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586CBB">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3E26E28A">
                            <w:pPr>
                              <w:spacing w:line="400" w:lineRule="exact"/>
                              <w:rPr>
                                <w:rFonts w:hint="eastAsia" w:ascii="仿宋" w:hAnsi="仿宋" w:eastAsia="仿宋"/>
                                <w:b/>
                                <w:sz w:val="26"/>
                                <w:szCs w:val="26"/>
                              </w:rPr>
                            </w:pPr>
                            <w:r>
                              <w:rPr>
                                <w:rFonts w:hint="eastAsia" w:ascii="仿宋" w:hAnsi="仿宋" w:eastAsia="仿宋"/>
                                <w:b/>
                                <w:sz w:val="26"/>
                                <w:szCs w:val="26"/>
                              </w:rPr>
                              <w:t>深 圳 市 中 正 招 标 有 限 公 司</w:t>
                            </w:r>
                          </w:p>
                          <w:p w14:paraId="270BAA42">
                            <w:pPr>
                              <w:spacing w:line="400" w:lineRule="exact"/>
                              <w:rPr>
                                <w:rFonts w:hint="eastAsia"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t8zXHXAAAACAEAAA8AAAAAAAAAAQAgAAAAIgAAAGRy&#10;cy9kb3ducmV2LnhtbFBLAQIUABQAAAAIAIdO4kArurN3BgIAADgEAAAOAAAAAAAAAAEAIAAAACYB&#10;AABkcnMvZTJvRG9jLnhtbFBLBQYAAAAABgAGAFkBAACeBQAAAAA=&#10;">
                <v:fill on="t" focussize="0,0"/>
                <v:stroke color="#FFFFFF" joinstyle="miter"/>
                <v:imagedata o:title=""/>
                <o:lock v:ext="edit" aspectratio="f"/>
                <v:textbox>
                  <w:txbxContent>
                    <w:p w14:paraId="3E26E28A">
                      <w:pPr>
                        <w:spacing w:line="400" w:lineRule="exact"/>
                        <w:rPr>
                          <w:rFonts w:hint="eastAsia" w:ascii="仿宋" w:hAnsi="仿宋" w:eastAsia="仿宋"/>
                          <w:b/>
                          <w:sz w:val="26"/>
                          <w:szCs w:val="26"/>
                        </w:rPr>
                      </w:pPr>
                      <w:r>
                        <w:rPr>
                          <w:rFonts w:hint="eastAsia" w:ascii="仿宋" w:hAnsi="仿宋" w:eastAsia="仿宋"/>
                          <w:b/>
                          <w:sz w:val="26"/>
                          <w:szCs w:val="26"/>
                        </w:rPr>
                        <w:t>深 圳 市 中 正 招 标 有 限 公 司</w:t>
                      </w:r>
                    </w:p>
                    <w:p w14:paraId="270BAA42">
                      <w:pPr>
                        <w:spacing w:line="400" w:lineRule="exact"/>
                        <w:rPr>
                          <w:rFonts w:hint="eastAsia"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4D887F0A">
      <w:pPr>
        <w:ind w:left="682" w:leftChars="-203" w:hanging="1108" w:hangingChars="154"/>
        <w:rPr>
          <w:sz w:val="72"/>
          <w:szCs w:val="72"/>
        </w:rPr>
      </w:pPr>
    </w:p>
    <w:p w14:paraId="7024AAFF">
      <w:pPr>
        <w:ind w:left="682" w:leftChars="-203" w:hanging="1108" w:hangingChars="154"/>
        <w:rPr>
          <w:sz w:val="72"/>
          <w:szCs w:val="72"/>
        </w:rPr>
      </w:pPr>
    </w:p>
    <w:p w14:paraId="57C87CE9">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14:paraId="69AC3196">
      <w:pPr>
        <w:adjustRightInd w:val="0"/>
        <w:snapToGrid w:val="0"/>
        <w:spacing w:line="300" w:lineRule="auto"/>
        <w:jc w:val="center"/>
        <w:rPr>
          <w:rFonts w:hint="eastAsia" w:asciiTheme="minorEastAsia" w:hAnsiTheme="minorEastAsia" w:eastAsiaTheme="minorEastAsia"/>
          <w:b/>
          <w:snapToGrid w:val="0"/>
          <w:kern w:val="0"/>
          <w:sz w:val="72"/>
          <w:szCs w:val="72"/>
        </w:rPr>
      </w:pPr>
      <w:r>
        <w:rPr>
          <w:rFonts w:hint="eastAsia" w:asciiTheme="minorEastAsia" w:hAnsiTheme="minorEastAsia" w:eastAsiaTheme="minorEastAsia"/>
          <w:b/>
          <w:bCs/>
          <w:snapToGrid w:val="0"/>
          <w:kern w:val="0"/>
          <w:sz w:val="72"/>
          <w:szCs w:val="72"/>
        </w:rPr>
        <w:t>2024年南山区健康科普资源库一期建设</w:t>
      </w:r>
    </w:p>
    <w:p w14:paraId="1622A4BC">
      <w:pPr>
        <w:adjustRightInd w:val="0"/>
        <w:snapToGrid w:val="0"/>
        <w:spacing w:line="300" w:lineRule="auto"/>
        <w:jc w:val="center"/>
        <w:rPr>
          <w:rFonts w:ascii="经典标宋简" w:eastAsia="经典标宋简"/>
          <w:b/>
          <w:snapToGrid w:val="0"/>
          <w:kern w:val="0"/>
          <w:sz w:val="44"/>
          <w:szCs w:val="44"/>
        </w:rPr>
      </w:pPr>
    </w:p>
    <w:p w14:paraId="47E4E6B2">
      <w:pPr>
        <w:adjustRightInd w:val="0"/>
        <w:snapToGrid w:val="0"/>
        <w:spacing w:line="300" w:lineRule="auto"/>
        <w:rPr>
          <w:rFonts w:ascii="经典标宋简" w:eastAsia="经典标宋简"/>
          <w:b/>
          <w:snapToGrid w:val="0"/>
          <w:kern w:val="0"/>
          <w:sz w:val="44"/>
          <w:szCs w:val="44"/>
        </w:rPr>
      </w:pPr>
    </w:p>
    <w:p w14:paraId="21E44F1A">
      <w:pPr>
        <w:adjustRightInd w:val="0"/>
        <w:snapToGrid w:val="0"/>
        <w:spacing w:line="300" w:lineRule="auto"/>
        <w:jc w:val="center"/>
        <w:rPr>
          <w:rFonts w:hint="eastAsia"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14:paraId="53EE021B">
      <w:pPr>
        <w:adjustRightInd w:val="0"/>
        <w:snapToGrid w:val="0"/>
        <w:spacing w:line="300" w:lineRule="auto"/>
        <w:jc w:val="center"/>
        <w:rPr>
          <w:rFonts w:ascii="经典等线简" w:eastAsia="经典等线简"/>
          <w:b/>
          <w:snapToGrid w:val="0"/>
          <w:kern w:val="0"/>
          <w:sz w:val="32"/>
        </w:rPr>
      </w:pPr>
    </w:p>
    <w:p w14:paraId="0295C406">
      <w:pPr>
        <w:adjustRightInd w:val="0"/>
        <w:snapToGrid w:val="0"/>
        <w:spacing w:line="300" w:lineRule="auto"/>
        <w:jc w:val="center"/>
        <w:rPr>
          <w:rFonts w:hint="eastAsia" w:asciiTheme="minorEastAsia" w:hAnsiTheme="minorEastAsia" w:eastAsiaTheme="minorEastAsia"/>
          <w:b/>
          <w:snapToGrid w:val="0"/>
          <w:kern w:val="0"/>
          <w:sz w:val="32"/>
        </w:rPr>
      </w:pPr>
      <w:r>
        <w:rPr>
          <w:rFonts w:hint="eastAsia" w:asciiTheme="minorEastAsia" w:hAnsiTheme="minorEastAsia" w:eastAsiaTheme="minorEastAsia"/>
          <w:b/>
          <w:snapToGrid w:val="0"/>
          <w:kern w:val="0"/>
          <w:sz w:val="32"/>
        </w:rPr>
        <w:t>项目编号：SZZZ2024-QC0423</w:t>
      </w:r>
    </w:p>
    <w:p w14:paraId="036EDD4A">
      <w:pPr>
        <w:adjustRightInd w:val="0"/>
        <w:snapToGrid w:val="0"/>
        <w:spacing w:line="300" w:lineRule="auto"/>
        <w:jc w:val="center"/>
        <w:rPr>
          <w:rFonts w:ascii="经典等线简" w:eastAsia="经典等线简"/>
          <w:b/>
          <w:snapToGrid w:val="0"/>
          <w:kern w:val="0"/>
          <w:sz w:val="18"/>
          <w:szCs w:val="18"/>
        </w:rPr>
      </w:pPr>
    </w:p>
    <w:p w14:paraId="1EE0AE70">
      <w:pPr>
        <w:adjustRightInd w:val="0"/>
        <w:snapToGrid w:val="0"/>
        <w:spacing w:line="300" w:lineRule="auto"/>
        <w:jc w:val="center"/>
        <w:rPr>
          <w:rFonts w:eastAsia="经典标宋简"/>
          <w:b/>
          <w:snapToGrid w:val="0"/>
          <w:kern w:val="0"/>
          <w:sz w:val="44"/>
        </w:rPr>
      </w:pPr>
    </w:p>
    <w:p w14:paraId="0325B93D">
      <w:pPr>
        <w:adjustRightInd w:val="0"/>
        <w:snapToGrid w:val="0"/>
        <w:spacing w:line="300" w:lineRule="auto"/>
        <w:jc w:val="center"/>
      </w:pPr>
      <w:r>
        <w:rPr>
          <w:rFonts w:eastAsia="经典标宋简"/>
          <w:b/>
          <w:snapToGrid w:val="0"/>
          <w:kern w:val="0"/>
          <w:sz w:val="44"/>
        </w:rPr>
        <w:t xml:space="preserve"> </w:t>
      </w:r>
    </w:p>
    <w:p w14:paraId="77E6DBE9"/>
    <w:p w14:paraId="74969DCE"/>
    <w:p w14:paraId="4D71F6E0"/>
    <w:p w14:paraId="1E35F354"/>
    <w:p w14:paraId="15EB5E08"/>
    <w:p w14:paraId="5F1848F5"/>
    <w:p w14:paraId="724A9F79">
      <w:pPr>
        <w:pStyle w:val="28"/>
        <w:adjustRightInd w:val="0"/>
        <w:snapToGrid w:val="0"/>
        <w:spacing w:line="300" w:lineRule="auto"/>
        <w:ind w:hanging="835"/>
        <w:jc w:val="center"/>
        <w:rPr>
          <w:rFonts w:hint="eastAsia"/>
          <w:b/>
          <w:snapToGrid w:val="0"/>
          <w:sz w:val="30"/>
        </w:rPr>
      </w:pPr>
      <w:r>
        <w:rPr>
          <w:rFonts w:hint="eastAsia"/>
          <w:b/>
          <w:snapToGrid w:val="0"/>
          <w:sz w:val="30"/>
        </w:rPr>
        <w:t>二〇二四年九月</w:t>
      </w:r>
    </w:p>
    <w:p w14:paraId="78FA7DE5"/>
    <w:p w14:paraId="1A792DF1">
      <w:pPr>
        <w:jc w:val="center"/>
        <w:rPr>
          <w:rFonts w:hint="eastAsia" w:asciiTheme="minorEastAsia" w:hAnsiTheme="minorEastAsia" w:eastAsiaTheme="minorEastAsia"/>
          <w:b/>
          <w:bCs/>
          <w:sz w:val="44"/>
          <w:szCs w:val="44"/>
        </w:rPr>
      </w:pPr>
    </w:p>
    <w:p w14:paraId="5061596E">
      <w:pPr>
        <w:jc w:val="center"/>
        <w:rPr>
          <w:rFonts w:hint="eastAsia" w:asciiTheme="minorEastAsia" w:hAnsiTheme="minorEastAsia" w:eastAsiaTheme="minorEastAsia"/>
          <w:b/>
          <w:bCs/>
          <w:sz w:val="44"/>
          <w:szCs w:val="44"/>
        </w:rPr>
      </w:pPr>
    </w:p>
    <w:p w14:paraId="67A2C191">
      <w:pPr>
        <w:jc w:val="center"/>
        <w:rPr>
          <w:rFonts w:hint="eastAsia"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283A2350">
      <w:pPr>
        <w:spacing w:line="360" w:lineRule="auto"/>
        <w:ind w:firstLine="480" w:firstLineChars="200"/>
        <w:rPr>
          <w:rFonts w:hint="eastAsia" w:ascii="宋体" w:hAnsi="宋体"/>
          <w:sz w:val="24"/>
        </w:rPr>
      </w:pPr>
    </w:p>
    <w:p w14:paraId="776D7DA9">
      <w:pPr>
        <w:spacing w:line="440" w:lineRule="exact"/>
        <w:ind w:firstLine="480" w:firstLineChars="200"/>
        <w:rPr>
          <w:rFonts w:hint="eastAsia" w:ascii="仿宋" w:hAnsi="仿宋" w:eastAsia="仿宋"/>
          <w:sz w:val="24"/>
        </w:rPr>
      </w:pPr>
      <w:r>
        <w:rPr>
          <w:rFonts w:hint="eastAsia" w:ascii="仿宋" w:hAnsi="仿宋" w:eastAsia="仿宋"/>
          <w:sz w:val="24"/>
        </w:rPr>
        <w:t>一、《深圳经济特区政府采购条例》</w:t>
      </w:r>
    </w:p>
    <w:p w14:paraId="370C10D0">
      <w:pPr>
        <w:spacing w:line="440" w:lineRule="exact"/>
        <w:ind w:firstLine="480" w:firstLineChars="200"/>
        <w:rPr>
          <w:rFonts w:hint="eastAsia"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617D9AC">
      <w:pPr>
        <w:spacing w:line="440" w:lineRule="exact"/>
        <w:ind w:firstLine="480" w:firstLineChars="200"/>
        <w:rPr>
          <w:rFonts w:hint="eastAsia" w:ascii="仿宋" w:hAnsi="仿宋" w:eastAsia="仿宋"/>
          <w:sz w:val="24"/>
        </w:rPr>
      </w:pPr>
      <w:r>
        <w:rPr>
          <w:rFonts w:hint="eastAsia" w:ascii="仿宋" w:hAnsi="仿宋" w:eastAsia="仿宋"/>
          <w:sz w:val="24"/>
        </w:rPr>
        <w:t>（一）在采购活动中应当回避而未回避的；</w:t>
      </w:r>
    </w:p>
    <w:p w14:paraId="5AA4AD05">
      <w:pPr>
        <w:spacing w:line="440" w:lineRule="exact"/>
        <w:ind w:firstLine="480" w:firstLineChars="200"/>
        <w:rPr>
          <w:rFonts w:hint="eastAsia" w:ascii="仿宋" w:hAnsi="仿宋" w:eastAsia="仿宋"/>
          <w:sz w:val="24"/>
        </w:rPr>
      </w:pPr>
      <w:r>
        <w:rPr>
          <w:rFonts w:hint="eastAsia" w:ascii="仿宋" w:hAnsi="仿宋" w:eastAsia="仿宋"/>
          <w:sz w:val="24"/>
        </w:rPr>
        <w:t>（二）未按本条例规定签订、履行采购合同，造成严重后果的；</w:t>
      </w:r>
    </w:p>
    <w:p w14:paraId="4BC48668">
      <w:pPr>
        <w:spacing w:line="440" w:lineRule="exact"/>
        <w:ind w:firstLine="480" w:firstLineChars="200"/>
        <w:rPr>
          <w:rFonts w:hint="eastAsia" w:ascii="仿宋" w:hAnsi="仿宋" w:eastAsia="仿宋"/>
          <w:sz w:val="24"/>
        </w:rPr>
      </w:pPr>
      <w:r>
        <w:rPr>
          <w:rFonts w:hint="eastAsia" w:ascii="仿宋" w:hAnsi="仿宋" w:eastAsia="仿宋"/>
          <w:sz w:val="24"/>
        </w:rPr>
        <w:t>（三）隐瞒真实情况，提供虚假资料的；</w:t>
      </w:r>
    </w:p>
    <w:p w14:paraId="31EB3CC7">
      <w:pPr>
        <w:spacing w:line="440" w:lineRule="exact"/>
        <w:ind w:firstLine="480" w:firstLineChars="200"/>
        <w:rPr>
          <w:rFonts w:hint="eastAsia" w:ascii="仿宋" w:hAnsi="仿宋" w:eastAsia="仿宋"/>
          <w:sz w:val="24"/>
        </w:rPr>
      </w:pPr>
      <w:r>
        <w:rPr>
          <w:rFonts w:hint="eastAsia" w:ascii="仿宋" w:hAnsi="仿宋" w:eastAsia="仿宋"/>
          <w:sz w:val="24"/>
        </w:rPr>
        <w:t>（四）以非法手段排斥其他供应商参与竞争的；</w:t>
      </w:r>
    </w:p>
    <w:p w14:paraId="10C3C2BD">
      <w:pPr>
        <w:spacing w:line="440" w:lineRule="exact"/>
        <w:ind w:firstLine="480" w:firstLineChars="200"/>
        <w:rPr>
          <w:rFonts w:hint="eastAsia" w:ascii="仿宋" w:hAnsi="仿宋" w:eastAsia="仿宋"/>
          <w:sz w:val="24"/>
        </w:rPr>
      </w:pPr>
      <w:r>
        <w:rPr>
          <w:rFonts w:hint="eastAsia" w:ascii="仿宋" w:hAnsi="仿宋" w:eastAsia="仿宋"/>
          <w:sz w:val="24"/>
        </w:rPr>
        <w:t>（五）与其他采购参加人串通投标的；</w:t>
      </w:r>
    </w:p>
    <w:p w14:paraId="5E2D373C">
      <w:pPr>
        <w:spacing w:line="440" w:lineRule="exact"/>
        <w:ind w:firstLine="480" w:firstLineChars="200"/>
        <w:rPr>
          <w:rFonts w:hint="eastAsia" w:ascii="仿宋" w:hAnsi="仿宋" w:eastAsia="仿宋"/>
          <w:sz w:val="24"/>
        </w:rPr>
      </w:pPr>
      <w:r>
        <w:rPr>
          <w:rFonts w:hint="eastAsia" w:ascii="仿宋" w:hAnsi="仿宋" w:eastAsia="仿宋"/>
          <w:sz w:val="24"/>
        </w:rPr>
        <w:t>（六）恶意投诉的；</w:t>
      </w:r>
    </w:p>
    <w:p w14:paraId="2E302E2C">
      <w:pPr>
        <w:spacing w:line="440" w:lineRule="exact"/>
        <w:ind w:firstLine="480" w:firstLineChars="200"/>
        <w:rPr>
          <w:rFonts w:hint="eastAsia" w:ascii="仿宋" w:hAnsi="仿宋" w:eastAsia="仿宋"/>
          <w:sz w:val="24"/>
        </w:rPr>
      </w:pPr>
      <w:r>
        <w:rPr>
          <w:rFonts w:hint="eastAsia" w:ascii="仿宋" w:hAnsi="仿宋" w:eastAsia="仿宋"/>
          <w:sz w:val="24"/>
        </w:rPr>
        <w:t>（七）向采购项目相关人行贿或者提供其他不当利益的；</w:t>
      </w:r>
    </w:p>
    <w:p w14:paraId="1A5C6917">
      <w:pPr>
        <w:spacing w:line="440" w:lineRule="exact"/>
        <w:ind w:firstLine="480" w:firstLineChars="200"/>
        <w:rPr>
          <w:rFonts w:hint="eastAsia" w:ascii="仿宋" w:hAnsi="仿宋" w:eastAsia="仿宋"/>
          <w:sz w:val="24"/>
        </w:rPr>
      </w:pPr>
      <w:r>
        <w:rPr>
          <w:rFonts w:hint="eastAsia" w:ascii="仿宋" w:hAnsi="仿宋" w:eastAsia="仿宋"/>
          <w:sz w:val="24"/>
        </w:rPr>
        <w:t>（八）阻碍、抗拒主管部门监督检查的；</w:t>
      </w:r>
    </w:p>
    <w:p w14:paraId="583DCFE2">
      <w:pPr>
        <w:spacing w:line="440" w:lineRule="exact"/>
        <w:ind w:firstLine="480" w:firstLineChars="200"/>
        <w:rPr>
          <w:rFonts w:hint="eastAsia" w:ascii="仿宋" w:hAnsi="仿宋" w:eastAsia="仿宋"/>
          <w:sz w:val="24"/>
        </w:rPr>
      </w:pPr>
      <w:r>
        <w:rPr>
          <w:rFonts w:hint="eastAsia" w:ascii="仿宋" w:hAnsi="仿宋" w:eastAsia="仿宋"/>
          <w:sz w:val="24"/>
        </w:rPr>
        <w:t>（九）其他违反本条例规定的行为。</w:t>
      </w:r>
    </w:p>
    <w:p w14:paraId="7D4B2DB5">
      <w:pPr>
        <w:spacing w:line="440" w:lineRule="exact"/>
        <w:ind w:firstLine="480" w:firstLineChars="200"/>
        <w:rPr>
          <w:rFonts w:hint="eastAsia" w:ascii="仿宋" w:hAnsi="仿宋" w:eastAsia="仿宋"/>
          <w:sz w:val="24"/>
        </w:rPr>
      </w:pPr>
    </w:p>
    <w:p w14:paraId="1D4ABD07">
      <w:pPr>
        <w:spacing w:line="440" w:lineRule="exact"/>
        <w:ind w:firstLine="480" w:firstLineChars="200"/>
        <w:rPr>
          <w:rFonts w:hint="eastAsia" w:ascii="仿宋" w:hAnsi="仿宋" w:eastAsia="仿宋"/>
          <w:sz w:val="24"/>
        </w:rPr>
      </w:pPr>
      <w:r>
        <w:rPr>
          <w:rFonts w:hint="eastAsia" w:ascii="仿宋" w:hAnsi="仿宋" w:eastAsia="仿宋"/>
          <w:sz w:val="24"/>
        </w:rPr>
        <w:t>二、《深圳经济特区政府采购条例实施细则》</w:t>
      </w:r>
    </w:p>
    <w:p w14:paraId="33E24F46">
      <w:pPr>
        <w:spacing w:line="440" w:lineRule="exact"/>
        <w:ind w:firstLine="482" w:firstLineChars="200"/>
        <w:rPr>
          <w:rFonts w:hint="eastAsia"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6F3BFE24">
      <w:pPr>
        <w:spacing w:line="440" w:lineRule="exact"/>
        <w:ind w:firstLine="482" w:firstLineChars="200"/>
        <w:rPr>
          <w:rFonts w:hint="eastAsia"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11DCA6E1">
      <w:pPr>
        <w:spacing w:line="440" w:lineRule="exact"/>
        <w:ind w:firstLine="482" w:firstLineChars="200"/>
        <w:rPr>
          <w:rFonts w:hint="eastAsia"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167D1343">
      <w:pPr>
        <w:spacing w:line="440" w:lineRule="exact"/>
        <w:ind w:firstLine="482" w:firstLineChars="200"/>
        <w:rPr>
          <w:rFonts w:hint="eastAsia"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1843049B">
      <w:pPr>
        <w:spacing w:line="440" w:lineRule="exact"/>
        <w:ind w:firstLine="482" w:firstLineChars="200"/>
        <w:rPr>
          <w:rFonts w:hint="eastAsia"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363F0313">
      <w:pPr>
        <w:spacing w:line="440" w:lineRule="exact"/>
        <w:ind w:firstLine="482" w:firstLineChars="200"/>
        <w:rPr>
          <w:rFonts w:hint="eastAsia"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187DF7FB">
      <w:pPr>
        <w:spacing w:line="440" w:lineRule="exact"/>
        <w:ind w:firstLine="482" w:firstLineChars="200"/>
        <w:rPr>
          <w:rFonts w:hint="eastAsia"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5F27AFA4">
      <w:pPr>
        <w:spacing w:line="440" w:lineRule="exact"/>
        <w:ind w:firstLine="482" w:firstLineChars="200"/>
        <w:rPr>
          <w:rFonts w:hint="eastAsia" w:ascii="仿宋" w:hAnsi="仿宋" w:eastAsia="仿宋"/>
          <w:b/>
          <w:color w:val="FF0000"/>
          <w:sz w:val="24"/>
        </w:rPr>
      </w:pPr>
      <w:r>
        <w:rPr>
          <w:rFonts w:hint="eastAsia" w:ascii="仿宋" w:hAnsi="仿宋" w:eastAsia="仿宋"/>
          <w:b/>
          <w:color w:val="FF0000"/>
          <w:sz w:val="24"/>
        </w:rPr>
        <w:t>（七）主管部门依照法律、法规认定的其他情形。</w:t>
      </w:r>
    </w:p>
    <w:p w14:paraId="115000F4">
      <w:pPr>
        <w:spacing w:line="440" w:lineRule="exact"/>
        <w:ind w:firstLine="480" w:firstLineChars="200"/>
        <w:rPr>
          <w:rFonts w:hint="eastAsia"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0EDE1BF6">
      <w:pPr>
        <w:spacing w:line="440" w:lineRule="exact"/>
        <w:ind w:firstLine="480" w:firstLineChars="200"/>
        <w:rPr>
          <w:rFonts w:hint="eastAsia" w:ascii="仿宋" w:hAnsi="仿宋" w:eastAsia="仿宋"/>
          <w:sz w:val="24"/>
        </w:rPr>
      </w:pPr>
      <w:r>
        <w:rPr>
          <w:rFonts w:hint="eastAsia" w:ascii="仿宋" w:hAnsi="仿宋" w:eastAsia="仿宋"/>
          <w:sz w:val="24"/>
        </w:rPr>
        <w:t>（一）通过转让或者租借等方式从其他单位获取资格或者资质证书投标的；</w:t>
      </w:r>
    </w:p>
    <w:p w14:paraId="474A796B">
      <w:pPr>
        <w:spacing w:line="440" w:lineRule="exact"/>
        <w:ind w:firstLine="480" w:firstLineChars="200"/>
        <w:rPr>
          <w:rFonts w:hint="eastAsia"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139BA6E2">
      <w:pPr>
        <w:spacing w:line="440" w:lineRule="exact"/>
        <w:ind w:firstLine="480" w:firstLineChars="200"/>
        <w:rPr>
          <w:rFonts w:hint="eastAsia" w:ascii="仿宋" w:hAnsi="仿宋" w:eastAsia="仿宋"/>
          <w:sz w:val="24"/>
        </w:rPr>
      </w:pPr>
      <w:r>
        <w:rPr>
          <w:rFonts w:hint="eastAsia" w:ascii="仿宋" w:hAnsi="仿宋" w:eastAsia="仿宋"/>
          <w:sz w:val="24"/>
        </w:rPr>
        <w:t>（三）项目负责人或者主要技术人员不是本单位人员的；</w:t>
      </w:r>
    </w:p>
    <w:p w14:paraId="17F0FD69">
      <w:pPr>
        <w:spacing w:line="440" w:lineRule="exact"/>
        <w:ind w:firstLine="480" w:firstLineChars="200"/>
        <w:rPr>
          <w:rFonts w:hint="eastAsia" w:ascii="仿宋" w:hAnsi="仿宋" w:eastAsia="仿宋"/>
          <w:sz w:val="24"/>
        </w:rPr>
      </w:pPr>
      <w:r>
        <w:rPr>
          <w:rFonts w:hint="eastAsia" w:ascii="仿宋" w:hAnsi="仿宋" w:eastAsia="仿宋"/>
          <w:sz w:val="24"/>
        </w:rPr>
        <w:t>（四）投标保证金不是从投标供应商基本账户转出的；</w:t>
      </w:r>
    </w:p>
    <w:p w14:paraId="03998862">
      <w:pPr>
        <w:spacing w:line="440" w:lineRule="exact"/>
        <w:ind w:firstLine="480" w:firstLineChars="200"/>
        <w:rPr>
          <w:rFonts w:hint="eastAsia" w:ascii="仿宋" w:hAnsi="仿宋" w:eastAsia="仿宋"/>
          <w:sz w:val="24"/>
        </w:rPr>
      </w:pPr>
      <w:r>
        <w:rPr>
          <w:rFonts w:hint="eastAsia" w:ascii="仿宋" w:hAnsi="仿宋" w:eastAsia="仿宋"/>
          <w:sz w:val="24"/>
        </w:rPr>
        <w:t>（五）其他隐瞒真实情况、提供虚假资料的行为。</w:t>
      </w:r>
    </w:p>
    <w:p w14:paraId="7E19EC2E">
      <w:pPr>
        <w:spacing w:line="440" w:lineRule="exact"/>
        <w:ind w:firstLine="424" w:firstLineChars="177"/>
        <w:rPr>
          <w:rFonts w:hint="eastAsia"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2E76636B">
      <w:pPr>
        <w:spacing w:line="440" w:lineRule="exact"/>
        <w:ind w:firstLine="480" w:firstLineChars="200"/>
        <w:rPr>
          <w:rFonts w:hint="eastAsia" w:ascii="仿宋" w:hAnsi="仿宋" w:eastAsia="仿宋"/>
          <w:sz w:val="24"/>
        </w:rPr>
      </w:pPr>
    </w:p>
    <w:p w14:paraId="01A400D5">
      <w:pPr>
        <w:spacing w:line="440" w:lineRule="exact"/>
        <w:ind w:firstLine="480" w:firstLineChars="200"/>
        <w:rPr>
          <w:rFonts w:hint="eastAsia" w:ascii="仿宋" w:hAnsi="仿宋" w:eastAsia="仿宋"/>
          <w:sz w:val="24"/>
        </w:rPr>
      </w:pPr>
      <w:r>
        <w:rPr>
          <w:rFonts w:hint="eastAsia" w:ascii="仿宋" w:hAnsi="仿宋" w:eastAsia="仿宋"/>
          <w:sz w:val="24"/>
        </w:rPr>
        <w:t>三、《中华人民共和国政府采购法实施条例》</w:t>
      </w:r>
    </w:p>
    <w:p w14:paraId="516F5DBA">
      <w:pPr>
        <w:spacing w:line="440" w:lineRule="exact"/>
        <w:ind w:firstLine="424" w:firstLineChars="177"/>
        <w:rPr>
          <w:rFonts w:hint="eastAsia"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317FF0F3">
      <w:pPr>
        <w:spacing w:line="440" w:lineRule="exact"/>
        <w:ind w:firstLine="424" w:firstLineChars="177"/>
        <w:rPr>
          <w:rFonts w:hint="eastAsia"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22BF6064">
      <w:pPr>
        <w:spacing w:line="440" w:lineRule="exact"/>
        <w:ind w:firstLine="426" w:firstLineChars="177"/>
        <w:rPr>
          <w:rFonts w:hint="eastAsia" w:ascii="仿宋_GB2312" w:eastAsia="仿宋_GB2312" w:hAnsiTheme="minorEastAsia"/>
          <w:b/>
          <w:color w:val="FF0000"/>
          <w:sz w:val="24"/>
        </w:rPr>
      </w:pPr>
    </w:p>
    <w:p w14:paraId="42A0F2BC">
      <w:pPr>
        <w:spacing w:line="440" w:lineRule="exact"/>
        <w:ind w:firstLine="426" w:firstLineChars="177"/>
        <w:rPr>
          <w:rFonts w:hint="eastAsia" w:ascii="仿宋_GB2312" w:eastAsia="仿宋_GB2312" w:hAnsiTheme="minorEastAsia"/>
          <w:b/>
          <w:color w:val="FF0000"/>
          <w:sz w:val="24"/>
        </w:rPr>
      </w:pPr>
      <w:r>
        <w:rPr>
          <w:rFonts w:hint="eastAsia" w:ascii="仿宋_GB2312" w:eastAsia="仿宋_GB2312" w:hAnsiTheme="minorEastAsia"/>
          <w:b/>
          <w:color w:val="FF0000"/>
          <w:sz w:val="24"/>
        </w:rPr>
        <w:t>投标供应商涉嫌存在串通投标等违法行为的，将书面报告财政主管部门依法处理。</w:t>
      </w:r>
    </w:p>
    <w:p w14:paraId="6091387D">
      <w:pPr>
        <w:spacing w:line="440" w:lineRule="exact"/>
        <w:ind w:firstLine="426" w:firstLineChars="177"/>
        <w:rPr>
          <w:rFonts w:hint="eastAsia" w:ascii="仿宋_GB2312" w:eastAsia="仿宋_GB2312" w:hAnsiTheme="minorEastAsia"/>
          <w:b/>
          <w:color w:val="FF0000"/>
          <w:sz w:val="24"/>
        </w:rPr>
      </w:pPr>
    </w:p>
    <w:p w14:paraId="1C151C1A">
      <w:pPr>
        <w:spacing w:line="440" w:lineRule="exact"/>
        <w:ind w:firstLine="426" w:firstLineChars="177"/>
        <w:rPr>
          <w:rFonts w:hint="eastAsia" w:ascii="仿宋_GB2312" w:eastAsia="仿宋_GB2312" w:hAnsiTheme="minorEastAsia"/>
          <w:b/>
          <w:color w:val="FF0000"/>
          <w:sz w:val="24"/>
        </w:rPr>
      </w:pPr>
    </w:p>
    <w:p w14:paraId="23A368EC">
      <w:pPr>
        <w:spacing w:line="440" w:lineRule="exact"/>
        <w:ind w:firstLine="426" w:firstLineChars="177"/>
        <w:rPr>
          <w:rFonts w:hint="eastAsia" w:ascii="仿宋_GB2312" w:eastAsia="仿宋_GB2312" w:hAnsiTheme="minorEastAsia"/>
          <w:b/>
          <w:color w:val="FF0000"/>
          <w:sz w:val="24"/>
        </w:rPr>
      </w:pPr>
    </w:p>
    <w:p w14:paraId="7A5231A5">
      <w:pPr>
        <w:spacing w:line="440" w:lineRule="exact"/>
        <w:ind w:firstLine="426" w:firstLineChars="177"/>
        <w:rPr>
          <w:rFonts w:hint="eastAsia" w:ascii="仿宋_GB2312" w:eastAsia="仿宋_GB2312" w:hAnsiTheme="minorEastAsia"/>
          <w:b/>
          <w:color w:val="FF0000"/>
          <w:sz w:val="24"/>
        </w:rPr>
      </w:pPr>
    </w:p>
    <w:p w14:paraId="6FB759AC">
      <w:pPr>
        <w:spacing w:line="440" w:lineRule="exact"/>
        <w:ind w:firstLine="426" w:firstLineChars="177"/>
        <w:rPr>
          <w:rFonts w:hint="eastAsia" w:ascii="仿宋_GB2312" w:eastAsia="仿宋_GB2312" w:hAnsiTheme="minorEastAsia"/>
          <w:b/>
          <w:color w:val="FF0000"/>
          <w:sz w:val="24"/>
        </w:rPr>
      </w:pPr>
    </w:p>
    <w:p w14:paraId="50B93CA3">
      <w:pPr>
        <w:spacing w:line="440" w:lineRule="exact"/>
        <w:ind w:firstLine="426" w:firstLineChars="177"/>
        <w:rPr>
          <w:rFonts w:hint="eastAsia" w:ascii="仿宋_GB2312" w:eastAsia="仿宋_GB2312" w:hAnsiTheme="minorEastAsia"/>
          <w:b/>
          <w:color w:val="FF0000"/>
          <w:sz w:val="24"/>
        </w:rPr>
      </w:pPr>
    </w:p>
    <w:p w14:paraId="77D0BA03">
      <w:pPr>
        <w:spacing w:line="440" w:lineRule="exact"/>
        <w:ind w:firstLine="426" w:firstLineChars="177"/>
        <w:rPr>
          <w:rFonts w:hint="eastAsia" w:ascii="仿宋_GB2312" w:eastAsia="仿宋_GB2312" w:hAnsiTheme="minorEastAsia"/>
          <w:b/>
          <w:color w:val="FF0000"/>
          <w:sz w:val="24"/>
        </w:rPr>
      </w:pPr>
    </w:p>
    <w:p w14:paraId="2C0B9328">
      <w:pPr>
        <w:spacing w:line="440" w:lineRule="exact"/>
        <w:ind w:firstLine="426" w:firstLineChars="177"/>
        <w:rPr>
          <w:rFonts w:hint="eastAsia" w:ascii="仿宋_GB2312" w:eastAsia="仿宋_GB2312" w:hAnsiTheme="minorEastAsia"/>
          <w:b/>
          <w:color w:val="FF0000"/>
          <w:sz w:val="24"/>
        </w:rPr>
      </w:pPr>
    </w:p>
    <w:p w14:paraId="3FB161CD">
      <w:pPr>
        <w:spacing w:line="440" w:lineRule="exact"/>
        <w:ind w:firstLine="426" w:firstLineChars="177"/>
        <w:rPr>
          <w:rFonts w:hint="eastAsia" w:ascii="仿宋_GB2312" w:eastAsia="仿宋_GB2312" w:hAnsiTheme="minorEastAsia"/>
          <w:b/>
          <w:color w:val="FF0000"/>
          <w:sz w:val="24"/>
        </w:rPr>
      </w:pPr>
    </w:p>
    <w:p w14:paraId="65B1DE0D">
      <w:pPr>
        <w:spacing w:line="440" w:lineRule="exact"/>
        <w:ind w:firstLine="426" w:firstLineChars="177"/>
        <w:rPr>
          <w:rFonts w:hint="eastAsia" w:ascii="仿宋_GB2312" w:eastAsia="仿宋_GB2312" w:hAnsiTheme="minorEastAsia"/>
          <w:b/>
          <w:color w:val="FF0000"/>
          <w:sz w:val="24"/>
        </w:rPr>
      </w:pPr>
    </w:p>
    <w:p w14:paraId="7538EBDE">
      <w:pPr>
        <w:spacing w:line="440" w:lineRule="exact"/>
        <w:ind w:firstLine="426" w:firstLineChars="177"/>
        <w:rPr>
          <w:rFonts w:hint="eastAsia" w:ascii="仿宋_GB2312" w:eastAsia="仿宋_GB2312" w:hAnsiTheme="minorEastAsia"/>
          <w:b/>
          <w:color w:val="FF0000"/>
          <w:sz w:val="24"/>
        </w:rPr>
      </w:pPr>
    </w:p>
    <w:p w14:paraId="1A2F6DFE">
      <w:pPr>
        <w:spacing w:line="440" w:lineRule="exact"/>
        <w:ind w:firstLine="426" w:firstLineChars="177"/>
        <w:rPr>
          <w:rFonts w:hint="eastAsia" w:ascii="仿宋_GB2312" w:eastAsia="仿宋_GB2312" w:hAnsiTheme="minorEastAsia"/>
          <w:b/>
          <w:color w:val="FF0000"/>
          <w:sz w:val="24"/>
        </w:rPr>
      </w:pPr>
    </w:p>
    <w:p w14:paraId="056557F7">
      <w:pPr>
        <w:spacing w:line="440" w:lineRule="exact"/>
        <w:ind w:firstLine="426" w:firstLineChars="177"/>
        <w:rPr>
          <w:rFonts w:hint="eastAsia" w:ascii="仿宋_GB2312" w:eastAsia="仿宋_GB2312" w:hAnsiTheme="minorEastAsia"/>
          <w:b/>
          <w:color w:val="FF0000"/>
          <w:sz w:val="24"/>
        </w:rPr>
      </w:pPr>
    </w:p>
    <w:p w14:paraId="7F6DFDD4">
      <w:pPr>
        <w:spacing w:line="440" w:lineRule="exact"/>
        <w:ind w:firstLine="426" w:firstLineChars="177"/>
        <w:rPr>
          <w:rFonts w:hint="eastAsia" w:ascii="仿宋_GB2312" w:eastAsia="仿宋_GB2312" w:hAnsiTheme="minorEastAsia"/>
          <w:b/>
          <w:color w:val="FF0000"/>
          <w:sz w:val="24"/>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72C0CA11">
          <w:pPr>
            <w:pStyle w:val="504"/>
            <w:jc w:val="center"/>
            <w:rPr>
              <w:rFonts w:ascii="Times New Roman" w:hAnsi="Times New Roman" w:eastAsia="宋体" w:cs="Times New Roman"/>
              <w:b w:val="0"/>
              <w:bCs w:val="0"/>
              <w:iCs/>
              <w:smallCaps/>
              <w:color w:val="auto"/>
              <w:kern w:val="2"/>
              <w:sz w:val="21"/>
              <w:szCs w:val="24"/>
              <w:lang w:val="zh-CN"/>
            </w:rPr>
          </w:pPr>
        </w:p>
        <w:p w14:paraId="07BB2AE6">
          <w:pPr>
            <w:pStyle w:val="504"/>
            <w:jc w:val="center"/>
            <w:rPr>
              <w:rFonts w:ascii="Times New Roman" w:hAnsi="Times New Roman" w:eastAsia="宋体" w:cs="Times New Roman"/>
              <w:b w:val="0"/>
              <w:bCs w:val="0"/>
              <w:iCs/>
              <w:smallCaps/>
              <w:color w:val="auto"/>
              <w:kern w:val="2"/>
              <w:sz w:val="21"/>
              <w:szCs w:val="24"/>
              <w:lang w:val="zh-CN"/>
            </w:rPr>
          </w:pPr>
          <w:r>
            <w:rPr>
              <w:color w:val="000000" w:themeColor="text1"/>
              <w:lang w:val="zh-CN"/>
              <w14:textFill>
                <w14:solidFill>
                  <w14:schemeClr w14:val="tx1"/>
                </w14:solidFill>
              </w14:textFill>
            </w:rPr>
            <w:t>目</w:t>
          </w:r>
          <w:r>
            <w:rPr>
              <w:rFonts w:hint="eastAsia"/>
              <w:color w:val="000000" w:themeColor="text1"/>
              <w:lang w:val="zh-CN"/>
              <w14:textFill>
                <w14:solidFill>
                  <w14:schemeClr w14:val="tx1"/>
                </w14:solidFill>
              </w14:textFill>
            </w:rPr>
            <w:t xml:space="preserve">  </w:t>
          </w:r>
          <w:r>
            <w:rPr>
              <w:color w:val="000000" w:themeColor="text1"/>
              <w:lang w:val="zh-CN"/>
              <w14:textFill>
                <w14:solidFill>
                  <w14:schemeClr w14:val="tx1"/>
                </w14:solidFill>
              </w14:textFill>
            </w:rPr>
            <w:t>录</w:t>
          </w:r>
        </w:p>
        <w:p w14:paraId="43334656">
          <w:pPr>
            <w:pStyle w:val="34"/>
            <w:tabs>
              <w:tab w:val="right" w:leader="dot" w:pos="9628"/>
            </w:tabs>
            <w:rPr>
              <w:rFonts w:ascii="仿宋_GB2312" w:eastAsia="仿宋_GB2312"/>
              <w:sz w:val="24"/>
            </w:rPr>
          </w:pPr>
        </w:p>
        <w:p w14:paraId="330027ED">
          <w:pPr>
            <w:pStyle w:val="34"/>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"_Toc135293159"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_Toc135293159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61F396B4">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"_Toc135293160"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_Toc135293160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14:paraId="532DC171">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"_Toc135293161"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_Toc135293161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14:paraId="2699517E">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"_Toc135293162"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_Toc135293162 \h </w:instrText>
          </w:r>
          <w:r>
            <w:rPr>
              <w:rFonts w:hint="eastAsia" w:ascii="仿宋_GB2312" w:eastAsia="仿宋_GB2312"/>
              <w:sz w:val="24"/>
            </w:rPr>
            <w:fldChar w:fldCharType="separate"/>
          </w:r>
          <w:r>
            <w:rPr>
              <w:rFonts w:hint="eastAsia" w:ascii="仿宋_GB2312" w:eastAsia="仿宋_GB2312"/>
              <w:sz w:val="24"/>
            </w:rPr>
            <w:t>15</w:t>
          </w:r>
          <w:r>
            <w:rPr>
              <w:rFonts w:hint="eastAsia" w:ascii="仿宋_GB2312" w:eastAsia="仿宋_GB2312"/>
              <w:sz w:val="24"/>
            </w:rPr>
            <w:fldChar w:fldCharType="end"/>
          </w:r>
          <w:r>
            <w:rPr>
              <w:rFonts w:hint="eastAsia" w:ascii="仿宋_GB2312" w:eastAsia="仿宋_GB2312"/>
              <w:sz w:val="24"/>
            </w:rPr>
            <w:fldChar w:fldCharType="end"/>
          </w:r>
        </w:p>
        <w:p w14:paraId="4AAE4DCA">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"_Toc135293163"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_Toc135293163 \h </w:instrText>
          </w:r>
          <w:r>
            <w:rPr>
              <w:rFonts w:hint="eastAsia" w:ascii="仿宋_GB2312" w:eastAsia="仿宋_GB2312"/>
              <w:sz w:val="24"/>
            </w:rPr>
            <w:fldChar w:fldCharType="separate"/>
          </w:r>
          <w:r>
            <w:rPr>
              <w:rFonts w:hint="eastAsia" w:ascii="仿宋_GB2312" w:eastAsia="仿宋_GB2312"/>
              <w:sz w:val="24"/>
            </w:rPr>
            <w:t>15</w:t>
          </w:r>
          <w:r>
            <w:rPr>
              <w:rFonts w:hint="eastAsia" w:ascii="仿宋_GB2312" w:eastAsia="仿宋_GB2312"/>
              <w:sz w:val="24"/>
            </w:rPr>
            <w:fldChar w:fldCharType="end"/>
          </w:r>
          <w:r>
            <w:rPr>
              <w:rFonts w:hint="eastAsia" w:ascii="仿宋_GB2312" w:eastAsia="仿宋_GB2312"/>
              <w:sz w:val="24"/>
            </w:rPr>
            <w:fldChar w:fldCharType="end"/>
          </w:r>
        </w:p>
        <w:p w14:paraId="2DE4C04B">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"_Toc135293164"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_Toc135293164 \h </w:instrText>
          </w:r>
          <w:r>
            <w:rPr>
              <w:rFonts w:hint="eastAsia" w:ascii="仿宋_GB2312" w:eastAsia="仿宋_GB2312"/>
              <w:sz w:val="24"/>
            </w:rPr>
            <w:fldChar w:fldCharType="separate"/>
          </w:r>
          <w:r>
            <w:rPr>
              <w:rFonts w:hint="eastAsia" w:ascii="仿宋_GB2312" w:eastAsia="仿宋_GB2312"/>
              <w:sz w:val="24"/>
            </w:rPr>
            <w:t>15</w:t>
          </w:r>
          <w:r>
            <w:rPr>
              <w:rFonts w:hint="eastAsia" w:ascii="仿宋_GB2312" w:eastAsia="仿宋_GB2312"/>
              <w:sz w:val="24"/>
            </w:rPr>
            <w:fldChar w:fldCharType="end"/>
          </w:r>
          <w:r>
            <w:rPr>
              <w:rFonts w:hint="eastAsia" w:ascii="仿宋_GB2312" w:eastAsia="仿宋_GB2312"/>
              <w:sz w:val="24"/>
            </w:rPr>
            <w:fldChar w:fldCharType="end"/>
          </w:r>
        </w:p>
        <w:p w14:paraId="20C07371">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"_Toc135293165"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_Toc135293165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14:paraId="7FD2CAF4">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"_Toc135293166"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_Toc135293166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14:paraId="2F0C3D96">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"_Toc135293167"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_Toc135293167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14:paraId="4DBFB462">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"_Toc135293168"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_Toc135293168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49B5712B">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"_Toc135293169"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_Toc135293169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14:paraId="4605439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"_Toc135293170"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_Toc135293170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14:paraId="1A6AB03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"_Toc135293171"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_Toc135293171 \h </w:instrText>
          </w:r>
          <w:r>
            <w:rPr>
              <w:rFonts w:hint="eastAsia" w:ascii="仿宋_GB2312" w:eastAsia="仿宋_GB2312"/>
              <w:sz w:val="24"/>
            </w:rPr>
            <w:fldChar w:fldCharType="separate"/>
          </w:r>
          <w:r>
            <w:rPr>
              <w:rFonts w:hint="eastAsia" w:ascii="仿宋_GB2312" w:eastAsia="仿宋_GB2312"/>
              <w:sz w:val="24"/>
            </w:rPr>
            <w:t>27</w:t>
          </w:r>
          <w:r>
            <w:rPr>
              <w:rFonts w:hint="eastAsia" w:ascii="仿宋_GB2312" w:eastAsia="仿宋_GB2312"/>
              <w:sz w:val="24"/>
            </w:rPr>
            <w:fldChar w:fldCharType="end"/>
          </w:r>
          <w:r>
            <w:rPr>
              <w:rFonts w:hint="eastAsia" w:ascii="仿宋_GB2312" w:eastAsia="仿宋_GB2312"/>
              <w:sz w:val="24"/>
            </w:rPr>
            <w:fldChar w:fldCharType="end"/>
          </w:r>
        </w:p>
        <w:p w14:paraId="41BA5FC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"_Toc135293172"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_Toc135293172 \h </w:instrText>
          </w:r>
          <w:r>
            <w:rPr>
              <w:rFonts w:hint="eastAsia" w:ascii="仿宋_GB2312" w:eastAsia="仿宋_GB2312"/>
              <w:sz w:val="24"/>
            </w:rPr>
            <w:fldChar w:fldCharType="separate"/>
          </w:r>
          <w:r>
            <w:rPr>
              <w:rFonts w:hint="eastAsia"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14:paraId="411290D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"_Toc135293173"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_Toc135293173 \h </w:instrText>
          </w:r>
          <w:r>
            <w:rPr>
              <w:rFonts w:hint="eastAsia" w:ascii="仿宋_GB2312" w:eastAsia="仿宋_GB2312"/>
              <w:sz w:val="24"/>
            </w:rPr>
            <w:fldChar w:fldCharType="separate"/>
          </w:r>
          <w:r>
            <w:rPr>
              <w:rFonts w:hint="eastAsia" w:ascii="仿宋_GB2312" w:eastAsia="仿宋_GB2312"/>
              <w:sz w:val="24"/>
            </w:rPr>
            <w:t>30</w:t>
          </w:r>
          <w:r>
            <w:rPr>
              <w:rFonts w:hint="eastAsia" w:ascii="仿宋_GB2312" w:eastAsia="仿宋_GB2312"/>
              <w:sz w:val="24"/>
            </w:rPr>
            <w:fldChar w:fldCharType="end"/>
          </w:r>
          <w:r>
            <w:rPr>
              <w:rFonts w:hint="eastAsia" w:ascii="仿宋_GB2312" w:eastAsia="仿宋_GB2312"/>
              <w:sz w:val="24"/>
            </w:rPr>
            <w:fldChar w:fldCharType="end"/>
          </w:r>
        </w:p>
        <w:p w14:paraId="43CB899E">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"_Toc135293174"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_Toc135293174 \h </w:instrText>
          </w:r>
          <w:r>
            <w:rPr>
              <w:rFonts w:hint="eastAsia" w:ascii="仿宋_GB2312" w:eastAsia="仿宋_GB2312"/>
              <w:sz w:val="24"/>
            </w:rPr>
            <w:fldChar w:fldCharType="separate"/>
          </w:r>
          <w:r>
            <w:rPr>
              <w:rFonts w:hint="eastAsia"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14:paraId="7DD8EE2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"_Toc135293175"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_Toc135293175 \h </w:instrText>
          </w:r>
          <w:r>
            <w:rPr>
              <w:rFonts w:hint="eastAsia" w:ascii="仿宋_GB2312" w:eastAsia="仿宋_GB2312"/>
              <w:sz w:val="24"/>
            </w:rPr>
            <w:fldChar w:fldCharType="separate"/>
          </w:r>
          <w:r>
            <w:rPr>
              <w:rFonts w:hint="eastAsia"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14:paraId="449C5AEF">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"_Toc135293176"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_Toc135293176 \h </w:instrText>
          </w:r>
          <w:r>
            <w:rPr>
              <w:rFonts w:hint="eastAsia" w:ascii="仿宋_GB2312" w:eastAsia="仿宋_GB2312"/>
              <w:sz w:val="24"/>
            </w:rPr>
            <w:fldChar w:fldCharType="separate"/>
          </w:r>
          <w:r>
            <w:rPr>
              <w:rFonts w:hint="eastAsia" w:ascii="仿宋_GB2312" w:eastAsia="仿宋_GB2312"/>
              <w:sz w:val="24"/>
            </w:rPr>
            <w:t>35</w:t>
          </w:r>
          <w:r>
            <w:rPr>
              <w:rFonts w:hint="eastAsia" w:ascii="仿宋_GB2312" w:eastAsia="仿宋_GB2312"/>
              <w:sz w:val="24"/>
            </w:rPr>
            <w:fldChar w:fldCharType="end"/>
          </w:r>
          <w:r>
            <w:rPr>
              <w:rFonts w:hint="eastAsia" w:ascii="仿宋_GB2312" w:eastAsia="仿宋_GB2312"/>
              <w:sz w:val="24"/>
            </w:rPr>
            <w:fldChar w:fldCharType="end"/>
          </w:r>
        </w:p>
        <w:p w14:paraId="5D758C07">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"_Toc135293177"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_Toc135293177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6D74D7C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"_Toc135293178"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_Toc135293178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0D9FA7A7">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"_Toc135293179"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_Toc135293179 \h </w:instrText>
          </w:r>
          <w:r>
            <w:rPr>
              <w:rFonts w:hint="eastAsia" w:ascii="仿宋_GB2312" w:eastAsia="仿宋_GB2312"/>
              <w:sz w:val="24"/>
            </w:rPr>
            <w:fldChar w:fldCharType="separate"/>
          </w:r>
          <w:r>
            <w:rPr>
              <w:rFonts w:hint="eastAsia" w:ascii="仿宋_GB2312" w:eastAsia="仿宋_GB2312"/>
              <w:sz w:val="24"/>
            </w:rPr>
            <w:t>40</w:t>
          </w:r>
          <w:r>
            <w:rPr>
              <w:rFonts w:hint="eastAsia" w:ascii="仿宋_GB2312" w:eastAsia="仿宋_GB2312"/>
              <w:sz w:val="24"/>
            </w:rPr>
            <w:fldChar w:fldCharType="end"/>
          </w:r>
          <w:r>
            <w:rPr>
              <w:rFonts w:hint="eastAsia" w:ascii="仿宋_GB2312" w:eastAsia="仿宋_GB2312"/>
              <w:sz w:val="24"/>
            </w:rPr>
            <w:fldChar w:fldCharType="end"/>
          </w:r>
        </w:p>
        <w:p w14:paraId="249E00C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"_Toc135293180"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_Toc135293180 \h </w:instrText>
          </w:r>
          <w:r>
            <w:rPr>
              <w:rFonts w:hint="eastAsia" w:ascii="仿宋_GB2312" w:eastAsia="仿宋_GB2312"/>
              <w:sz w:val="24"/>
            </w:rPr>
            <w:fldChar w:fldCharType="separate"/>
          </w:r>
          <w:r>
            <w:rPr>
              <w:rFonts w:hint="eastAsia" w:ascii="仿宋_GB2312" w:eastAsia="仿宋_GB2312"/>
              <w:sz w:val="24"/>
            </w:rPr>
            <w:t>41</w:t>
          </w:r>
          <w:r>
            <w:rPr>
              <w:rFonts w:hint="eastAsia" w:ascii="仿宋_GB2312" w:eastAsia="仿宋_GB2312"/>
              <w:sz w:val="24"/>
            </w:rPr>
            <w:fldChar w:fldCharType="end"/>
          </w:r>
          <w:r>
            <w:rPr>
              <w:rFonts w:hint="eastAsia" w:ascii="仿宋_GB2312" w:eastAsia="仿宋_GB2312"/>
              <w:sz w:val="24"/>
            </w:rPr>
            <w:fldChar w:fldCharType="end"/>
          </w:r>
        </w:p>
        <w:p w14:paraId="04D911FE">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"_Toc135293181"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_Toc135293181 \h </w:instrText>
          </w:r>
          <w:r>
            <w:rPr>
              <w:rFonts w:hint="eastAsia" w:ascii="仿宋_GB2312" w:eastAsia="仿宋_GB2312"/>
              <w:sz w:val="24"/>
            </w:rPr>
            <w:fldChar w:fldCharType="separate"/>
          </w:r>
          <w:r>
            <w:rPr>
              <w:rFonts w:hint="eastAsia" w:ascii="仿宋_GB2312" w:eastAsia="仿宋_GB2312"/>
              <w:sz w:val="24"/>
            </w:rPr>
            <w:t>43</w:t>
          </w:r>
          <w:r>
            <w:rPr>
              <w:rFonts w:hint="eastAsia" w:ascii="仿宋_GB2312" w:eastAsia="仿宋_GB2312"/>
              <w:sz w:val="24"/>
            </w:rPr>
            <w:fldChar w:fldCharType="end"/>
          </w:r>
          <w:r>
            <w:rPr>
              <w:rFonts w:hint="eastAsia" w:ascii="仿宋_GB2312" w:eastAsia="仿宋_GB2312"/>
              <w:sz w:val="24"/>
            </w:rPr>
            <w:fldChar w:fldCharType="end"/>
          </w:r>
        </w:p>
        <w:p w14:paraId="46539DAF">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"_Toc135293192"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_Toc135293192 \h </w:instrText>
          </w:r>
          <w:r>
            <w:rPr>
              <w:rFonts w:hint="eastAsia" w:ascii="仿宋_GB2312" w:eastAsia="仿宋_GB2312"/>
              <w:sz w:val="24"/>
            </w:rPr>
            <w:fldChar w:fldCharType="separate"/>
          </w:r>
          <w:r>
            <w:rPr>
              <w:rFonts w:hint="eastAsia" w:ascii="仿宋_GB2312" w:eastAsia="仿宋_GB2312"/>
              <w:sz w:val="24"/>
            </w:rPr>
            <w:t>62</w:t>
          </w:r>
          <w:r>
            <w:rPr>
              <w:rFonts w:hint="eastAsia" w:ascii="仿宋_GB2312" w:eastAsia="仿宋_GB2312"/>
              <w:sz w:val="24"/>
            </w:rPr>
            <w:fldChar w:fldCharType="end"/>
          </w:r>
          <w:r>
            <w:rPr>
              <w:rFonts w:hint="eastAsia" w:ascii="仿宋_GB2312" w:eastAsia="仿宋_GB2312"/>
              <w:sz w:val="24"/>
            </w:rPr>
            <w:fldChar w:fldCharType="end"/>
          </w:r>
        </w:p>
        <w:p w14:paraId="1E23B12B">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"_Toc135293193"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_Toc135293193 \h </w:instrText>
          </w:r>
          <w:r>
            <w:rPr>
              <w:rFonts w:hint="eastAsia" w:ascii="仿宋_GB2312" w:eastAsia="仿宋_GB2312"/>
              <w:sz w:val="24"/>
            </w:rPr>
            <w:fldChar w:fldCharType="separate"/>
          </w:r>
          <w:r>
            <w:rPr>
              <w:rFonts w:hint="eastAsia" w:ascii="仿宋_GB2312" w:eastAsia="仿宋_GB2312"/>
              <w:sz w:val="24"/>
            </w:rPr>
            <w:t>65</w:t>
          </w:r>
          <w:r>
            <w:rPr>
              <w:rFonts w:hint="eastAsia" w:ascii="仿宋_GB2312" w:eastAsia="仿宋_GB2312"/>
              <w:sz w:val="24"/>
            </w:rPr>
            <w:fldChar w:fldCharType="end"/>
          </w:r>
          <w:r>
            <w:rPr>
              <w:rFonts w:hint="eastAsia" w:ascii="仿宋_GB2312" w:eastAsia="仿宋_GB2312"/>
              <w:sz w:val="24"/>
            </w:rPr>
            <w:fldChar w:fldCharType="end"/>
          </w:r>
        </w:p>
        <w:p w14:paraId="38173A6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"_Toc135293194"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_Toc135293194 \h </w:instrText>
          </w:r>
          <w:r>
            <w:rPr>
              <w:rFonts w:hint="eastAsia" w:ascii="仿宋_GB2312" w:eastAsia="仿宋_GB2312"/>
              <w:sz w:val="24"/>
            </w:rPr>
            <w:fldChar w:fldCharType="separate"/>
          </w:r>
          <w:r>
            <w:rPr>
              <w:rFonts w:hint="eastAsia" w:ascii="仿宋_GB2312" w:eastAsia="仿宋_GB2312"/>
              <w:sz w:val="24"/>
            </w:rPr>
            <w:t>65</w:t>
          </w:r>
          <w:r>
            <w:rPr>
              <w:rFonts w:hint="eastAsia" w:ascii="仿宋_GB2312" w:eastAsia="仿宋_GB2312"/>
              <w:sz w:val="24"/>
            </w:rPr>
            <w:fldChar w:fldCharType="end"/>
          </w:r>
          <w:r>
            <w:rPr>
              <w:rFonts w:hint="eastAsia" w:ascii="仿宋_GB2312" w:eastAsia="仿宋_GB2312"/>
              <w:sz w:val="24"/>
            </w:rPr>
            <w:fldChar w:fldCharType="end"/>
          </w:r>
        </w:p>
        <w:p w14:paraId="2A5A8EE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"_Toc135293195"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_Toc135293195 \h </w:instrText>
          </w:r>
          <w:r>
            <w:rPr>
              <w:rFonts w:hint="eastAsia" w:ascii="仿宋_GB2312" w:eastAsia="仿宋_GB2312"/>
              <w:sz w:val="24"/>
            </w:rPr>
            <w:fldChar w:fldCharType="separate"/>
          </w:r>
          <w:r>
            <w:rPr>
              <w:rFonts w:hint="eastAsia" w:ascii="仿宋_GB2312" w:eastAsia="仿宋_GB2312"/>
              <w:sz w:val="24"/>
            </w:rPr>
            <w:t>69</w:t>
          </w:r>
          <w:r>
            <w:rPr>
              <w:rFonts w:hint="eastAsia" w:ascii="仿宋_GB2312" w:eastAsia="仿宋_GB2312"/>
              <w:sz w:val="24"/>
            </w:rPr>
            <w:fldChar w:fldCharType="end"/>
          </w:r>
          <w:r>
            <w:rPr>
              <w:rFonts w:hint="eastAsia" w:ascii="仿宋_GB2312" w:eastAsia="仿宋_GB2312"/>
              <w:sz w:val="24"/>
            </w:rPr>
            <w:fldChar w:fldCharType="end"/>
          </w:r>
        </w:p>
        <w:p w14:paraId="373C32D1">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"_Toc135293196"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_Toc135293196 \h </w:instrText>
          </w:r>
          <w:r>
            <w:rPr>
              <w:rFonts w:hint="eastAsia" w:ascii="仿宋_GB2312" w:eastAsia="仿宋_GB2312"/>
              <w:sz w:val="24"/>
            </w:rPr>
            <w:fldChar w:fldCharType="separate"/>
          </w:r>
          <w:r>
            <w:rPr>
              <w:rFonts w:hint="eastAsia" w:ascii="仿宋_GB2312" w:eastAsia="仿宋_GB2312"/>
              <w:sz w:val="24"/>
            </w:rPr>
            <w:t>72</w:t>
          </w:r>
          <w:r>
            <w:rPr>
              <w:rFonts w:hint="eastAsia" w:ascii="仿宋_GB2312" w:eastAsia="仿宋_GB2312"/>
              <w:sz w:val="24"/>
            </w:rPr>
            <w:fldChar w:fldCharType="end"/>
          </w:r>
          <w:r>
            <w:rPr>
              <w:rFonts w:hint="eastAsia" w:ascii="仿宋_GB2312" w:eastAsia="仿宋_GB2312"/>
              <w:sz w:val="24"/>
            </w:rPr>
            <w:fldChar w:fldCharType="end"/>
          </w:r>
        </w:p>
        <w:p w14:paraId="2FB82F0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"_Toc135293197"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_Toc135293197 \h </w:instrText>
          </w:r>
          <w:r>
            <w:rPr>
              <w:rFonts w:hint="eastAsia" w:ascii="仿宋_GB2312" w:eastAsia="仿宋_GB2312"/>
              <w:sz w:val="24"/>
            </w:rPr>
            <w:fldChar w:fldCharType="separate"/>
          </w:r>
          <w:r>
            <w:rPr>
              <w:rFonts w:hint="eastAsia" w:ascii="仿宋_GB2312" w:eastAsia="仿宋_GB2312"/>
              <w:sz w:val="24"/>
            </w:rPr>
            <w:t>75</w:t>
          </w:r>
          <w:r>
            <w:rPr>
              <w:rFonts w:hint="eastAsia" w:ascii="仿宋_GB2312" w:eastAsia="仿宋_GB2312"/>
              <w:sz w:val="24"/>
            </w:rPr>
            <w:fldChar w:fldCharType="end"/>
          </w:r>
          <w:r>
            <w:rPr>
              <w:rFonts w:hint="eastAsia" w:ascii="仿宋_GB2312" w:eastAsia="仿宋_GB2312"/>
              <w:sz w:val="24"/>
            </w:rPr>
            <w:fldChar w:fldCharType="end"/>
          </w:r>
        </w:p>
        <w:p w14:paraId="75E8BF1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"_Toc135293198"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_Toc135293198 \h </w:instrText>
          </w:r>
          <w:r>
            <w:rPr>
              <w:rFonts w:hint="eastAsia" w:ascii="仿宋_GB2312" w:eastAsia="仿宋_GB2312"/>
              <w:sz w:val="24"/>
            </w:rPr>
            <w:fldChar w:fldCharType="separate"/>
          </w:r>
          <w:r>
            <w:rPr>
              <w:rFonts w:hint="eastAsia" w:ascii="仿宋_GB2312" w:eastAsia="仿宋_GB2312"/>
              <w:sz w:val="24"/>
            </w:rPr>
            <w:t>77</w:t>
          </w:r>
          <w:r>
            <w:rPr>
              <w:rFonts w:hint="eastAsia" w:ascii="仿宋_GB2312" w:eastAsia="仿宋_GB2312"/>
              <w:sz w:val="24"/>
            </w:rPr>
            <w:fldChar w:fldCharType="end"/>
          </w:r>
          <w:r>
            <w:rPr>
              <w:rFonts w:hint="eastAsia" w:ascii="仿宋_GB2312" w:eastAsia="仿宋_GB2312"/>
              <w:sz w:val="24"/>
            </w:rPr>
            <w:fldChar w:fldCharType="end"/>
          </w:r>
        </w:p>
        <w:p w14:paraId="01840A52">
          <w:pPr>
            <w:pStyle w:val="41"/>
            <w:tabs>
              <w:tab w:val="right" w:leader="dot" w:pos="9628"/>
            </w:tabs>
            <w:spacing w:line="360" w:lineRule="exact"/>
          </w:pPr>
          <w:r>
            <w:rPr>
              <w:rFonts w:hint="eastAsia" w:ascii="仿宋_GB2312" w:eastAsia="仿宋_GB2312"/>
              <w:sz w:val="24"/>
            </w:rPr>
            <w:fldChar w:fldCharType="end"/>
          </w:r>
        </w:p>
      </w:sdtContent>
    </w:sdt>
    <w:p w14:paraId="5480311E"/>
    <w:p w14:paraId="6E3A07A0"/>
    <w:p w14:paraId="37D3763E">
      <w:pPr>
        <w:tabs>
          <w:tab w:val="left" w:pos="3660"/>
        </w:tabs>
      </w:pPr>
    </w:p>
    <w:p w14:paraId="69F45AB7">
      <w:pPr>
        <w:tabs>
          <w:tab w:val="left" w:pos="3660"/>
        </w:tabs>
      </w:pPr>
      <w:r>
        <w:tab/>
      </w:r>
    </w:p>
    <w:p w14:paraId="3A61BD36">
      <w:pPr>
        <w:pStyle w:val="2"/>
      </w:pPr>
      <w:bookmarkStart w:id="0" w:name="_Toc135293159"/>
      <w:r>
        <w:rPr>
          <w:rFonts w:hint="eastAsia"/>
        </w:rPr>
        <w:t>第一章  投标邀请</w:t>
      </w:r>
      <w:bookmarkEnd w:id="0"/>
    </w:p>
    <w:p w14:paraId="01E81184">
      <w:pPr>
        <w:pBdr>
          <w:top w:val="single" w:color="auto" w:sz="4" w:space="1"/>
          <w:left w:val="single" w:color="auto" w:sz="4" w:space="0"/>
          <w:bottom w:val="single" w:color="auto" w:sz="4" w:space="1"/>
          <w:right w:val="single" w:color="auto" w:sz="4" w:space="4"/>
        </w:pBdr>
        <w:spacing w:line="360" w:lineRule="auto"/>
        <w:ind w:firstLine="420" w:firstLineChars="200"/>
        <w:rPr>
          <w:rFonts w:hint="eastAsia" w:ascii="宋体" w:hAnsi="宋体" w:cs="Arial Unicode MS"/>
          <w:snapToGrid w:val="0"/>
          <w:kern w:val="0"/>
          <w:szCs w:val="21"/>
        </w:rPr>
      </w:pPr>
      <w:r>
        <w:rPr>
          <w:rFonts w:hint="eastAsia" w:ascii="宋体" w:hAnsi="宋体" w:cs="Arial Unicode MS"/>
          <w:snapToGrid w:val="0"/>
          <w:kern w:val="0"/>
          <w:szCs w:val="21"/>
        </w:rPr>
        <w:t>项目概况</w:t>
      </w:r>
    </w:p>
    <w:p w14:paraId="02165FBC">
      <w:pPr>
        <w:pBdr>
          <w:top w:val="single" w:color="auto" w:sz="4" w:space="1"/>
          <w:left w:val="single" w:color="auto" w:sz="4" w:space="0"/>
          <w:bottom w:val="single" w:color="auto" w:sz="4" w:space="1"/>
          <w:right w:val="single" w:color="auto" w:sz="4" w:space="4"/>
        </w:pBdr>
        <w:spacing w:line="360" w:lineRule="auto"/>
        <w:ind w:firstLine="420" w:firstLineChars="200"/>
        <w:rPr>
          <w:rFonts w:hint="eastAsia" w:ascii="宋体" w:hAnsi="宋体" w:cs="Arial Unicode MS"/>
          <w:snapToGrid w:val="0"/>
          <w:kern w:val="0"/>
          <w:szCs w:val="21"/>
        </w:rPr>
      </w:pPr>
      <w:r>
        <w:rPr>
          <w:rFonts w:hint="eastAsia" w:ascii="宋体" w:hAnsi="宋体"/>
          <w:snapToGrid w:val="0"/>
          <w:szCs w:val="21"/>
          <w:u w:val="single"/>
        </w:rPr>
        <w:t>2024年南山区健康科普资源库一期建设</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2024年</w:t>
      </w:r>
      <w:r>
        <w:rPr>
          <w:rFonts w:hint="eastAsia" w:ascii="宋体" w:hAnsi="宋体" w:cs="Arial Unicode MS"/>
          <w:snapToGrid w:val="0"/>
          <w:kern w:val="0"/>
          <w:szCs w:val="21"/>
          <w:u w:val="single"/>
          <w:lang w:val="en-US" w:eastAsia="zh-CN"/>
        </w:rPr>
        <w:t>10</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17</w:t>
      </w:r>
      <w:r>
        <w:rPr>
          <w:rFonts w:hint="eastAsia" w:ascii="宋体" w:hAnsi="宋体" w:cs="Arial Unicode MS"/>
          <w:snapToGrid w:val="0"/>
          <w:kern w:val="0"/>
          <w:szCs w:val="21"/>
          <w:u w:val="single"/>
        </w:rPr>
        <w:t>日1</w:t>
      </w:r>
      <w:r>
        <w:rPr>
          <w:rFonts w:hint="eastAsia" w:ascii="宋体" w:hAnsi="宋体" w:cs="Arial Unicode MS"/>
          <w:snapToGrid w:val="0"/>
          <w:kern w:val="0"/>
          <w:szCs w:val="21"/>
          <w:u w:val="single"/>
          <w:lang w:val="en-US" w:eastAsia="zh-CN"/>
        </w:rPr>
        <w:t>0</w:t>
      </w:r>
      <w:r>
        <w:rPr>
          <w:rFonts w:hint="eastAsia" w:ascii="宋体" w:hAnsi="宋体" w:cs="Arial Unicode MS"/>
          <w:snapToGrid w:val="0"/>
          <w:kern w:val="0"/>
          <w:szCs w:val="21"/>
          <w:u w:val="single"/>
        </w:rPr>
        <w:t>点</w:t>
      </w:r>
      <w:r>
        <w:rPr>
          <w:rFonts w:hint="eastAsia" w:ascii="宋体" w:hAnsi="宋体" w:cs="Arial Unicode MS"/>
          <w:snapToGrid w:val="0"/>
          <w:kern w:val="0"/>
          <w:szCs w:val="21"/>
          <w:u w:val="single"/>
          <w:lang w:val="en-US" w:eastAsia="zh-CN"/>
        </w:rPr>
        <w:t>0</w:t>
      </w:r>
      <w:r>
        <w:rPr>
          <w:rFonts w:hint="eastAsia" w:ascii="宋体" w:hAnsi="宋体" w:cs="Arial Unicode MS"/>
          <w:snapToGrid w:val="0"/>
          <w:kern w:val="0"/>
          <w:szCs w:val="21"/>
          <w:u w:val="single"/>
        </w:rPr>
        <w:t>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0C9AE0F0">
      <w:pPr>
        <w:adjustRightInd w:val="0"/>
        <w:snapToGrid w:val="0"/>
        <w:spacing w:line="360" w:lineRule="auto"/>
        <w:ind w:firstLine="420" w:firstLineChars="200"/>
        <w:jc w:val="left"/>
        <w:rPr>
          <w:rFonts w:hint="eastAsia" w:ascii="宋体" w:hAnsi="宋体" w:cs="Arial Unicode MS"/>
          <w:snapToGrid w:val="0"/>
          <w:kern w:val="0"/>
          <w:szCs w:val="21"/>
        </w:rPr>
      </w:pPr>
    </w:p>
    <w:p w14:paraId="231C4BD3">
      <w:pPr>
        <w:pStyle w:val="453"/>
        <w:adjustRightInd w:val="0"/>
        <w:snapToGrid w:val="0"/>
        <w:spacing w:before="0" w:beforeAutospacing="0" w:after="0" w:afterAutospacing="0" w:line="360" w:lineRule="auto"/>
        <w:ind w:left="360" w:leftChars="1" w:hanging="358" w:hangingChars="170"/>
        <w:rPr>
          <w:rFonts w:hint="eastAsia"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68AB250E">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rPr>
      </w:pPr>
      <w:bookmarkStart w:id="1" w:name="OLE_LINK1"/>
      <w:r>
        <w:rPr>
          <w:rFonts w:hint="eastAsia" w:ascii="宋体" w:hAnsi="宋体" w:eastAsia="宋体"/>
          <w:snapToGrid w:val="0"/>
          <w:color w:val="auto"/>
          <w:sz w:val="21"/>
          <w:szCs w:val="21"/>
        </w:rPr>
        <w:t>1、项目编号：</w:t>
      </w:r>
      <w:bookmarkStart w:id="2" w:name="OLE_LINK9"/>
      <w:r>
        <w:rPr>
          <w:rFonts w:hint="eastAsia" w:ascii="宋体" w:hAnsi="宋体" w:eastAsia="宋体"/>
          <w:snapToGrid w:val="0"/>
          <w:color w:val="auto"/>
          <w:sz w:val="21"/>
        </w:rPr>
        <w:t>SZZZ2024-QC0423</w:t>
      </w:r>
      <w:bookmarkEnd w:id="2"/>
    </w:p>
    <w:p w14:paraId="11A8CA97">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rPr>
      </w:pPr>
      <w:r>
        <w:rPr>
          <w:rFonts w:hint="eastAsia" w:ascii="宋体" w:hAnsi="宋体" w:eastAsia="宋体"/>
          <w:snapToGrid w:val="0"/>
          <w:color w:val="auto"/>
          <w:sz w:val="21"/>
          <w:szCs w:val="21"/>
        </w:rPr>
        <w:t>2、项目名称：</w:t>
      </w:r>
      <w:bookmarkStart w:id="3" w:name="OLE_LINK8"/>
      <w:r>
        <w:rPr>
          <w:rFonts w:hint="eastAsia" w:ascii="宋体" w:hAnsi="宋体" w:eastAsia="宋体"/>
          <w:snapToGrid w:val="0"/>
          <w:color w:val="auto"/>
          <w:sz w:val="21"/>
          <w:szCs w:val="21"/>
        </w:rPr>
        <w:t>2024年南山区健康科普资源库一期建设</w:t>
      </w:r>
      <w:bookmarkEnd w:id="3"/>
    </w:p>
    <w:p w14:paraId="460A15E7">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39E880AA">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rPr>
      </w:pPr>
      <w:r>
        <w:rPr>
          <w:rFonts w:hint="eastAsia" w:ascii="宋体" w:hAnsi="宋体" w:eastAsia="宋体"/>
          <w:snapToGrid w:val="0"/>
          <w:color w:val="auto"/>
          <w:sz w:val="21"/>
          <w:szCs w:val="21"/>
        </w:rPr>
        <w:t>4、预算金额：人民币 912</w:t>
      </w:r>
      <w:r>
        <w:rPr>
          <w:rFonts w:hint="eastAsia" w:ascii="宋体" w:hAnsi="宋体" w:eastAsia="宋体"/>
          <w:snapToGrid w:val="0"/>
          <w:color w:val="auto"/>
          <w:sz w:val="21"/>
          <w:szCs w:val="21"/>
          <w:lang w:val="en-US" w:eastAsia="zh-CN"/>
        </w:rPr>
        <w:t>,</w:t>
      </w:r>
      <w:r>
        <w:rPr>
          <w:rFonts w:hint="eastAsia" w:ascii="宋体" w:hAnsi="宋体" w:eastAsia="宋体"/>
          <w:snapToGrid w:val="0"/>
          <w:color w:val="auto"/>
          <w:sz w:val="21"/>
          <w:szCs w:val="21"/>
        </w:rPr>
        <w:t>000</w:t>
      </w:r>
      <w:r>
        <w:rPr>
          <w:rFonts w:hint="eastAsia" w:ascii="宋体" w:hAnsi="宋体" w:eastAsia="宋体"/>
          <w:snapToGrid w:val="0"/>
          <w:color w:val="auto"/>
          <w:sz w:val="21"/>
          <w:szCs w:val="21"/>
          <w:lang w:val="en-US" w:eastAsia="zh-CN"/>
        </w:rPr>
        <w:t>.00</w:t>
      </w:r>
      <w:r>
        <w:rPr>
          <w:rFonts w:hint="eastAsia" w:ascii="宋体" w:hAnsi="宋体" w:eastAsia="宋体"/>
          <w:snapToGrid w:val="0"/>
          <w:color w:val="auto"/>
          <w:sz w:val="21"/>
          <w:szCs w:val="21"/>
        </w:rPr>
        <w:t>元</w:t>
      </w:r>
    </w:p>
    <w:p w14:paraId="23427C77">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rPr>
      </w:pPr>
      <w:r>
        <w:rPr>
          <w:rFonts w:hint="eastAsia" w:ascii="宋体" w:hAnsi="宋体" w:eastAsia="宋体"/>
          <w:snapToGrid w:val="0"/>
          <w:color w:val="auto"/>
          <w:sz w:val="21"/>
          <w:szCs w:val="21"/>
        </w:rPr>
        <w:t>5、最高限价：人民币 912</w:t>
      </w:r>
      <w:r>
        <w:rPr>
          <w:rFonts w:hint="eastAsia" w:ascii="宋体" w:hAnsi="宋体" w:eastAsia="宋体"/>
          <w:snapToGrid w:val="0"/>
          <w:color w:val="auto"/>
          <w:sz w:val="21"/>
          <w:szCs w:val="21"/>
          <w:lang w:val="en-US" w:eastAsia="zh-CN"/>
        </w:rPr>
        <w:t>,</w:t>
      </w:r>
      <w:r>
        <w:rPr>
          <w:rFonts w:hint="eastAsia" w:ascii="宋体" w:hAnsi="宋体" w:eastAsia="宋体"/>
          <w:snapToGrid w:val="0"/>
          <w:color w:val="auto"/>
          <w:sz w:val="21"/>
          <w:szCs w:val="21"/>
        </w:rPr>
        <w:t>000</w:t>
      </w:r>
      <w:r>
        <w:rPr>
          <w:rFonts w:hint="eastAsia" w:ascii="宋体" w:hAnsi="宋体" w:eastAsia="宋体"/>
          <w:snapToGrid w:val="0"/>
          <w:color w:val="auto"/>
          <w:sz w:val="21"/>
          <w:szCs w:val="21"/>
          <w:lang w:val="en-US" w:eastAsia="zh-CN"/>
        </w:rPr>
        <w:t>.00</w:t>
      </w:r>
      <w:r>
        <w:rPr>
          <w:rFonts w:hint="eastAsia" w:ascii="宋体" w:hAnsi="宋体" w:eastAsia="宋体"/>
          <w:snapToGrid w:val="0"/>
          <w:color w:val="auto"/>
          <w:sz w:val="21"/>
          <w:szCs w:val="21"/>
        </w:rPr>
        <w:t>元</w:t>
      </w:r>
    </w:p>
    <w:bookmarkEnd w:id="1"/>
    <w:p w14:paraId="1038DC50">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14:paraId="3D161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40147765">
            <w:pPr>
              <w:pStyle w:val="45"/>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14:paraId="6D71DA29">
            <w:pPr>
              <w:pStyle w:val="45"/>
              <w:spacing w:line="360" w:lineRule="auto"/>
              <w:jc w:val="center"/>
              <w:rPr>
                <w:sz w:val="21"/>
              </w:rPr>
            </w:pPr>
            <w:r>
              <w:rPr>
                <w:sz w:val="21"/>
              </w:rPr>
              <w:t>标的名称</w:t>
            </w:r>
          </w:p>
        </w:tc>
        <w:tc>
          <w:tcPr>
            <w:tcW w:w="921" w:type="dxa"/>
            <w:shd w:val="clear" w:color="auto" w:fill="ABCDEF"/>
            <w:vAlign w:val="center"/>
          </w:tcPr>
          <w:p w14:paraId="0368F80C">
            <w:pPr>
              <w:pStyle w:val="45"/>
              <w:spacing w:before="0" w:beforeAutospacing="0" w:after="0" w:afterAutospacing="0" w:line="360" w:lineRule="auto"/>
              <w:jc w:val="center"/>
              <w:rPr>
                <w:sz w:val="21"/>
              </w:rPr>
            </w:pPr>
            <w:r>
              <w:rPr>
                <w:sz w:val="21"/>
              </w:rPr>
              <w:t>数量</w:t>
            </w:r>
          </w:p>
        </w:tc>
        <w:tc>
          <w:tcPr>
            <w:tcW w:w="922" w:type="dxa"/>
            <w:shd w:val="clear" w:color="auto" w:fill="ABCDEF"/>
            <w:vAlign w:val="center"/>
          </w:tcPr>
          <w:p w14:paraId="0D9C29BD">
            <w:pPr>
              <w:pStyle w:val="45"/>
              <w:spacing w:before="0" w:beforeAutospacing="0" w:after="0" w:afterAutospacing="0" w:line="360" w:lineRule="auto"/>
              <w:jc w:val="center"/>
              <w:rPr>
                <w:sz w:val="21"/>
              </w:rPr>
            </w:pPr>
            <w:r>
              <w:rPr>
                <w:sz w:val="21"/>
              </w:rPr>
              <w:t>单位</w:t>
            </w:r>
          </w:p>
        </w:tc>
        <w:tc>
          <w:tcPr>
            <w:tcW w:w="2693" w:type="dxa"/>
            <w:shd w:val="clear" w:color="auto" w:fill="ABCDEF"/>
            <w:vAlign w:val="center"/>
          </w:tcPr>
          <w:p w14:paraId="29D17C3E">
            <w:pPr>
              <w:pStyle w:val="45"/>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14:paraId="51513109">
            <w:pPr>
              <w:pStyle w:val="45"/>
              <w:spacing w:before="0" w:beforeAutospacing="0" w:after="0" w:afterAutospacing="0" w:line="360" w:lineRule="auto"/>
              <w:jc w:val="center"/>
              <w:rPr>
                <w:sz w:val="21"/>
              </w:rPr>
            </w:pPr>
            <w:r>
              <w:rPr>
                <w:sz w:val="21"/>
              </w:rPr>
              <w:t>备注</w:t>
            </w:r>
          </w:p>
        </w:tc>
      </w:tr>
      <w:tr w14:paraId="39804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14:paraId="608257AA">
            <w:pPr>
              <w:pStyle w:val="45"/>
              <w:spacing w:before="0" w:beforeAutospacing="0" w:after="0" w:afterAutospacing="0" w:line="360" w:lineRule="auto"/>
              <w:jc w:val="center"/>
              <w:rPr>
                <w:rFonts w:hint="eastAsia"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14:paraId="00AFA53D">
            <w:pPr>
              <w:pStyle w:val="45"/>
              <w:spacing w:line="360" w:lineRule="auto"/>
              <w:jc w:val="center"/>
              <w:rPr>
                <w:rFonts w:hint="eastAsia" w:asciiTheme="minorEastAsia" w:hAnsiTheme="minorEastAsia" w:eastAsiaTheme="minorEastAsia"/>
                <w:sz w:val="21"/>
              </w:rPr>
            </w:pPr>
            <w:r>
              <w:rPr>
                <w:rFonts w:hint="eastAsia" w:ascii="宋体" w:hAnsi="宋体" w:eastAsiaTheme="minorEastAsia"/>
                <w:snapToGrid w:val="0"/>
                <w:sz w:val="21"/>
                <w:szCs w:val="21"/>
              </w:rPr>
              <w:t>2024年南山区健康科普资源库一期建设</w:t>
            </w:r>
          </w:p>
        </w:tc>
        <w:tc>
          <w:tcPr>
            <w:tcW w:w="921" w:type="dxa"/>
            <w:shd w:val="clear" w:color="auto" w:fill="auto"/>
            <w:vAlign w:val="center"/>
          </w:tcPr>
          <w:p w14:paraId="549F6A57">
            <w:pPr>
              <w:pStyle w:val="45"/>
              <w:spacing w:before="0" w:beforeAutospacing="0" w:after="0" w:afterAutospacing="0" w:line="360" w:lineRule="auto"/>
              <w:jc w:val="center"/>
              <w:rPr>
                <w:rFonts w:hint="eastAsia"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14:paraId="6B019461">
            <w:pPr>
              <w:pStyle w:val="45"/>
              <w:spacing w:before="0" w:beforeAutospacing="0" w:after="0" w:afterAutospacing="0" w:line="360" w:lineRule="auto"/>
              <w:jc w:val="center"/>
              <w:rPr>
                <w:rFonts w:hint="eastAsia"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05771DF4">
            <w:pPr>
              <w:pStyle w:val="45"/>
              <w:spacing w:before="0" w:beforeAutospacing="0" w:after="0" w:afterAutospacing="0" w:line="360" w:lineRule="auto"/>
              <w:jc w:val="center"/>
              <w:rPr>
                <w:rFonts w:hint="eastAsia"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5ACFE248">
            <w:pPr>
              <w:widowControl/>
              <w:spacing w:line="360" w:lineRule="auto"/>
              <w:jc w:val="center"/>
              <w:rPr>
                <w:rFonts w:hint="eastAsia" w:asciiTheme="minorEastAsia" w:hAnsiTheme="minorEastAsia" w:eastAsiaTheme="minorEastAsia"/>
              </w:rPr>
            </w:pPr>
            <w:r>
              <w:rPr>
                <w:rFonts w:hint="eastAsia" w:asciiTheme="minorEastAsia" w:hAnsiTheme="minorEastAsia" w:eastAsiaTheme="minorEastAsia"/>
              </w:rPr>
              <w:t>无</w:t>
            </w:r>
          </w:p>
        </w:tc>
      </w:tr>
    </w:tbl>
    <w:p w14:paraId="3F08D9B4">
      <w:pPr>
        <w:pStyle w:val="453"/>
        <w:adjustRightInd w:val="0"/>
        <w:snapToGrid w:val="0"/>
        <w:spacing w:before="156" w:beforeLines="50" w:beforeAutospacing="0" w:after="0" w:afterAutospacing="0" w:line="360" w:lineRule="auto"/>
        <w:ind w:firstLine="422" w:firstLineChars="201"/>
        <w:rPr>
          <w:rFonts w:hint="eastAsia"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1C7710CC">
      <w:pPr>
        <w:pStyle w:val="453"/>
        <w:adjustRightInd w:val="0"/>
        <w:snapToGrid w:val="0"/>
        <w:spacing w:before="0" w:beforeAutospacing="0" w:after="0" w:afterAutospacing="0" w:line="360" w:lineRule="auto"/>
        <w:ind w:firstLine="422" w:firstLineChars="201"/>
        <w:rPr>
          <w:rFonts w:hint="eastAsia"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684868DA">
      <w:pPr>
        <w:pStyle w:val="453"/>
        <w:adjustRightInd w:val="0"/>
        <w:snapToGrid w:val="0"/>
        <w:spacing w:before="0" w:beforeAutospacing="0" w:after="0" w:afterAutospacing="0" w:line="360" w:lineRule="auto"/>
        <w:ind w:left="359" w:leftChars="171"/>
        <w:rPr>
          <w:rFonts w:hint="eastAsia" w:ascii="宋体" w:hAnsi="宋体" w:eastAsia="宋体"/>
          <w:b/>
          <w:snapToGrid w:val="0"/>
          <w:color w:val="auto"/>
          <w:sz w:val="21"/>
          <w:szCs w:val="21"/>
        </w:rPr>
      </w:pPr>
    </w:p>
    <w:p w14:paraId="211A353B">
      <w:pPr>
        <w:pStyle w:val="453"/>
        <w:adjustRightInd w:val="0"/>
        <w:snapToGrid w:val="0"/>
        <w:spacing w:before="0" w:beforeAutospacing="0" w:after="0" w:afterAutospacing="0" w:line="360" w:lineRule="auto"/>
        <w:ind w:left="360" w:leftChars="1" w:hanging="358" w:hangingChars="170"/>
        <w:rPr>
          <w:rFonts w:hint="eastAsia"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5A5B3A88">
      <w:pPr>
        <w:pStyle w:val="453"/>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及履约承诺函》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3546FDE6">
      <w:pPr>
        <w:pStyle w:val="453"/>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1B6C8939">
      <w:pPr>
        <w:pStyle w:val="453"/>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4F614709">
      <w:pPr>
        <w:pStyle w:val="453"/>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（1）参与本项目采购活动前三年内，在经营活动中没有重大违法记录（须按本项目投标文件格式要91求提供《政府采购投标及履约承诺函》加盖投标人公章）；</w:t>
      </w:r>
    </w:p>
    <w:p w14:paraId="489EE3D4">
      <w:pPr>
        <w:pStyle w:val="453"/>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27E460B2">
      <w:pPr>
        <w:pStyle w:val="453"/>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6A0E9956">
      <w:pPr>
        <w:pStyle w:val="453"/>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3372C75D">
      <w:pPr>
        <w:pStyle w:val="453"/>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1D8BBB65">
      <w:pPr>
        <w:pStyle w:val="453"/>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1BFC1642">
      <w:pPr>
        <w:pStyle w:val="453"/>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（7）本项目不接受联合体投标，不允许非法分包或转包。</w:t>
      </w:r>
    </w:p>
    <w:p w14:paraId="3FD50A78">
      <w:pPr>
        <w:pStyle w:val="453"/>
        <w:adjustRightInd w:val="0"/>
        <w:snapToGrid w:val="0"/>
        <w:spacing w:before="0" w:beforeAutospacing="0" w:after="0" w:afterAutospacing="0" w:line="360" w:lineRule="auto"/>
        <w:ind w:left="359" w:leftChars="171"/>
        <w:rPr>
          <w:rFonts w:hint="eastAsia" w:ascii="宋体" w:hAnsi="宋体" w:eastAsia="宋体"/>
          <w:snapToGrid w:val="0"/>
          <w:color w:val="auto"/>
          <w:sz w:val="21"/>
          <w:szCs w:val="21"/>
        </w:rPr>
      </w:pPr>
    </w:p>
    <w:p w14:paraId="4B3FEFD1">
      <w:pPr>
        <w:pStyle w:val="453"/>
        <w:adjustRightInd w:val="0"/>
        <w:snapToGrid w:val="0"/>
        <w:spacing w:before="0" w:beforeAutospacing="0" w:after="0" w:afterAutospacing="0" w:line="360" w:lineRule="auto"/>
        <w:ind w:left="360" w:leftChars="1" w:hanging="358" w:hangingChars="170"/>
        <w:rPr>
          <w:rFonts w:hint="eastAsia"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435BE278">
      <w:pPr>
        <w:pStyle w:val="453"/>
        <w:adjustRightInd w:val="0"/>
        <w:snapToGrid w:val="0"/>
        <w:spacing w:before="0" w:beforeAutospacing="0" w:after="0" w:afterAutospacing="0" w:line="360" w:lineRule="auto"/>
        <w:ind w:firstLine="426"/>
        <w:rPr>
          <w:rFonts w:hint="eastAsia"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2024年</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30</w:t>
      </w:r>
      <w:r>
        <w:rPr>
          <w:rFonts w:hint="eastAsia" w:ascii="宋体" w:hAnsi="宋体" w:eastAsia="宋体"/>
          <w:snapToGrid w:val="0"/>
          <w:color w:val="auto"/>
          <w:sz w:val="21"/>
          <w:szCs w:val="21"/>
          <w:u w:val="single"/>
        </w:rPr>
        <w:t>日至2024年</w:t>
      </w:r>
      <w:r>
        <w:rPr>
          <w:rFonts w:hint="eastAsia" w:ascii="宋体" w:hAnsi="宋体" w:eastAsia="宋体"/>
          <w:snapToGrid w:val="0"/>
          <w:color w:val="auto"/>
          <w:sz w:val="21"/>
          <w:szCs w:val="21"/>
          <w:u w:val="single"/>
          <w:lang w:val="en-US" w:eastAsia="zh-CN"/>
        </w:rPr>
        <w:t>10</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12</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0DC08C94">
      <w:pPr>
        <w:pStyle w:val="453"/>
        <w:adjustRightInd w:val="0"/>
        <w:snapToGrid w:val="0"/>
        <w:spacing w:before="0" w:beforeAutospacing="0" w:after="0" w:afterAutospacing="0" w:line="360" w:lineRule="auto"/>
        <w:ind w:firstLine="426"/>
        <w:rPr>
          <w:rFonts w:hint="eastAsia"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38A6C7B2">
      <w:pPr>
        <w:widowControl/>
        <w:adjustRightInd w:val="0"/>
        <w:snapToGrid w:val="0"/>
        <w:spacing w:line="360" w:lineRule="auto"/>
        <w:ind w:firstLine="426"/>
        <w:jc w:val="left"/>
        <w:rPr>
          <w:rFonts w:hint="eastAsia"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2696553B">
      <w:pPr>
        <w:widowControl/>
        <w:adjustRightInd w:val="0"/>
        <w:snapToGrid w:val="0"/>
        <w:spacing w:line="360" w:lineRule="auto"/>
        <w:ind w:firstLine="426"/>
        <w:jc w:val="left"/>
        <w:rPr>
          <w:rFonts w:hint="eastAsia"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77363286">
      <w:pPr>
        <w:widowControl/>
        <w:adjustRightInd w:val="0"/>
        <w:snapToGrid w:val="0"/>
        <w:spacing w:line="360" w:lineRule="auto"/>
        <w:ind w:firstLine="426"/>
        <w:jc w:val="left"/>
        <w:rPr>
          <w:rFonts w:hint="eastAsia"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044A5819">
      <w:pPr>
        <w:pStyle w:val="453"/>
        <w:adjustRightInd w:val="0"/>
        <w:snapToGrid w:val="0"/>
        <w:spacing w:before="0" w:beforeAutospacing="0" w:after="0" w:afterAutospacing="0" w:line="360" w:lineRule="auto"/>
        <w:ind w:firstLine="426"/>
        <w:rPr>
          <w:rFonts w:hint="eastAsia"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38DF64E0">
      <w:pPr>
        <w:pStyle w:val="453"/>
        <w:adjustRightInd w:val="0"/>
        <w:snapToGrid w:val="0"/>
        <w:spacing w:before="0" w:beforeAutospacing="0" w:after="0" w:afterAutospacing="0" w:line="360" w:lineRule="auto"/>
        <w:ind w:firstLine="426"/>
        <w:rPr>
          <w:rFonts w:hint="eastAsia"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5E39AE22">
      <w:pPr>
        <w:pStyle w:val="453"/>
        <w:adjustRightInd w:val="0"/>
        <w:snapToGrid w:val="0"/>
        <w:spacing w:before="0" w:beforeAutospacing="0" w:after="0" w:afterAutospacing="0" w:line="360" w:lineRule="auto"/>
        <w:ind w:firstLine="426"/>
        <w:rPr>
          <w:rFonts w:hint="eastAsia" w:ascii="宋体" w:hAnsi="宋体" w:eastAsia="宋体"/>
          <w:snapToGrid w:val="0"/>
          <w:color w:val="auto"/>
          <w:sz w:val="21"/>
          <w:szCs w:val="21"/>
        </w:rPr>
      </w:pPr>
      <w:r>
        <w:rPr>
          <w:rFonts w:hint="eastAsia" w:ascii="宋体" w:hAnsi="宋体" w:eastAsia="宋体"/>
          <w:snapToGrid w:val="0"/>
          <w:color w:val="auto"/>
          <w:sz w:val="21"/>
          <w:szCs w:val="21"/>
        </w:rPr>
        <w:t>开户名称：深圳</w:t>
      </w:r>
      <w:bookmarkStart w:id="119" w:name="_GoBack"/>
      <w:bookmarkEnd w:id="119"/>
      <w:r>
        <w:rPr>
          <w:rFonts w:hint="eastAsia" w:ascii="宋体" w:hAnsi="宋体" w:eastAsia="宋体"/>
          <w:snapToGrid w:val="0"/>
          <w:color w:val="auto"/>
          <w:sz w:val="21"/>
          <w:szCs w:val="21"/>
        </w:rPr>
        <w:t>市中正招标有限公司</w:t>
      </w:r>
    </w:p>
    <w:p w14:paraId="070C71C4">
      <w:pPr>
        <w:pStyle w:val="453"/>
        <w:adjustRightInd w:val="0"/>
        <w:snapToGrid w:val="0"/>
        <w:spacing w:before="0" w:beforeAutospacing="0" w:after="0" w:afterAutospacing="0" w:line="360" w:lineRule="auto"/>
        <w:ind w:firstLine="426"/>
        <w:rPr>
          <w:rFonts w:hint="eastAsia"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EE2D987">
      <w:pPr>
        <w:pStyle w:val="453"/>
        <w:adjustRightInd w:val="0"/>
        <w:snapToGrid w:val="0"/>
        <w:spacing w:before="0" w:beforeAutospacing="0" w:after="0" w:afterAutospacing="0" w:line="360" w:lineRule="auto"/>
        <w:ind w:left="359" w:leftChars="171"/>
        <w:rPr>
          <w:rFonts w:hint="eastAsia" w:ascii="宋体" w:hAnsi="宋体" w:eastAsia="宋体"/>
          <w:snapToGrid w:val="0"/>
          <w:color w:val="auto"/>
          <w:sz w:val="21"/>
          <w:szCs w:val="21"/>
        </w:rPr>
      </w:pPr>
    </w:p>
    <w:p w14:paraId="718C6C10">
      <w:pPr>
        <w:pStyle w:val="453"/>
        <w:adjustRightInd w:val="0"/>
        <w:snapToGrid w:val="0"/>
        <w:spacing w:before="0" w:beforeAutospacing="0" w:after="0" w:afterAutospacing="0" w:line="360" w:lineRule="auto"/>
        <w:ind w:left="360" w:leftChars="1" w:hanging="358" w:hangingChars="170"/>
        <w:rPr>
          <w:rFonts w:hint="eastAsia"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1AF722DB">
      <w:pPr>
        <w:pStyle w:val="453"/>
        <w:adjustRightInd w:val="0"/>
        <w:snapToGrid w:val="0"/>
        <w:spacing w:before="0" w:beforeAutospacing="0" w:after="0" w:afterAutospacing="0" w:line="360" w:lineRule="auto"/>
        <w:ind w:firstLine="422" w:firstLineChars="201"/>
        <w:rPr>
          <w:rFonts w:hint="eastAsia"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2024年</w:t>
      </w:r>
      <w:r>
        <w:rPr>
          <w:rFonts w:hint="eastAsia" w:ascii="宋体" w:hAnsi="宋体" w:eastAsia="宋体"/>
          <w:snapToGrid w:val="0"/>
          <w:color w:val="auto"/>
          <w:sz w:val="21"/>
          <w:szCs w:val="21"/>
          <w:u w:val="single"/>
          <w:lang w:val="en-US" w:eastAsia="zh-CN"/>
        </w:rPr>
        <w:t>10</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17</w:t>
      </w:r>
      <w:r>
        <w:rPr>
          <w:rFonts w:hint="eastAsia" w:ascii="宋体" w:hAnsi="宋体" w:eastAsia="宋体"/>
          <w:snapToGrid w:val="0"/>
          <w:color w:val="auto"/>
          <w:sz w:val="21"/>
          <w:szCs w:val="21"/>
          <w:u w:val="single"/>
        </w:rPr>
        <w:t>日1</w:t>
      </w:r>
      <w:r>
        <w:rPr>
          <w:rFonts w:hint="eastAsia" w:ascii="宋体" w:hAnsi="宋体" w:eastAsia="宋体"/>
          <w:snapToGrid w:val="0"/>
          <w:color w:val="auto"/>
          <w:sz w:val="21"/>
          <w:szCs w:val="21"/>
          <w:u w:val="single"/>
          <w:lang w:val="en-US" w:eastAsia="zh-CN"/>
        </w:rPr>
        <w:t>0</w:t>
      </w:r>
      <w:r>
        <w:rPr>
          <w:rFonts w:hint="eastAsia" w:ascii="宋体" w:hAnsi="宋体" w:eastAsia="宋体"/>
          <w:snapToGrid w:val="0"/>
          <w:color w:val="auto"/>
          <w:sz w:val="21"/>
          <w:szCs w:val="21"/>
          <w:u w:val="single"/>
        </w:rPr>
        <w:t>点</w:t>
      </w:r>
      <w:r>
        <w:rPr>
          <w:rFonts w:hint="eastAsia" w:ascii="宋体" w:hAnsi="宋体" w:eastAsia="宋体"/>
          <w:snapToGrid w:val="0"/>
          <w:color w:val="auto"/>
          <w:sz w:val="21"/>
          <w:szCs w:val="21"/>
          <w:u w:val="single"/>
          <w:lang w:val="en-US" w:eastAsia="zh-CN"/>
        </w:rPr>
        <w:t>0</w:t>
      </w:r>
      <w:r>
        <w:rPr>
          <w:rFonts w:hint="eastAsia" w:ascii="宋体" w:hAnsi="宋体" w:eastAsia="宋体"/>
          <w:snapToGrid w:val="0"/>
          <w:color w:val="auto"/>
          <w:sz w:val="21"/>
          <w:szCs w:val="21"/>
          <w:u w:val="single"/>
        </w:rPr>
        <w:t>0分（北京时间）</w:t>
      </w:r>
    </w:p>
    <w:p w14:paraId="7C47FC95">
      <w:pPr>
        <w:pStyle w:val="453"/>
        <w:adjustRightInd w:val="0"/>
        <w:snapToGrid w:val="0"/>
        <w:spacing w:before="0" w:beforeAutospacing="0" w:after="0" w:afterAutospacing="0" w:line="360" w:lineRule="auto"/>
        <w:ind w:firstLine="422" w:firstLineChars="201"/>
        <w:rPr>
          <w:rFonts w:hint="eastAsia"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7BF97539">
      <w:pPr>
        <w:pStyle w:val="453"/>
        <w:adjustRightInd w:val="0"/>
        <w:snapToGrid w:val="0"/>
        <w:spacing w:before="0" w:beforeAutospacing="0" w:after="0" w:afterAutospacing="0" w:line="360" w:lineRule="auto"/>
        <w:ind w:left="359" w:leftChars="171"/>
        <w:rPr>
          <w:rFonts w:hint="eastAsia" w:ascii="宋体" w:hAnsi="宋体" w:eastAsia="宋体"/>
          <w:snapToGrid w:val="0"/>
          <w:color w:val="auto"/>
          <w:sz w:val="21"/>
          <w:szCs w:val="21"/>
        </w:rPr>
      </w:pPr>
    </w:p>
    <w:p w14:paraId="5262A381">
      <w:pPr>
        <w:pStyle w:val="453"/>
        <w:adjustRightInd w:val="0"/>
        <w:snapToGrid w:val="0"/>
        <w:spacing w:before="0" w:beforeAutospacing="0" w:after="0" w:afterAutospacing="0" w:line="360" w:lineRule="auto"/>
        <w:ind w:left="360" w:leftChars="1" w:hanging="358" w:hangingChars="170"/>
        <w:rPr>
          <w:rFonts w:hint="eastAsia"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7049D37C">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6FF0F20C">
      <w:pPr>
        <w:pStyle w:val="453"/>
        <w:adjustRightInd w:val="0"/>
        <w:snapToGrid w:val="0"/>
        <w:spacing w:before="0" w:beforeAutospacing="0" w:after="0" w:afterAutospacing="0" w:line="360" w:lineRule="auto"/>
        <w:ind w:left="359" w:leftChars="171"/>
        <w:rPr>
          <w:rFonts w:hint="eastAsia" w:ascii="宋体" w:hAnsi="宋体" w:eastAsia="宋体"/>
          <w:snapToGrid w:val="0"/>
          <w:color w:val="auto"/>
          <w:sz w:val="21"/>
          <w:szCs w:val="21"/>
        </w:rPr>
      </w:pPr>
    </w:p>
    <w:p w14:paraId="631E320D">
      <w:pPr>
        <w:pStyle w:val="453"/>
        <w:adjustRightInd w:val="0"/>
        <w:snapToGrid w:val="0"/>
        <w:spacing w:before="0" w:beforeAutospacing="0" w:after="0" w:afterAutospacing="0" w:line="360" w:lineRule="auto"/>
        <w:ind w:left="360" w:leftChars="1" w:hanging="358" w:hangingChars="170"/>
        <w:rPr>
          <w:rFonts w:hint="eastAsia"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665E9311">
      <w:pPr>
        <w:pStyle w:val="453"/>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5B6B3A49">
      <w:pPr>
        <w:pStyle w:val="453"/>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szCs w:val="21"/>
        </w:rPr>
      </w:pPr>
      <w:r>
        <w:rPr>
          <w:rFonts w:hint="eastAsia" w:ascii="宋体" w:hAnsi="宋体" w:eastAsia="宋体"/>
          <w:snapToGrid w:val="0"/>
          <w:color w:val="auto"/>
          <w:sz w:val="21"/>
          <w:szCs w:val="21"/>
        </w:rPr>
        <w:t>1）中国政府采购网（www.ccgp.gov.cn）；</w:t>
      </w:r>
    </w:p>
    <w:p w14:paraId="66043951">
      <w:pPr>
        <w:pStyle w:val="453"/>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szCs w:val="21"/>
        </w:rPr>
      </w:pPr>
      <w:r>
        <w:rPr>
          <w:rFonts w:hint="eastAsia" w:ascii="宋体" w:hAnsi="宋体" w:eastAsia="宋体"/>
          <w:snapToGrid w:val="0"/>
          <w:color w:val="auto"/>
          <w:sz w:val="21"/>
          <w:szCs w:val="21"/>
          <w:lang w:val="en-US" w:eastAsia="zh-CN"/>
        </w:rPr>
        <w:t>2</w:t>
      </w:r>
      <w:r>
        <w:rPr>
          <w:rFonts w:hint="eastAsia" w:ascii="宋体" w:hAnsi="宋体" w:eastAsia="宋体"/>
          <w:snapToGrid w:val="0"/>
          <w:color w:val="auto"/>
          <w:sz w:val="21"/>
          <w:szCs w:val="21"/>
        </w:rPr>
        <w:t>）深圳市中正招标网（</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14:paraId="02032CE2">
      <w:pPr>
        <w:pStyle w:val="453"/>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048488BD">
      <w:pPr>
        <w:pStyle w:val="453"/>
        <w:adjustRightInd w:val="0"/>
        <w:snapToGrid w:val="0"/>
        <w:spacing w:before="0" w:beforeAutospacing="0" w:after="0" w:afterAutospacing="0" w:line="360" w:lineRule="auto"/>
        <w:ind w:left="359" w:leftChars="171" w:firstLine="491" w:firstLineChars="234"/>
        <w:rPr>
          <w:rFonts w:hint="eastAsia" w:ascii="宋体" w:hAnsi="宋体" w:eastAsia="宋体"/>
          <w:snapToGrid w:val="0"/>
          <w:color w:val="auto"/>
          <w:sz w:val="21"/>
          <w:szCs w:val="21"/>
        </w:rPr>
      </w:pPr>
    </w:p>
    <w:p w14:paraId="564ECE5C">
      <w:pPr>
        <w:pStyle w:val="453"/>
        <w:adjustRightInd w:val="0"/>
        <w:snapToGrid w:val="0"/>
        <w:spacing w:before="0" w:beforeAutospacing="0" w:after="0" w:afterAutospacing="0" w:line="360" w:lineRule="auto"/>
        <w:ind w:left="360" w:leftChars="1" w:hanging="358" w:hangingChars="170"/>
        <w:rPr>
          <w:rFonts w:hint="eastAsia"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7DD11981">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67ECD603">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名称：深圳市南山区卫生健康局</w:t>
      </w:r>
    </w:p>
    <w:p w14:paraId="77B6415F">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地址：广东省深圳市南新路3038号</w:t>
      </w:r>
    </w:p>
    <w:p w14:paraId="7D7F9F8F">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 xml:space="preserve">联系方式：文小姐，0755-26567093 </w:t>
      </w:r>
    </w:p>
    <w:p w14:paraId="3BC945EB">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5828FB86">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64B954E6">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178DB3D6">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联系方式：庄先生，0755-83026699</w:t>
      </w:r>
    </w:p>
    <w:p w14:paraId="7DF21FA6">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152925B8">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项目联系人：庄先生</w:t>
      </w:r>
    </w:p>
    <w:p w14:paraId="53E4A033">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36AB9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hint="eastAsia" w:ascii="宋体" w:hAnsi="宋体"/>
          <w:snapToGrid w:val="0"/>
          <w:kern w:val="0"/>
          <w:sz w:val="24"/>
        </w:rPr>
      </w:pPr>
      <w:r>
        <w:rPr>
          <w:rFonts w:hint="eastAsia" w:ascii="宋体" w:hAnsi="宋体"/>
          <w:snapToGrid w:val="0"/>
          <w:kern w:val="0"/>
          <w:sz w:val="24"/>
        </w:rPr>
        <w:t>深圳市中正招标有限公司</w:t>
      </w:r>
    </w:p>
    <w:p w14:paraId="42A616DD">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ascii="宋体" w:hAnsi="宋体"/>
          <w:snapToGrid w:val="0"/>
          <w:kern w:val="0"/>
          <w:sz w:val="24"/>
        </w:rPr>
        <w:t>2024年</w:t>
      </w:r>
      <w:r>
        <w:rPr>
          <w:rFonts w:hint="eastAsia" w:ascii="宋体" w:hAnsi="宋体"/>
          <w:snapToGrid w:val="0"/>
          <w:kern w:val="0"/>
          <w:sz w:val="24"/>
          <w:lang w:val="en-US" w:eastAsia="zh-CN"/>
        </w:rPr>
        <w:t>09</w:t>
      </w:r>
      <w:r>
        <w:rPr>
          <w:rFonts w:ascii="宋体" w:hAnsi="宋体"/>
          <w:snapToGrid w:val="0"/>
          <w:kern w:val="0"/>
          <w:sz w:val="24"/>
        </w:rPr>
        <w:t>月</w:t>
      </w:r>
      <w:r>
        <w:rPr>
          <w:rFonts w:hint="eastAsia" w:ascii="宋体" w:hAnsi="宋体"/>
          <w:snapToGrid w:val="0"/>
          <w:kern w:val="0"/>
          <w:sz w:val="24"/>
          <w:lang w:val="en-US" w:eastAsia="zh-CN"/>
        </w:rPr>
        <w:t>30</w:t>
      </w:r>
      <w:r>
        <w:rPr>
          <w:rFonts w:hint="eastAsia" w:ascii="宋体" w:hAnsi="宋体"/>
          <w:snapToGrid w:val="0"/>
          <w:kern w:val="0"/>
          <w:sz w:val="24"/>
        </w:rPr>
        <w:t>日</w:t>
      </w:r>
      <w:bookmarkStart w:id="4" w:name="_Toc135293160"/>
    </w:p>
    <w:p w14:paraId="09C2FA52">
      <w:pPr>
        <w:pStyle w:val="2"/>
      </w:pPr>
    </w:p>
    <w:p w14:paraId="2B989360">
      <w:pPr>
        <w:widowControl/>
        <w:jc w:val="left"/>
        <w:rPr>
          <w:rFonts w:eastAsiaTheme="minorEastAsia"/>
          <w:b/>
          <w:kern w:val="44"/>
          <w:sz w:val="44"/>
          <w:szCs w:val="28"/>
        </w:rPr>
      </w:pPr>
      <w:r>
        <w:br w:type="page"/>
      </w:r>
    </w:p>
    <w:p w14:paraId="25E0B1E8">
      <w:pPr>
        <w:pStyle w:val="2"/>
      </w:pPr>
      <w:r>
        <w:rPr>
          <w:rFonts w:hint="eastAsia"/>
        </w:rPr>
        <w:t>第二章  项目需求</w:t>
      </w:r>
      <w:bookmarkEnd w:id="4"/>
    </w:p>
    <w:p w14:paraId="5501B056">
      <w:pPr>
        <w:spacing w:after="156" w:afterLines="50" w:line="360" w:lineRule="auto"/>
        <w:ind w:left="2"/>
        <w:jc w:val="center"/>
        <w:rPr>
          <w:rFonts w:hint="eastAsia" w:ascii="宋体" w:hAnsi="宋体"/>
          <w:b/>
          <w:sz w:val="24"/>
        </w:rPr>
      </w:pPr>
      <w:r>
        <w:rPr>
          <w:rFonts w:hint="eastAsia" w:ascii="宋体" w:hAnsi="宋体"/>
          <w:b/>
          <w:sz w:val="24"/>
        </w:rPr>
        <w:t>特别说明</w:t>
      </w:r>
    </w:p>
    <w:p w14:paraId="4CADAE49">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11D6A191">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5F062D43">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7F533E21">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14:paraId="59B4C94B">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5、加注★的条款为不可负偏离的实质性条款，任一项未响应或不满足要求的，将导致投标无效。</w:t>
      </w:r>
    </w:p>
    <w:p w14:paraId="70265F11">
      <w:pPr>
        <w:pStyle w:val="321"/>
        <w:ind w:firstLine="0" w:firstLineChars="0"/>
        <w:rPr>
          <w:rFonts w:hint="eastAsia"/>
          <w:b/>
        </w:rPr>
      </w:pPr>
    </w:p>
    <w:p w14:paraId="6AA17C92">
      <w:pPr>
        <w:pStyle w:val="321"/>
        <w:ind w:firstLine="0" w:firstLineChars="0"/>
        <w:rPr>
          <w:rFonts w:hint="eastAsia"/>
          <w:b/>
        </w:rPr>
      </w:pPr>
      <w:r>
        <w:rPr>
          <w:rFonts w:hint="eastAsia"/>
          <w:b/>
        </w:rPr>
        <w:t>一、项目概况</w:t>
      </w:r>
    </w:p>
    <w:p w14:paraId="7DE9909B">
      <w:pPr>
        <w:pStyle w:val="255"/>
        <w:spacing w:before="156"/>
        <w:ind w:firstLine="0" w:firstLineChars="0"/>
        <w:rPr>
          <w:rFonts w:hint="eastAsia" w:asciiTheme="minorEastAsia" w:hAnsiTheme="minorEastAsia" w:eastAsiaTheme="minorEastAsia"/>
          <w:b/>
        </w:rPr>
      </w:pPr>
      <w:r>
        <w:rPr>
          <w:rFonts w:hint="eastAsia" w:asciiTheme="minorEastAsia" w:hAnsiTheme="minorEastAsia" w:eastAsiaTheme="minorEastAsia"/>
          <w:b/>
        </w:rPr>
        <w:t>（一）采购需求</w:t>
      </w:r>
    </w:p>
    <w:tbl>
      <w:tblPr>
        <w:tblStyle w:val="50"/>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14:paraId="10B732EE">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14:paraId="003FFBCB">
            <w:pPr>
              <w:widowControl/>
              <w:adjustRightInd w:val="0"/>
              <w:snapToGrid w:val="0"/>
              <w:spacing w:line="360" w:lineRule="auto"/>
              <w:jc w:val="center"/>
              <w:textAlignment w:val="center"/>
              <w:rPr>
                <w:rFonts w:hint="eastAsia"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14:paraId="0217A814">
            <w:pPr>
              <w:widowControl/>
              <w:adjustRightInd w:val="0"/>
              <w:snapToGrid w:val="0"/>
              <w:spacing w:line="360" w:lineRule="auto"/>
              <w:jc w:val="center"/>
              <w:textAlignment w:val="center"/>
              <w:rPr>
                <w:rFonts w:hint="eastAsia" w:ascii="宋体" w:hAnsi="宋体" w:cs="宋体"/>
                <w:b/>
                <w:color w:val="FF0000"/>
                <w:szCs w:val="21"/>
              </w:rPr>
            </w:pPr>
            <w:r>
              <w:rPr>
                <w:rFonts w:hint="eastAsia" w:ascii="宋体" w:hAnsi="宋体" w:cs="宋体"/>
                <w:b/>
                <w:color w:val="FF0000"/>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14:paraId="049CE964">
            <w:pPr>
              <w:widowControl/>
              <w:adjustRightInd w:val="0"/>
              <w:snapToGrid w:val="0"/>
              <w:spacing w:line="360" w:lineRule="auto"/>
              <w:jc w:val="center"/>
              <w:textAlignment w:val="center"/>
              <w:rPr>
                <w:rFonts w:hint="eastAsia"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14:paraId="7300A4BA">
            <w:pPr>
              <w:widowControl/>
              <w:adjustRightInd w:val="0"/>
              <w:snapToGrid w:val="0"/>
              <w:spacing w:line="360" w:lineRule="auto"/>
              <w:jc w:val="center"/>
              <w:textAlignment w:val="center"/>
              <w:rPr>
                <w:rFonts w:hint="eastAsia"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14:paraId="1E8975A1">
            <w:pPr>
              <w:widowControl/>
              <w:adjustRightInd w:val="0"/>
              <w:snapToGrid w:val="0"/>
              <w:spacing w:line="360" w:lineRule="auto"/>
              <w:jc w:val="center"/>
              <w:textAlignment w:val="center"/>
              <w:rPr>
                <w:rFonts w:hint="eastAsia" w:ascii="宋体" w:hAnsi="宋体" w:cs="宋体"/>
                <w:b/>
                <w:szCs w:val="21"/>
              </w:rPr>
            </w:pPr>
            <w:r>
              <w:rPr>
                <w:rFonts w:hint="eastAsia" w:ascii="宋体" w:hAnsi="宋体" w:cs="宋体"/>
                <w:b/>
                <w:szCs w:val="21"/>
              </w:rPr>
              <w:t>采购预算金额</w:t>
            </w:r>
          </w:p>
          <w:p w14:paraId="76C93F13">
            <w:pPr>
              <w:widowControl/>
              <w:adjustRightInd w:val="0"/>
              <w:snapToGrid w:val="0"/>
              <w:spacing w:line="360" w:lineRule="auto"/>
              <w:jc w:val="center"/>
              <w:textAlignment w:val="center"/>
              <w:rPr>
                <w:rFonts w:hint="eastAsia" w:ascii="宋体" w:hAnsi="宋体" w:cs="宋体"/>
                <w:b/>
                <w:szCs w:val="21"/>
              </w:rPr>
            </w:pPr>
            <w:r>
              <w:rPr>
                <w:rFonts w:hint="eastAsia" w:ascii="宋体" w:hAnsi="宋体" w:cs="宋体"/>
                <w:b/>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30D7F7AE">
            <w:pPr>
              <w:widowControl/>
              <w:adjustRightInd w:val="0"/>
              <w:snapToGrid w:val="0"/>
              <w:spacing w:line="360" w:lineRule="auto"/>
              <w:jc w:val="center"/>
              <w:textAlignment w:val="center"/>
              <w:rPr>
                <w:rFonts w:hint="eastAsia" w:ascii="宋体" w:hAnsi="宋体" w:cs="宋体"/>
                <w:b/>
                <w:szCs w:val="21"/>
              </w:rPr>
            </w:pPr>
            <w:r>
              <w:rPr>
                <w:rFonts w:hint="eastAsia" w:ascii="宋体" w:hAnsi="宋体" w:cs="宋体"/>
                <w:b/>
                <w:szCs w:val="21"/>
              </w:rPr>
              <w:t>备注</w:t>
            </w:r>
          </w:p>
        </w:tc>
      </w:tr>
      <w:tr w14:paraId="21992C76">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14:paraId="52607353">
            <w:pPr>
              <w:widowControl/>
              <w:adjustRightInd w:val="0"/>
              <w:snapToGrid w:val="0"/>
              <w:spacing w:line="360" w:lineRule="auto"/>
              <w:jc w:val="center"/>
              <w:textAlignment w:val="center"/>
              <w:rPr>
                <w:rFonts w:hint="eastAsia" w:ascii="宋体" w:hAnsi="宋体" w:cs="宋体"/>
                <w:szCs w:val="21"/>
              </w:rPr>
            </w:pPr>
            <w:r>
              <w:rPr>
                <w:rFonts w:hint="eastAsia"/>
              </w:rPr>
              <w:t>1</w:t>
            </w:r>
          </w:p>
        </w:tc>
        <w:tc>
          <w:tcPr>
            <w:tcW w:w="3685" w:type="dxa"/>
            <w:tcBorders>
              <w:top w:val="single" w:color="000000" w:sz="4" w:space="0"/>
              <w:left w:val="single" w:color="000000" w:sz="4" w:space="0"/>
              <w:bottom w:val="single" w:color="000000" w:sz="4" w:space="0"/>
              <w:right w:val="single" w:color="000000" w:sz="4" w:space="0"/>
            </w:tcBorders>
            <w:vAlign w:val="center"/>
          </w:tcPr>
          <w:p w14:paraId="7550B41D">
            <w:pPr>
              <w:widowControl/>
              <w:adjustRightInd w:val="0"/>
              <w:snapToGrid w:val="0"/>
              <w:spacing w:line="360" w:lineRule="auto"/>
              <w:jc w:val="center"/>
              <w:textAlignment w:val="center"/>
              <w:rPr>
                <w:rFonts w:hint="eastAsia" w:ascii="宋体" w:hAnsi="宋体" w:cs="宋体"/>
                <w:szCs w:val="21"/>
              </w:rPr>
            </w:pPr>
            <w:r>
              <w:rPr>
                <w:rFonts w:hint="eastAsia" w:ascii="宋体" w:hAnsi="宋体"/>
                <w:snapToGrid w:val="0"/>
                <w:szCs w:val="21"/>
              </w:rPr>
              <w:t>2024年南山区健康科普资源库一期建设</w:t>
            </w:r>
          </w:p>
        </w:tc>
        <w:tc>
          <w:tcPr>
            <w:tcW w:w="921" w:type="dxa"/>
            <w:tcBorders>
              <w:top w:val="single" w:color="000000" w:sz="4" w:space="0"/>
              <w:left w:val="single" w:color="000000" w:sz="4" w:space="0"/>
              <w:bottom w:val="single" w:color="000000" w:sz="4" w:space="0"/>
              <w:right w:val="single" w:color="000000" w:sz="4" w:space="0"/>
            </w:tcBorders>
            <w:vAlign w:val="center"/>
          </w:tcPr>
          <w:p w14:paraId="241C0583">
            <w:pPr>
              <w:widowControl/>
              <w:adjustRightInd w:val="0"/>
              <w:snapToGrid w:val="0"/>
              <w:spacing w:line="360" w:lineRule="auto"/>
              <w:jc w:val="center"/>
              <w:textAlignment w:val="center"/>
              <w:rPr>
                <w:rFonts w:hint="eastAsia"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14:paraId="00A4A2D7">
            <w:pPr>
              <w:widowControl/>
              <w:adjustRightInd w:val="0"/>
              <w:snapToGrid w:val="0"/>
              <w:spacing w:line="360" w:lineRule="auto"/>
              <w:jc w:val="center"/>
              <w:textAlignment w:val="center"/>
              <w:rPr>
                <w:rFonts w:hint="eastAsia"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14:paraId="07069538">
            <w:pPr>
              <w:widowControl/>
              <w:adjustRightInd w:val="0"/>
              <w:snapToGrid w:val="0"/>
              <w:spacing w:line="360" w:lineRule="auto"/>
              <w:jc w:val="center"/>
              <w:textAlignment w:val="center"/>
              <w:rPr>
                <w:rFonts w:hint="default" w:ascii="宋体" w:hAnsi="宋体" w:eastAsia="宋体" w:cs="宋体"/>
                <w:szCs w:val="21"/>
                <w:lang w:val="en-US" w:eastAsia="zh-CN"/>
              </w:rPr>
            </w:pPr>
            <w:r>
              <w:rPr>
                <w:rFonts w:hint="eastAsia" w:ascii="宋体" w:hAnsi="宋体" w:cs="宋体"/>
                <w:szCs w:val="21"/>
              </w:rPr>
              <w:t>912</w:t>
            </w:r>
            <w:r>
              <w:rPr>
                <w:rFonts w:hint="eastAsia" w:ascii="宋体" w:hAnsi="宋体" w:cs="宋体"/>
                <w:szCs w:val="21"/>
                <w:lang w:val="en-US" w:eastAsia="zh-CN"/>
              </w:rPr>
              <w:t>,</w:t>
            </w:r>
            <w:r>
              <w:rPr>
                <w:rFonts w:hint="eastAsia" w:ascii="宋体" w:hAnsi="宋体" w:cs="宋体"/>
                <w:szCs w:val="21"/>
              </w:rPr>
              <w:t>000</w:t>
            </w:r>
            <w:r>
              <w:rPr>
                <w:rFonts w:hint="eastAsia" w:ascii="宋体" w:hAnsi="宋体" w:cs="宋体"/>
                <w:szCs w:val="21"/>
                <w:lang w:val="en-US" w:eastAsia="zh-CN"/>
              </w:rPr>
              <w:t>.00</w:t>
            </w:r>
          </w:p>
        </w:tc>
        <w:tc>
          <w:tcPr>
            <w:tcW w:w="1701" w:type="dxa"/>
            <w:tcBorders>
              <w:top w:val="single" w:color="000000" w:sz="4" w:space="0"/>
              <w:left w:val="single" w:color="000000" w:sz="4" w:space="0"/>
              <w:bottom w:val="single" w:color="000000" w:sz="4" w:space="0"/>
              <w:right w:val="single" w:color="000000" w:sz="4" w:space="0"/>
            </w:tcBorders>
            <w:vAlign w:val="center"/>
          </w:tcPr>
          <w:p w14:paraId="09B23A58">
            <w:pPr>
              <w:widowControl/>
              <w:adjustRightInd w:val="0"/>
              <w:snapToGrid w:val="0"/>
              <w:spacing w:line="360" w:lineRule="auto"/>
              <w:jc w:val="center"/>
              <w:textAlignment w:val="center"/>
              <w:rPr>
                <w:rFonts w:hint="eastAsia" w:ascii="宋体" w:hAnsi="宋体" w:cs="宋体"/>
                <w:szCs w:val="21"/>
              </w:rPr>
            </w:pPr>
            <w:r>
              <w:rPr>
                <w:rFonts w:hint="eastAsia" w:ascii="宋体" w:hAnsi="宋体" w:cs="宋体"/>
                <w:szCs w:val="21"/>
              </w:rPr>
              <w:t>无</w:t>
            </w:r>
          </w:p>
        </w:tc>
      </w:tr>
    </w:tbl>
    <w:p w14:paraId="5C58B931">
      <w:pPr>
        <w:pStyle w:val="255"/>
        <w:spacing w:before="156" w:line="360" w:lineRule="auto"/>
        <w:ind w:firstLine="0" w:firstLineChars="0"/>
        <w:rPr>
          <w:rFonts w:hint="eastAsia" w:asciiTheme="minorEastAsia" w:hAnsiTheme="minorEastAsia" w:eastAsiaTheme="minorEastAsia"/>
          <w:b/>
        </w:rPr>
      </w:pPr>
      <w:r>
        <w:rPr>
          <w:rFonts w:hint="eastAsia" w:asciiTheme="minorEastAsia" w:hAnsiTheme="minorEastAsia" w:eastAsiaTheme="minorEastAsia"/>
          <w:b/>
        </w:rPr>
        <w:t>（二）项目背景</w:t>
      </w:r>
    </w:p>
    <w:p w14:paraId="60B183BB">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健康素养是健康的重要决定因素，是经济社会发展的综合反映，提升公众健康素养是应对慢性非传染性疾病、新发再发传染性疾病的主要策略，是提高公众健康水平的根本途径。2024年5月30日，国家卫生健康委印发《中国公民健康素养——基本知识与技能（2024年版）》，为了深入贯彻落实《健康中国行动（2019-2030年）》《健康广东行动（2019-2030年）》《健康深圳行动（2021-2030年）》等文件精神，进一步完善我区健康科普资源库建设，扩大健康科普优质资源供给，拟建设健康科普资源库，共享至辖区各社区、社康、健康场所等机构公益健康科普宣传使用。</w:t>
      </w:r>
    </w:p>
    <w:p w14:paraId="3E08903A">
      <w:pPr>
        <w:pStyle w:val="506"/>
        <w:wordWrap/>
        <w:spacing w:afterLines="0" w:line="360" w:lineRule="auto"/>
        <w:ind w:firstLine="420"/>
        <w:rPr>
          <w:rFonts w:hint="eastAsia" w:cs="Times New Roman"/>
          <w:snapToGrid/>
          <w:spacing w:val="0"/>
          <w:sz w:val="21"/>
          <w:szCs w:val="21"/>
        </w:rPr>
      </w:pPr>
    </w:p>
    <w:p w14:paraId="4160EE77">
      <w:pPr>
        <w:pStyle w:val="321"/>
        <w:ind w:firstLine="0" w:firstLineChars="0"/>
        <w:rPr>
          <w:rFonts w:hint="eastAsia"/>
          <w:b/>
        </w:rPr>
      </w:pPr>
      <w:r>
        <w:rPr>
          <w:rFonts w:hint="eastAsia"/>
          <w:b/>
        </w:rPr>
        <w:t>二、项目内容</w:t>
      </w:r>
    </w:p>
    <w:p w14:paraId="4D69A9F6">
      <w:pPr>
        <w:pStyle w:val="255"/>
        <w:spacing w:beforeLines="0" w:line="360" w:lineRule="auto"/>
        <w:ind w:firstLine="0" w:firstLineChars="0"/>
        <w:rPr>
          <w:rFonts w:hint="eastAsia" w:asciiTheme="minorEastAsia" w:hAnsiTheme="minorEastAsia" w:eastAsiaTheme="minorEastAsia"/>
          <w:b/>
        </w:rPr>
      </w:pPr>
      <w:r>
        <w:rPr>
          <w:rFonts w:hint="eastAsia" w:asciiTheme="minorEastAsia" w:hAnsiTheme="minorEastAsia" w:eastAsiaTheme="minorEastAsia"/>
          <w:b/>
        </w:rPr>
        <w:t>（一）服务对象：</w:t>
      </w:r>
    </w:p>
    <w:p w14:paraId="09C18656">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南山区居民</w:t>
      </w:r>
    </w:p>
    <w:p w14:paraId="542F3B51">
      <w:pPr>
        <w:pStyle w:val="255"/>
        <w:spacing w:beforeLines="0" w:line="360" w:lineRule="auto"/>
        <w:ind w:firstLine="0" w:firstLineChars="0"/>
        <w:rPr>
          <w:rFonts w:hint="eastAsia" w:asciiTheme="minorEastAsia" w:hAnsiTheme="minorEastAsia" w:eastAsiaTheme="minorEastAsia"/>
          <w:b/>
        </w:rPr>
      </w:pPr>
      <w:r>
        <w:rPr>
          <w:rFonts w:hint="eastAsia" w:asciiTheme="minorEastAsia" w:hAnsiTheme="minorEastAsia" w:eastAsiaTheme="minorEastAsia"/>
          <w:b/>
        </w:rPr>
        <w:t>（二）服务要求：</w:t>
      </w:r>
    </w:p>
    <w:p w14:paraId="269ADDDF">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1.按</w:t>
      </w:r>
      <w:r>
        <w:rPr>
          <w:rFonts w:hint="eastAsia" w:cs="Times New Roman"/>
          <w:snapToGrid/>
          <w:spacing w:val="0"/>
          <w:sz w:val="21"/>
          <w:szCs w:val="21"/>
          <w:lang w:val="en-US" w:eastAsia="zh-CN"/>
        </w:rPr>
        <w:t>采购人</w:t>
      </w:r>
      <w:r>
        <w:rPr>
          <w:rFonts w:hint="eastAsia" w:cs="Times New Roman"/>
          <w:snapToGrid/>
          <w:spacing w:val="0"/>
          <w:sz w:val="21"/>
          <w:szCs w:val="21"/>
        </w:rPr>
        <w:t>要求，对原基础的健康科普资源库进行建模升级，设计框架搭建平台，便于场所和市民阅取。</w:t>
      </w:r>
    </w:p>
    <w:p w14:paraId="738F590E">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2.按</w:t>
      </w:r>
      <w:r>
        <w:rPr>
          <w:rFonts w:hint="eastAsia" w:cs="Times New Roman"/>
          <w:snapToGrid/>
          <w:spacing w:val="0"/>
          <w:sz w:val="21"/>
          <w:szCs w:val="21"/>
          <w:lang w:val="en-US" w:eastAsia="zh-CN"/>
        </w:rPr>
        <w:t>采购人</w:t>
      </w:r>
      <w:r>
        <w:rPr>
          <w:rFonts w:hint="eastAsia" w:cs="Times New Roman"/>
          <w:snapToGrid/>
          <w:spacing w:val="0"/>
          <w:sz w:val="21"/>
          <w:szCs w:val="21"/>
        </w:rPr>
        <w:t>要求，设计制作健康科普IP形象小荔医生AI数字人，3D建模卡通1个，运用与之后所有的科普视频和公益广告中。</w:t>
      </w:r>
    </w:p>
    <w:p w14:paraId="53E499D0">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3.在健康教育专业人员指导下，以《中国公民健康素养——基本知识与技能（2024年版）》为主题，基于健康科普资源库中的各类健康知识和科普核心信息，设计开发一批平面传播材料、声像传播材料、健康科普课件和读物，并进行广泛推广。包括但不限于长图条漫、宣传折页、平面海报、宣传手册等类型。作品主要图画元素须手绘原创，内容科学严谨、要点突出、富有内涵、形式新颖、设计美观，有较强的传播价值。图片文件格式统一为JPG，海报尺寸要求为60cm×80cm，色彩模式RGB，分辨率不低于300dpi，图片文件大小不超过5M。</w:t>
      </w:r>
    </w:p>
    <w:p w14:paraId="4668B1C4">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4.按主办方要求制作健康素养微视频8个(时长1分钟内公益广告3个，2-5分钟微视频5个）。要求作品画面质量优，构图合理，字幕及配乐得当，可供后续传播使用，为MOV、MP4等格式1080P高清影像。</w:t>
      </w:r>
    </w:p>
    <w:p w14:paraId="6F675F2A">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5.宣传推广方面，设计出的异形宣传材料需印制≥100份/套，公益广告需选择（电梯轿厢、映前广告、车身广告等）不少于1种方式进行传播1个月。</w:t>
      </w:r>
    </w:p>
    <w:p w14:paraId="2F9B5CD8">
      <w:pPr>
        <w:pStyle w:val="506"/>
        <w:wordWrap/>
        <w:spacing w:afterLines="0" w:line="360" w:lineRule="auto"/>
        <w:ind w:firstLine="420"/>
        <w:rPr>
          <w:rFonts w:hint="eastAsia" w:eastAsia="宋体" w:cs="Times New Roman"/>
          <w:snapToGrid/>
          <w:spacing w:val="0"/>
          <w:sz w:val="21"/>
          <w:szCs w:val="21"/>
          <w:lang w:eastAsia="zh-CN"/>
        </w:rPr>
      </w:pPr>
      <w:r>
        <w:rPr>
          <w:rFonts w:hint="eastAsia" w:cs="Times New Roman"/>
          <w:snapToGrid/>
          <w:spacing w:val="0"/>
          <w:sz w:val="21"/>
          <w:szCs w:val="21"/>
        </w:rPr>
        <w:t>6.完成1份项目报告和总结图册，报告中有具体数字和相应的证明资料。</w:t>
      </w:r>
    </w:p>
    <w:p w14:paraId="13FD7A4E">
      <w:pPr>
        <w:pStyle w:val="255"/>
        <w:spacing w:beforeLines="0" w:line="360" w:lineRule="auto"/>
        <w:ind w:firstLine="0" w:firstLineChars="0"/>
        <w:rPr>
          <w:rFonts w:hint="eastAsia" w:asciiTheme="minorEastAsia" w:hAnsiTheme="minorEastAsia" w:eastAsiaTheme="minorEastAsia"/>
          <w:b/>
        </w:rPr>
      </w:pPr>
      <w:r>
        <w:rPr>
          <w:rFonts w:hint="eastAsia" w:asciiTheme="minorEastAsia" w:hAnsiTheme="minorEastAsia" w:eastAsiaTheme="minorEastAsia"/>
          <w:b/>
        </w:rPr>
        <w:t>（三）服务内容：</w:t>
      </w:r>
    </w:p>
    <w:tbl>
      <w:tblPr>
        <w:tblStyle w:val="50"/>
        <w:tblpPr w:leftFromText="180" w:rightFromText="180" w:vertAnchor="text" w:horzAnchor="margin" w:tblpXSpec="center" w:tblpY="2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178"/>
        <w:gridCol w:w="4208"/>
        <w:gridCol w:w="1328"/>
      </w:tblGrid>
      <w:tr w14:paraId="1B579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73" w:type="dxa"/>
            <w:vAlign w:val="center"/>
          </w:tcPr>
          <w:p w14:paraId="1E68A1CC">
            <w:pPr>
              <w:pStyle w:val="255"/>
              <w:spacing w:beforeLines="0" w:line="360" w:lineRule="auto"/>
              <w:ind w:firstLine="0" w:firstLineChars="0"/>
              <w:jc w:val="center"/>
              <w:rPr>
                <w:rFonts w:hint="eastAsia" w:asciiTheme="minorEastAsia" w:hAnsiTheme="minorEastAsia" w:eastAsiaTheme="minorEastAsia"/>
                <w:b/>
              </w:rPr>
            </w:pPr>
            <w:r>
              <w:rPr>
                <w:rFonts w:hint="eastAsia" w:asciiTheme="minorEastAsia" w:hAnsiTheme="minorEastAsia" w:eastAsiaTheme="minorEastAsia"/>
                <w:b/>
              </w:rPr>
              <w:t>序号</w:t>
            </w:r>
          </w:p>
        </w:tc>
        <w:tc>
          <w:tcPr>
            <w:tcW w:w="2178" w:type="dxa"/>
            <w:vAlign w:val="center"/>
          </w:tcPr>
          <w:p w14:paraId="7A9ABF18">
            <w:pPr>
              <w:pStyle w:val="255"/>
              <w:spacing w:beforeLines="0" w:line="360" w:lineRule="auto"/>
              <w:ind w:firstLine="0" w:firstLineChars="0"/>
              <w:jc w:val="center"/>
              <w:rPr>
                <w:rFonts w:hint="eastAsia" w:asciiTheme="minorEastAsia" w:hAnsiTheme="minorEastAsia" w:eastAsiaTheme="minorEastAsia"/>
                <w:b/>
              </w:rPr>
            </w:pPr>
            <w:r>
              <w:rPr>
                <w:rFonts w:hint="eastAsia" w:asciiTheme="minorEastAsia" w:hAnsiTheme="minorEastAsia" w:eastAsiaTheme="minorEastAsia"/>
                <w:b/>
              </w:rPr>
              <w:t>项目类别</w:t>
            </w:r>
          </w:p>
        </w:tc>
        <w:tc>
          <w:tcPr>
            <w:tcW w:w="4208" w:type="dxa"/>
            <w:vAlign w:val="center"/>
          </w:tcPr>
          <w:p w14:paraId="29D94B5F">
            <w:pPr>
              <w:pStyle w:val="255"/>
              <w:spacing w:beforeLines="0" w:line="360" w:lineRule="auto"/>
              <w:ind w:firstLine="0" w:firstLineChars="0"/>
              <w:jc w:val="center"/>
              <w:rPr>
                <w:rFonts w:hint="eastAsia" w:asciiTheme="minorEastAsia" w:hAnsiTheme="minorEastAsia" w:eastAsiaTheme="minorEastAsia"/>
                <w:b/>
              </w:rPr>
            </w:pPr>
            <w:r>
              <w:rPr>
                <w:rFonts w:hint="eastAsia" w:asciiTheme="minorEastAsia" w:hAnsiTheme="minorEastAsia" w:eastAsiaTheme="minorEastAsia"/>
                <w:b/>
              </w:rPr>
              <w:t>具体内容</w:t>
            </w:r>
          </w:p>
        </w:tc>
        <w:tc>
          <w:tcPr>
            <w:tcW w:w="1328" w:type="dxa"/>
            <w:vAlign w:val="center"/>
          </w:tcPr>
          <w:p w14:paraId="242B020F">
            <w:pPr>
              <w:pStyle w:val="255"/>
              <w:spacing w:beforeLines="0" w:line="360" w:lineRule="auto"/>
              <w:ind w:firstLine="0" w:firstLineChars="0"/>
              <w:jc w:val="center"/>
              <w:rPr>
                <w:rFonts w:hint="eastAsia" w:asciiTheme="minorEastAsia" w:hAnsiTheme="minorEastAsia" w:eastAsiaTheme="minorEastAsia"/>
                <w:b/>
              </w:rPr>
            </w:pPr>
            <w:r>
              <w:rPr>
                <w:rFonts w:hint="eastAsia" w:asciiTheme="minorEastAsia" w:hAnsiTheme="minorEastAsia" w:eastAsiaTheme="minorEastAsia"/>
                <w:b/>
              </w:rPr>
              <w:t>数量</w:t>
            </w:r>
          </w:p>
        </w:tc>
      </w:tr>
      <w:tr w14:paraId="2FD70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73" w:type="dxa"/>
            <w:vAlign w:val="center"/>
          </w:tcPr>
          <w:p w14:paraId="0E774BE6">
            <w:pPr>
              <w:pStyle w:val="506"/>
              <w:wordWrap/>
              <w:spacing w:afterLines="0" w:line="360" w:lineRule="auto"/>
              <w:ind w:firstLine="0" w:firstLineChars="0"/>
              <w:jc w:val="center"/>
              <w:rPr>
                <w:rFonts w:hint="eastAsia" w:cs="Times New Roman"/>
                <w:snapToGrid/>
                <w:spacing w:val="0"/>
                <w:sz w:val="21"/>
                <w:szCs w:val="21"/>
              </w:rPr>
            </w:pPr>
            <w:r>
              <w:rPr>
                <w:rFonts w:hint="eastAsia" w:cs="Times New Roman"/>
                <w:snapToGrid/>
                <w:spacing w:val="0"/>
                <w:sz w:val="21"/>
                <w:szCs w:val="21"/>
              </w:rPr>
              <w:t>1</w:t>
            </w:r>
          </w:p>
        </w:tc>
        <w:tc>
          <w:tcPr>
            <w:tcW w:w="2178" w:type="dxa"/>
            <w:vAlign w:val="center"/>
          </w:tcPr>
          <w:p w14:paraId="0A1040AD">
            <w:pPr>
              <w:pStyle w:val="506"/>
              <w:wordWrap/>
              <w:spacing w:afterLines="0" w:line="360" w:lineRule="auto"/>
              <w:ind w:firstLine="0" w:firstLineChars="0"/>
              <w:jc w:val="center"/>
              <w:rPr>
                <w:rFonts w:hint="eastAsia" w:cs="Times New Roman"/>
                <w:snapToGrid/>
                <w:spacing w:val="0"/>
                <w:sz w:val="21"/>
                <w:szCs w:val="21"/>
              </w:rPr>
            </w:pPr>
            <w:r>
              <w:rPr>
                <w:rFonts w:hint="eastAsia" w:cs="Times New Roman"/>
                <w:snapToGrid/>
                <w:spacing w:val="0"/>
                <w:sz w:val="21"/>
                <w:szCs w:val="21"/>
              </w:rPr>
              <w:t>科普资源库建模升级</w:t>
            </w:r>
          </w:p>
        </w:tc>
        <w:tc>
          <w:tcPr>
            <w:tcW w:w="4208" w:type="dxa"/>
            <w:vAlign w:val="center"/>
          </w:tcPr>
          <w:p w14:paraId="3B732DAA">
            <w:pPr>
              <w:pStyle w:val="506"/>
              <w:wordWrap/>
              <w:spacing w:afterLines="0" w:line="360" w:lineRule="auto"/>
              <w:ind w:firstLine="0" w:firstLineChars="0"/>
              <w:jc w:val="center"/>
              <w:rPr>
                <w:rFonts w:hint="eastAsia" w:cs="Times New Roman"/>
                <w:snapToGrid/>
                <w:spacing w:val="0"/>
                <w:sz w:val="21"/>
                <w:szCs w:val="21"/>
              </w:rPr>
            </w:pPr>
            <w:r>
              <w:rPr>
                <w:rFonts w:hint="eastAsia" w:cs="Times New Roman"/>
                <w:snapToGrid/>
                <w:spacing w:val="0"/>
                <w:sz w:val="21"/>
                <w:szCs w:val="21"/>
              </w:rPr>
              <w:t>设计框架搭建平台</w:t>
            </w:r>
          </w:p>
        </w:tc>
        <w:tc>
          <w:tcPr>
            <w:tcW w:w="1328" w:type="dxa"/>
            <w:vAlign w:val="center"/>
          </w:tcPr>
          <w:p w14:paraId="7B9BAC14">
            <w:pPr>
              <w:pStyle w:val="506"/>
              <w:wordWrap/>
              <w:spacing w:afterLines="0" w:line="360" w:lineRule="auto"/>
              <w:ind w:firstLine="0" w:firstLineChars="0"/>
              <w:jc w:val="center"/>
              <w:rPr>
                <w:rFonts w:hint="eastAsia" w:cs="Times New Roman"/>
                <w:snapToGrid/>
                <w:spacing w:val="0"/>
                <w:sz w:val="21"/>
                <w:szCs w:val="21"/>
              </w:rPr>
            </w:pPr>
            <w:r>
              <w:rPr>
                <w:rFonts w:hint="eastAsia" w:cs="Times New Roman"/>
                <w:snapToGrid/>
                <w:spacing w:val="0"/>
                <w:sz w:val="21"/>
                <w:szCs w:val="21"/>
              </w:rPr>
              <w:t>1</w:t>
            </w:r>
          </w:p>
        </w:tc>
      </w:tr>
      <w:tr w14:paraId="77E94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73" w:type="dxa"/>
            <w:vAlign w:val="center"/>
          </w:tcPr>
          <w:p w14:paraId="265F551A">
            <w:pPr>
              <w:pStyle w:val="506"/>
              <w:wordWrap/>
              <w:spacing w:afterLines="0" w:line="360" w:lineRule="auto"/>
              <w:ind w:firstLine="0" w:firstLineChars="0"/>
              <w:jc w:val="center"/>
              <w:rPr>
                <w:rFonts w:hint="eastAsia" w:cs="Times New Roman"/>
                <w:snapToGrid/>
                <w:spacing w:val="0"/>
                <w:sz w:val="21"/>
                <w:szCs w:val="21"/>
              </w:rPr>
            </w:pPr>
            <w:r>
              <w:rPr>
                <w:rFonts w:hint="eastAsia" w:cs="Times New Roman"/>
                <w:snapToGrid/>
                <w:spacing w:val="0"/>
                <w:sz w:val="21"/>
                <w:szCs w:val="21"/>
              </w:rPr>
              <w:t>2</w:t>
            </w:r>
          </w:p>
        </w:tc>
        <w:tc>
          <w:tcPr>
            <w:tcW w:w="2178" w:type="dxa"/>
            <w:shd w:val="clear" w:color="auto" w:fill="auto"/>
            <w:vAlign w:val="center"/>
          </w:tcPr>
          <w:p w14:paraId="31425683">
            <w:pPr>
              <w:pStyle w:val="506"/>
              <w:wordWrap/>
              <w:spacing w:afterLines="0" w:line="360" w:lineRule="auto"/>
              <w:ind w:firstLine="0" w:firstLineChars="0"/>
              <w:jc w:val="center"/>
              <w:rPr>
                <w:rFonts w:hint="eastAsia" w:cs="Times New Roman"/>
                <w:snapToGrid/>
                <w:spacing w:val="0"/>
                <w:sz w:val="21"/>
                <w:szCs w:val="21"/>
              </w:rPr>
            </w:pPr>
            <w:r>
              <w:rPr>
                <w:rFonts w:hint="eastAsia" w:cs="Times New Roman"/>
                <w:snapToGrid/>
                <w:spacing w:val="0"/>
                <w:sz w:val="21"/>
                <w:szCs w:val="21"/>
              </w:rPr>
              <w:t>平面海报</w:t>
            </w:r>
          </w:p>
        </w:tc>
        <w:tc>
          <w:tcPr>
            <w:tcW w:w="4208" w:type="dxa"/>
            <w:shd w:val="clear" w:color="auto" w:fill="auto"/>
            <w:vAlign w:val="center"/>
          </w:tcPr>
          <w:p w14:paraId="271F98F1">
            <w:pPr>
              <w:pStyle w:val="506"/>
              <w:wordWrap/>
              <w:spacing w:afterLines="0" w:line="360" w:lineRule="auto"/>
              <w:ind w:firstLine="0" w:firstLineChars="0"/>
              <w:jc w:val="center"/>
              <w:rPr>
                <w:rFonts w:hint="eastAsia" w:cs="Times New Roman"/>
                <w:snapToGrid/>
                <w:spacing w:val="0"/>
                <w:sz w:val="21"/>
                <w:szCs w:val="21"/>
              </w:rPr>
            </w:pPr>
            <w:r>
              <w:rPr>
                <w:rFonts w:hint="eastAsia" w:cs="Times New Roman"/>
                <w:snapToGrid/>
                <w:spacing w:val="0"/>
                <w:sz w:val="21"/>
                <w:szCs w:val="21"/>
              </w:rPr>
              <w:t>健康素养等，60cm</w:t>
            </w:r>
            <w:r>
              <w:rPr>
                <w:rFonts w:cs="Times New Roman"/>
                <w:snapToGrid/>
                <w:spacing w:val="0"/>
                <w:sz w:val="21"/>
                <w:szCs w:val="21"/>
              </w:rPr>
              <w:t>×</w:t>
            </w:r>
            <w:r>
              <w:rPr>
                <w:rFonts w:hint="eastAsia" w:cs="Times New Roman"/>
                <w:snapToGrid/>
                <w:spacing w:val="0"/>
                <w:sz w:val="21"/>
                <w:szCs w:val="21"/>
              </w:rPr>
              <w:t>80cm</w:t>
            </w:r>
          </w:p>
        </w:tc>
        <w:tc>
          <w:tcPr>
            <w:tcW w:w="1328" w:type="dxa"/>
            <w:shd w:val="clear" w:color="auto" w:fill="auto"/>
            <w:vAlign w:val="center"/>
          </w:tcPr>
          <w:p w14:paraId="715C1A77">
            <w:pPr>
              <w:pStyle w:val="506"/>
              <w:wordWrap/>
              <w:spacing w:afterLines="0" w:line="360" w:lineRule="auto"/>
              <w:ind w:firstLine="0" w:firstLineChars="0"/>
              <w:jc w:val="center"/>
              <w:rPr>
                <w:rFonts w:hint="eastAsia" w:cs="Times New Roman"/>
                <w:snapToGrid/>
                <w:spacing w:val="0"/>
                <w:sz w:val="21"/>
                <w:szCs w:val="21"/>
              </w:rPr>
            </w:pPr>
            <w:r>
              <w:rPr>
                <w:rFonts w:hint="eastAsia" w:cs="Times New Roman"/>
                <w:snapToGrid/>
                <w:spacing w:val="0"/>
                <w:sz w:val="21"/>
                <w:szCs w:val="21"/>
              </w:rPr>
              <w:t>66张</w:t>
            </w:r>
          </w:p>
        </w:tc>
      </w:tr>
      <w:tr w14:paraId="43FD7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73" w:type="dxa"/>
            <w:vAlign w:val="center"/>
          </w:tcPr>
          <w:p w14:paraId="373B1121">
            <w:pPr>
              <w:pStyle w:val="506"/>
              <w:wordWrap/>
              <w:spacing w:afterLines="0" w:line="360" w:lineRule="auto"/>
              <w:ind w:firstLine="0" w:firstLineChars="0"/>
              <w:jc w:val="center"/>
              <w:rPr>
                <w:rFonts w:hint="eastAsia" w:cs="Times New Roman"/>
                <w:snapToGrid/>
                <w:spacing w:val="0"/>
                <w:sz w:val="21"/>
                <w:szCs w:val="21"/>
              </w:rPr>
            </w:pPr>
            <w:r>
              <w:rPr>
                <w:rFonts w:hint="eastAsia" w:cs="Times New Roman"/>
                <w:snapToGrid/>
                <w:spacing w:val="0"/>
                <w:sz w:val="21"/>
                <w:szCs w:val="21"/>
              </w:rPr>
              <w:t>3</w:t>
            </w:r>
          </w:p>
        </w:tc>
        <w:tc>
          <w:tcPr>
            <w:tcW w:w="2178" w:type="dxa"/>
            <w:shd w:val="clear" w:color="auto" w:fill="auto"/>
            <w:vAlign w:val="center"/>
          </w:tcPr>
          <w:p w14:paraId="443A0750">
            <w:pPr>
              <w:pStyle w:val="506"/>
              <w:wordWrap/>
              <w:spacing w:afterLines="0" w:line="360" w:lineRule="auto"/>
              <w:ind w:firstLine="0" w:firstLineChars="0"/>
              <w:jc w:val="center"/>
              <w:rPr>
                <w:rFonts w:hint="eastAsia" w:cs="Times New Roman"/>
                <w:snapToGrid/>
                <w:spacing w:val="0"/>
                <w:sz w:val="21"/>
                <w:szCs w:val="21"/>
              </w:rPr>
            </w:pPr>
            <w:r>
              <w:rPr>
                <w:rFonts w:hint="eastAsia" w:cs="Times New Roman"/>
                <w:snapToGrid/>
                <w:spacing w:val="0"/>
                <w:sz w:val="21"/>
                <w:szCs w:val="21"/>
              </w:rPr>
              <w:t>长图条漫</w:t>
            </w:r>
          </w:p>
        </w:tc>
        <w:tc>
          <w:tcPr>
            <w:tcW w:w="4208" w:type="dxa"/>
            <w:shd w:val="clear" w:color="auto" w:fill="auto"/>
            <w:vAlign w:val="center"/>
          </w:tcPr>
          <w:p w14:paraId="4E1B5E22">
            <w:pPr>
              <w:pStyle w:val="506"/>
              <w:wordWrap/>
              <w:spacing w:afterLines="0" w:line="360" w:lineRule="auto"/>
              <w:ind w:firstLine="0" w:firstLineChars="0"/>
              <w:jc w:val="center"/>
              <w:rPr>
                <w:rFonts w:hint="eastAsia" w:cs="Times New Roman"/>
                <w:snapToGrid/>
                <w:spacing w:val="0"/>
                <w:sz w:val="21"/>
                <w:szCs w:val="21"/>
              </w:rPr>
            </w:pPr>
            <w:r>
              <w:rPr>
                <w:rFonts w:hint="eastAsia" w:cs="Times New Roman"/>
                <w:snapToGrid/>
                <w:spacing w:val="0"/>
                <w:sz w:val="21"/>
                <w:szCs w:val="21"/>
              </w:rPr>
              <w:t>健康素养核心信息（≥</w:t>
            </w:r>
            <w:bookmarkStart w:id="5" w:name="OLE_LINK2"/>
            <w:r>
              <w:rPr>
                <w:rFonts w:hint="eastAsia" w:cs="Times New Roman"/>
                <w:snapToGrid/>
                <w:spacing w:val="0"/>
                <w:sz w:val="21"/>
                <w:szCs w:val="21"/>
              </w:rPr>
              <w:t>5个</w:t>
            </w:r>
            <w:bookmarkEnd w:id="5"/>
            <w:r>
              <w:rPr>
                <w:rFonts w:hint="eastAsia" w:cs="Times New Roman"/>
                <w:snapToGrid/>
                <w:spacing w:val="0"/>
                <w:sz w:val="21"/>
                <w:szCs w:val="21"/>
                <w:lang w:val="en-US" w:eastAsia="zh-CN"/>
              </w:rPr>
              <w:t>页面</w:t>
            </w:r>
            <w:r>
              <w:rPr>
                <w:rFonts w:hint="eastAsia" w:cs="Times New Roman"/>
                <w:snapToGrid/>
                <w:spacing w:val="0"/>
                <w:sz w:val="21"/>
                <w:szCs w:val="21"/>
              </w:rPr>
              <w:t>）</w:t>
            </w:r>
          </w:p>
        </w:tc>
        <w:tc>
          <w:tcPr>
            <w:tcW w:w="1328" w:type="dxa"/>
            <w:shd w:val="clear" w:color="auto" w:fill="auto"/>
            <w:vAlign w:val="center"/>
          </w:tcPr>
          <w:p w14:paraId="40F9A844">
            <w:pPr>
              <w:pStyle w:val="506"/>
              <w:wordWrap/>
              <w:spacing w:afterLines="0" w:line="360" w:lineRule="auto"/>
              <w:ind w:firstLine="0" w:firstLineChars="0"/>
              <w:jc w:val="center"/>
              <w:rPr>
                <w:rFonts w:hint="eastAsia" w:cs="Times New Roman"/>
                <w:snapToGrid/>
                <w:spacing w:val="0"/>
                <w:sz w:val="21"/>
                <w:szCs w:val="21"/>
              </w:rPr>
            </w:pPr>
            <w:r>
              <w:rPr>
                <w:rFonts w:hint="eastAsia" w:cs="Times New Roman"/>
                <w:snapToGrid/>
                <w:spacing w:val="0"/>
                <w:sz w:val="21"/>
                <w:szCs w:val="21"/>
              </w:rPr>
              <w:t>10个</w:t>
            </w:r>
          </w:p>
        </w:tc>
      </w:tr>
      <w:tr w14:paraId="3DD36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73" w:type="dxa"/>
            <w:vAlign w:val="center"/>
          </w:tcPr>
          <w:p w14:paraId="07286787">
            <w:pPr>
              <w:pStyle w:val="506"/>
              <w:wordWrap/>
              <w:spacing w:afterLines="0" w:line="360" w:lineRule="auto"/>
              <w:ind w:firstLine="0" w:firstLineChars="0"/>
              <w:jc w:val="center"/>
              <w:rPr>
                <w:rFonts w:hint="eastAsia" w:cs="Times New Roman"/>
                <w:snapToGrid/>
                <w:spacing w:val="0"/>
                <w:sz w:val="21"/>
                <w:szCs w:val="21"/>
              </w:rPr>
            </w:pPr>
            <w:r>
              <w:rPr>
                <w:rFonts w:hint="eastAsia" w:cs="Times New Roman"/>
                <w:snapToGrid/>
                <w:spacing w:val="0"/>
                <w:sz w:val="21"/>
                <w:szCs w:val="21"/>
              </w:rPr>
              <w:t>4</w:t>
            </w:r>
          </w:p>
        </w:tc>
        <w:tc>
          <w:tcPr>
            <w:tcW w:w="2178" w:type="dxa"/>
            <w:vAlign w:val="center"/>
          </w:tcPr>
          <w:p w14:paraId="0B167C93">
            <w:pPr>
              <w:pStyle w:val="506"/>
              <w:wordWrap/>
              <w:spacing w:afterLines="0" w:line="360" w:lineRule="auto"/>
              <w:ind w:firstLine="0" w:firstLineChars="0"/>
              <w:jc w:val="center"/>
              <w:rPr>
                <w:rFonts w:hint="eastAsia" w:cs="Times New Roman"/>
                <w:snapToGrid/>
                <w:spacing w:val="0"/>
                <w:sz w:val="21"/>
                <w:szCs w:val="21"/>
              </w:rPr>
            </w:pPr>
            <w:r>
              <w:rPr>
                <w:rFonts w:hint="eastAsia" w:cs="Times New Roman"/>
                <w:snapToGrid/>
                <w:spacing w:val="0"/>
                <w:sz w:val="21"/>
                <w:szCs w:val="21"/>
              </w:rPr>
              <w:t>宣传折页</w:t>
            </w:r>
          </w:p>
        </w:tc>
        <w:tc>
          <w:tcPr>
            <w:tcW w:w="4208" w:type="dxa"/>
            <w:vAlign w:val="center"/>
          </w:tcPr>
          <w:p w14:paraId="76958885">
            <w:pPr>
              <w:pStyle w:val="506"/>
              <w:wordWrap/>
              <w:spacing w:afterLines="0" w:line="360" w:lineRule="auto"/>
              <w:ind w:firstLine="0" w:firstLineChars="0"/>
              <w:jc w:val="center"/>
              <w:rPr>
                <w:rFonts w:hint="eastAsia" w:cs="Times New Roman"/>
                <w:snapToGrid/>
                <w:spacing w:val="0"/>
                <w:sz w:val="21"/>
                <w:szCs w:val="21"/>
              </w:rPr>
            </w:pPr>
            <w:r>
              <w:rPr>
                <w:rFonts w:hint="eastAsia" w:cs="Times New Roman"/>
                <w:snapToGrid/>
                <w:spacing w:val="0"/>
                <w:sz w:val="21"/>
                <w:szCs w:val="21"/>
              </w:rPr>
              <w:t>健康素养等，三折A4</w:t>
            </w:r>
          </w:p>
        </w:tc>
        <w:tc>
          <w:tcPr>
            <w:tcW w:w="1328" w:type="dxa"/>
            <w:vAlign w:val="center"/>
          </w:tcPr>
          <w:p w14:paraId="7EE7BB9A">
            <w:pPr>
              <w:pStyle w:val="506"/>
              <w:wordWrap/>
              <w:spacing w:afterLines="0" w:line="360" w:lineRule="auto"/>
              <w:ind w:firstLine="0" w:firstLineChars="0"/>
              <w:jc w:val="center"/>
              <w:rPr>
                <w:rFonts w:hint="eastAsia" w:cs="Times New Roman"/>
                <w:snapToGrid/>
                <w:spacing w:val="0"/>
                <w:sz w:val="21"/>
                <w:szCs w:val="21"/>
              </w:rPr>
            </w:pPr>
            <w:r>
              <w:rPr>
                <w:rFonts w:hint="eastAsia" w:cs="Times New Roman"/>
                <w:snapToGrid/>
                <w:spacing w:val="0"/>
                <w:sz w:val="21"/>
                <w:szCs w:val="21"/>
              </w:rPr>
              <w:t>3种</w:t>
            </w:r>
          </w:p>
        </w:tc>
      </w:tr>
      <w:tr w14:paraId="0EA08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73" w:type="dxa"/>
            <w:vAlign w:val="center"/>
          </w:tcPr>
          <w:p w14:paraId="7B1F1F1D">
            <w:pPr>
              <w:pStyle w:val="506"/>
              <w:wordWrap/>
              <w:spacing w:afterLines="0" w:line="360" w:lineRule="auto"/>
              <w:ind w:firstLine="0" w:firstLineChars="0"/>
              <w:jc w:val="center"/>
              <w:rPr>
                <w:rFonts w:hint="eastAsia" w:cs="Times New Roman"/>
                <w:snapToGrid/>
                <w:spacing w:val="0"/>
                <w:sz w:val="21"/>
                <w:szCs w:val="21"/>
              </w:rPr>
            </w:pPr>
            <w:r>
              <w:rPr>
                <w:rFonts w:hint="eastAsia" w:cs="Times New Roman"/>
                <w:snapToGrid/>
                <w:spacing w:val="0"/>
                <w:sz w:val="21"/>
                <w:szCs w:val="21"/>
              </w:rPr>
              <w:t>5</w:t>
            </w:r>
          </w:p>
        </w:tc>
        <w:tc>
          <w:tcPr>
            <w:tcW w:w="2178" w:type="dxa"/>
            <w:shd w:val="clear" w:color="auto" w:fill="auto"/>
            <w:vAlign w:val="center"/>
          </w:tcPr>
          <w:p w14:paraId="0D464AF6">
            <w:pPr>
              <w:pStyle w:val="506"/>
              <w:wordWrap/>
              <w:spacing w:afterLines="0" w:line="360" w:lineRule="auto"/>
              <w:ind w:firstLine="0" w:firstLineChars="0"/>
              <w:jc w:val="center"/>
              <w:rPr>
                <w:rFonts w:hint="eastAsia" w:cs="Times New Roman"/>
                <w:snapToGrid/>
                <w:spacing w:val="0"/>
                <w:sz w:val="21"/>
                <w:szCs w:val="21"/>
              </w:rPr>
            </w:pPr>
            <w:r>
              <w:rPr>
                <w:rFonts w:hint="eastAsia" w:cs="Times New Roman"/>
                <w:snapToGrid/>
                <w:spacing w:val="0"/>
                <w:sz w:val="21"/>
                <w:szCs w:val="21"/>
              </w:rPr>
              <w:t>宣传手册</w:t>
            </w:r>
          </w:p>
        </w:tc>
        <w:tc>
          <w:tcPr>
            <w:tcW w:w="4208" w:type="dxa"/>
            <w:shd w:val="clear" w:color="auto" w:fill="auto"/>
            <w:vAlign w:val="center"/>
          </w:tcPr>
          <w:p w14:paraId="5EDE40E5">
            <w:pPr>
              <w:pStyle w:val="506"/>
              <w:wordWrap/>
              <w:spacing w:afterLines="0" w:line="360" w:lineRule="auto"/>
              <w:ind w:firstLine="0" w:firstLineChars="0"/>
              <w:jc w:val="center"/>
              <w:rPr>
                <w:rFonts w:hint="eastAsia" w:cs="Times New Roman"/>
                <w:snapToGrid/>
                <w:spacing w:val="0"/>
                <w:sz w:val="21"/>
                <w:szCs w:val="21"/>
              </w:rPr>
            </w:pPr>
            <w:r>
              <w:rPr>
                <w:rFonts w:hint="eastAsia" w:cs="Times New Roman"/>
                <w:snapToGrid/>
                <w:spacing w:val="0"/>
                <w:sz w:val="21"/>
                <w:szCs w:val="21"/>
              </w:rPr>
              <w:t>健康素养核心信息</w:t>
            </w:r>
          </w:p>
          <w:p w14:paraId="457BC369">
            <w:pPr>
              <w:pStyle w:val="506"/>
              <w:wordWrap/>
              <w:spacing w:afterLines="0" w:line="360" w:lineRule="auto"/>
              <w:ind w:firstLine="0" w:firstLineChars="0"/>
              <w:jc w:val="center"/>
              <w:rPr>
                <w:rFonts w:hint="eastAsia" w:cs="Times New Roman"/>
                <w:snapToGrid/>
                <w:spacing w:val="0"/>
                <w:sz w:val="21"/>
                <w:szCs w:val="21"/>
              </w:rPr>
            </w:pPr>
            <w:r>
              <w:rPr>
                <w:rFonts w:hint="eastAsia" w:cs="Times New Roman"/>
                <w:snapToGrid/>
                <w:spacing w:val="0"/>
                <w:sz w:val="21"/>
                <w:szCs w:val="21"/>
              </w:rPr>
              <w:t>（≥20个</w:t>
            </w:r>
            <w:r>
              <w:rPr>
                <w:rFonts w:hint="eastAsia" w:cs="Times New Roman"/>
                <w:snapToGrid/>
                <w:spacing w:val="0"/>
                <w:sz w:val="21"/>
                <w:szCs w:val="21"/>
                <w:lang w:val="en-US" w:eastAsia="zh-CN"/>
              </w:rPr>
              <w:t>页面</w:t>
            </w:r>
            <w:r>
              <w:rPr>
                <w:rFonts w:hint="eastAsia" w:cs="Times New Roman"/>
                <w:snapToGrid/>
                <w:spacing w:val="0"/>
                <w:sz w:val="21"/>
                <w:szCs w:val="21"/>
              </w:rPr>
              <w:t>）</w:t>
            </w:r>
          </w:p>
        </w:tc>
        <w:tc>
          <w:tcPr>
            <w:tcW w:w="1328" w:type="dxa"/>
            <w:shd w:val="clear" w:color="auto" w:fill="auto"/>
            <w:vAlign w:val="center"/>
          </w:tcPr>
          <w:p w14:paraId="196727EB">
            <w:pPr>
              <w:pStyle w:val="506"/>
              <w:wordWrap/>
              <w:spacing w:afterLines="0" w:line="360" w:lineRule="auto"/>
              <w:ind w:firstLine="0" w:firstLineChars="0"/>
              <w:jc w:val="center"/>
              <w:rPr>
                <w:rFonts w:hint="eastAsia" w:cs="Times New Roman"/>
                <w:snapToGrid/>
                <w:spacing w:val="0"/>
                <w:sz w:val="21"/>
                <w:szCs w:val="21"/>
              </w:rPr>
            </w:pPr>
            <w:r>
              <w:rPr>
                <w:rFonts w:hint="eastAsia" w:cs="Times New Roman"/>
                <w:snapToGrid/>
                <w:spacing w:val="0"/>
                <w:sz w:val="21"/>
                <w:szCs w:val="21"/>
              </w:rPr>
              <w:t>1册</w:t>
            </w:r>
          </w:p>
        </w:tc>
      </w:tr>
      <w:tr w14:paraId="2BCE5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73" w:type="dxa"/>
            <w:vAlign w:val="center"/>
          </w:tcPr>
          <w:p w14:paraId="45997ADE">
            <w:pPr>
              <w:pStyle w:val="506"/>
              <w:wordWrap/>
              <w:spacing w:afterLines="0" w:line="360" w:lineRule="auto"/>
              <w:ind w:firstLine="0" w:firstLineChars="0"/>
              <w:jc w:val="center"/>
              <w:rPr>
                <w:rFonts w:hint="eastAsia" w:cs="Times New Roman"/>
                <w:snapToGrid/>
                <w:spacing w:val="0"/>
                <w:sz w:val="21"/>
                <w:szCs w:val="21"/>
              </w:rPr>
            </w:pPr>
            <w:r>
              <w:rPr>
                <w:rFonts w:hint="eastAsia" w:cs="Times New Roman"/>
                <w:snapToGrid/>
                <w:spacing w:val="0"/>
                <w:sz w:val="21"/>
                <w:szCs w:val="21"/>
              </w:rPr>
              <w:t>6</w:t>
            </w:r>
          </w:p>
        </w:tc>
        <w:tc>
          <w:tcPr>
            <w:tcW w:w="2178" w:type="dxa"/>
            <w:shd w:val="clear" w:color="auto" w:fill="auto"/>
            <w:vAlign w:val="center"/>
          </w:tcPr>
          <w:p w14:paraId="109F4D97">
            <w:pPr>
              <w:pStyle w:val="506"/>
              <w:wordWrap/>
              <w:spacing w:afterLines="0" w:line="360" w:lineRule="auto"/>
              <w:ind w:firstLine="0" w:firstLineChars="0"/>
              <w:jc w:val="center"/>
              <w:rPr>
                <w:rFonts w:hint="eastAsia" w:cs="Times New Roman"/>
                <w:snapToGrid/>
                <w:spacing w:val="0"/>
                <w:sz w:val="21"/>
                <w:szCs w:val="21"/>
              </w:rPr>
            </w:pPr>
            <w:r>
              <w:rPr>
                <w:rFonts w:hint="eastAsia" w:cs="Times New Roman"/>
                <w:snapToGrid/>
                <w:spacing w:val="0"/>
                <w:sz w:val="21"/>
                <w:szCs w:val="21"/>
              </w:rPr>
              <w:t>绘本</w:t>
            </w:r>
          </w:p>
        </w:tc>
        <w:tc>
          <w:tcPr>
            <w:tcW w:w="4208" w:type="dxa"/>
            <w:shd w:val="clear" w:color="auto" w:fill="auto"/>
            <w:vAlign w:val="center"/>
          </w:tcPr>
          <w:p w14:paraId="38D98063">
            <w:pPr>
              <w:pStyle w:val="506"/>
              <w:wordWrap/>
              <w:spacing w:afterLines="0" w:line="360" w:lineRule="auto"/>
              <w:ind w:firstLine="0" w:firstLineChars="0"/>
              <w:jc w:val="center"/>
              <w:rPr>
                <w:rFonts w:hint="eastAsia" w:cs="Times New Roman"/>
                <w:snapToGrid/>
                <w:spacing w:val="0"/>
                <w:sz w:val="21"/>
                <w:szCs w:val="21"/>
              </w:rPr>
            </w:pPr>
            <w:r>
              <w:rPr>
                <w:rFonts w:hint="eastAsia" w:cs="Times New Roman"/>
                <w:snapToGrid/>
                <w:spacing w:val="0"/>
                <w:sz w:val="21"/>
                <w:szCs w:val="21"/>
              </w:rPr>
              <w:t>健康素养核心信息</w:t>
            </w:r>
          </w:p>
          <w:p w14:paraId="4F4EA2A3">
            <w:pPr>
              <w:pStyle w:val="506"/>
              <w:wordWrap/>
              <w:spacing w:afterLines="0" w:line="360" w:lineRule="auto"/>
              <w:ind w:firstLine="0" w:firstLineChars="0"/>
              <w:jc w:val="center"/>
              <w:rPr>
                <w:rFonts w:hint="eastAsia" w:cs="Times New Roman"/>
                <w:snapToGrid/>
                <w:spacing w:val="0"/>
                <w:sz w:val="21"/>
                <w:szCs w:val="21"/>
              </w:rPr>
            </w:pPr>
            <w:r>
              <w:rPr>
                <w:rFonts w:hint="eastAsia" w:cs="Times New Roman"/>
                <w:snapToGrid/>
                <w:spacing w:val="0"/>
                <w:sz w:val="21"/>
                <w:szCs w:val="21"/>
              </w:rPr>
              <w:t>（≥</w:t>
            </w:r>
            <w:bookmarkStart w:id="6" w:name="OLE_LINK3"/>
            <w:r>
              <w:rPr>
                <w:rFonts w:hint="eastAsia" w:cs="Times New Roman"/>
                <w:snapToGrid/>
                <w:spacing w:val="0"/>
                <w:sz w:val="21"/>
                <w:szCs w:val="21"/>
              </w:rPr>
              <w:t>10个</w:t>
            </w:r>
            <w:bookmarkEnd w:id="6"/>
            <w:r>
              <w:rPr>
                <w:rFonts w:hint="eastAsia" w:cs="Times New Roman"/>
                <w:snapToGrid/>
                <w:spacing w:val="0"/>
                <w:sz w:val="21"/>
                <w:szCs w:val="21"/>
                <w:lang w:val="en-US" w:eastAsia="zh-CN"/>
              </w:rPr>
              <w:t>页面</w:t>
            </w:r>
            <w:r>
              <w:rPr>
                <w:rFonts w:hint="eastAsia" w:cs="Times New Roman"/>
                <w:snapToGrid/>
                <w:spacing w:val="0"/>
                <w:sz w:val="21"/>
                <w:szCs w:val="21"/>
              </w:rPr>
              <w:t>）</w:t>
            </w:r>
          </w:p>
        </w:tc>
        <w:tc>
          <w:tcPr>
            <w:tcW w:w="1328" w:type="dxa"/>
            <w:shd w:val="clear" w:color="auto" w:fill="auto"/>
            <w:vAlign w:val="center"/>
          </w:tcPr>
          <w:p w14:paraId="011CBABA">
            <w:pPr>
              <w:pStyle w:val="506"/>
              <w:wordWrap/>
              <w:spacing w:afterLines="0" w:line="360" w:lineRule="auto"/>
              <w:ind w:firstLine="0" w:firstLineChars="0"/>
              <w:jc w:val="center"/>
              <w:rPr>
                <w:rFonts w:hint="eastAsia" w:cs="Times New Roman"/>
                <w:snapToGrid/>
                <w:spacing w:val="0"/>
                <w:sz w:val="21"/>
                <w:szCs w:val="21"/>
              </w:rPr>
            </w:pPr>
            <w:r>
              <w:rPr>
                <w:rFonts w:hint="eastAsia" w:cs="Times New Roman"/>
                <w:snapToGrid/>
                <w:spacing w:val="0"/>
                <w:sz w:val="21"/>
                <w:szCs w:val="21"/>
              </w:rPr>
              <w:t>10册</w:t>
            </w:r>
          </w:p>
        </w:tc>
      </w:tr>
      <w:tr w14:paraId="11A17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73" w:type="dxa"/>
            <w:vAlign w:val="center"/>
          </w:tcPr>
          <w:p w14:paraId="40CF9576">
            <w:pPr>
              <w:pStyle w:val="506"/>
              <w:wordWrap/>
              <w:spacing w:afterLines="0" w:line="360" w:lineRule="auto"/>
              <w:ind w:firstLine="0" w:firstLineChars="0"/>
              <w:jc w:val="center"/>
              <w:rPr>
                <w:rFonts w:hint="eastAsia" w:cs="Times New Roman"/>
                <w:snapToGrid/>
                <w:spacing w:val="0"/>
                <w:sz w:val="21"/>
                <w:szCs w:val="21"/>
              </w:rPr>
            </w:pPr>
            <w:r>
              <w:rPr>
                <w:rFonts w:hint="eastAsia" w:cs="Times New Roman"/>
                <w:snapToGrid/>
                <w:spacing w:val="0"/>
                <w:sz w:val="21"/>
                <w:szCs w:val="21"/>
              </w:rPr>
              <w:t>7</w:t>
            </w:r>
          </w:p>
        </w:tc>
        <w:tc>
          <w:tcPr>
            <w:tcW w:w="2178" w:type="dxa"/>
            <w:shd w:val="clear" w:color="auto" w:fill="auto"/>
            <w:vAlign w:val="center"/>
          </w:tcPr>
          <w:p w14:paraId="41C77F17">
            <w:pPr>
              <w:pStyle w:val="506"/>
              <w:wordWrap/>
              <w:spacing w:afterLines="0" w:line="360" w:lineRule="auto"/>
              <w:ind w:firstLine="0" w:firstLineChars="0"/>
              <w:jc w:val="center"/>
              <w:rPr>
                <w:rFonts w:hint="eastAsia" w:cs="Times New Roman"/>
                <w:snapToGrid/>
                <w:spacing w:val="0"/>
                <w:sz w:val="21"/>
                <w:szCs w:val="21"/>
              </w:rPr>
            </w:pPr>
            <w:r>
              <w:rPr>
                <w:rFonts w:hint="eastAsia" w:cs="Times New Roman"/>
                <w:snapToGrid/>
                <w:spacing w:val="0"/>
                <w:sz w:val="21"/>
                <w:szCs w:val="21"/>
              </w:rPr>
              <w:t>异形宣传</w:t>
            </w:r>
          </w:p>
          <w:p w14:paraId="688CECE7">
            <w:pPr>
              <w:pStyle w:val="506"/>
              <w:wordWrap/>
              <w:spacing w:afterLines="0" w:line="360" w:lineRule="auto"/>
              <w:ind w:firstLine="0" w:firstLineChars="0"/>
              <w:jc w:val="center"/>
              <w:rPr>
                <w:rFonts w:hint="eastAsia" w:cs="Times New Roman"/>
                <w:snapToGrid/>
                <w:spacing w:val="0"/>
                <w:sz w:val="21"/>
                <w:szCs w:val="21"/>
              </w:rPr>
            </w:pPr>
            <w:r>
              <w:rPr>
                <w:rFonts w:hint="eastAsia" w:cs="Times New Roman"/>
                <w:snapToGrid/>
                <w:spacing w:val="0"/>
                <w:sz w:val="21"/>
                <w:szCs w:val="21"/>
              </w:rPr>
              <w:t>材料</w:t>
            </w:r>
          </w:p>
        </w:tc>
        <w:tc>
          <w:tcPr>
            <w:tcW w:w="4208" w:type="dxa"/>
            <w:shd w:val="clear" w:color="auto" w:fill="auto"/>
            <w:vAlign w:val="center"/>
          </w:tcPr>
          <w:p w14:paraId="02CC83D5">
            <w:pPr>
              <w:pStyle w:val="506"/>
              <w:wordWrap/>
              <w:spacing w:afterLines="0" w:line="360" w:lineRule="auto"/>
              <w:ind w:firstLine="0" w:firstLineChars="0"/>
              <w:jc w:val="center"/>
              <w:rPr>
                <w:rFonts w:hint="eastAsia" w:cs="Times New Roman"/>
                <w:snapToGrid/>
                <w:spacing w:val="0"/>
                <w:sz w:val="21"/>
                <w:szCs w:val="21"/>
              </w:rPr>
            </w:pPr>
            <w:r>
              <w:rPr>
                <w:rFonts w:hint="eastAsia" w:cs="Times New Roman"/>
                <w:snapToGrid/>
                <w:spacing w:val="0"/>
                <w:sz w:val="21"/>
                <w:szCs w:val="21"/>
              </w:rPr>
              <w:t>创新设计形式，紧贴健康知识点设计便于传播的宣传材料.异形宣传材料均需打样，制作</w:t>
            </w:r>
            <w:bookmarkStart w:id="7" w:name="OLE_LINK4"/>
            <w:r>
              <w:rPr>
                <w:rFonts w:hint="eastAsia" w:cs="Times New Roman"/>
                <w:snapToGrid/>
                <w:spacing w:val="0"/>
                <w:sz w:val="21"/>
                <w:szCs w:val="21"/>
              </w:rPr>
              <w:t>≥100份/套</w:t>
            </w:r>
            <w:bookmarkEnd w:id="7"/>
            <w:r>
              <w:rPr>
                <w:rFonts w:hint="eastAsia" w:cs="Times New Roman"/>
                <w:snapToGrid/>
                <w:spacing w:val="0"/>
                <w:sz w:val="21"/>
                <w:szCs w:val="21"/>
              </w:rPr>
              <w:t>。</w:t>
            </w:r>
          </w:p>
        </w:tc>
        <w:tc>
          <w:tcPr>
            <w:tcW w:w="1328" w:type="dxa"/>
            <w:shd w:val="clear" w:color="auto" w:fill="auto"/>
            <w:vAlign w:val="center"/>
          </w:tcPr>
          <w:p w14:paraId="097D018A">
            <w:pPr>
              <w:pStyle w:val="506"/>
              <w:wordWrap/>
              <w:spacing w:afterLines="0" w:line="360" w:lineRule="auto"/>
              <w:ind w:firstLine="0" w:firstLineChars="0"/>
              <w:jc w:val="center"/>
              <w:rPr>
                <w:rFonts w:hint="eastAsia" w:cs="Times New Roman"/>
                <w:snapToGrid/>
                <w:spacing w:val="0"/>
                <w:sz w:val="21"/>
                <w:szCs w:val="21"/>
              </w:rPr>
            </w:pPr>
            <w:r>
              <w:rPr>
                <w:rFonts w:hint="eastAsia" w:cs="Times New Roman"/>
                <w:snapToGrid/>
                <w:spacing w:val="0"/>
                <w:sz w:val="21"/>
                <w:szCs w:val="21"/>
              </w:rPr>
              <w:t>4套</w:t>
            </w:r>
          </w:p>
        </w:tc>
      </w:tr>
      <w:tr w14:paraId="57A1D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73" w:type="dxa"/>
            <w:vAlign w:val="center"/>
          </w:tcPr>
          <w:p w14:paraId="0BFFFC41">
            <w:pPr>
              <w:pStyle w:val="506"/>
              <w:wordWrap/>
              <w:spacing w:afterLines="0" w:line="360" w:lineRule="auto"/>
              <w:ind w:firstLine="0" w:firstLineChars="0"/>
              <w:jc w:val="center"/>
              <w:rPr>
                <w:rFonts w:hint="eastAsia" w:cs="Times New Roman"/>
                <w:snapToGrid/>
                <w:spacing w:val="0"/>
                <w:sz w:val="21"/>
                <w:szCs w:val="21"/>
              </w:rPr>
            </w:pPr>
            <w:r>
              <w:rPr>
                <w:rFonts w:hint="eastAsia" w:cs="Times New Roman"/>
                <w:snapToGrid/>
                <w:spacing w:val="0"/>
                <w:sz w:val="21"/>
                <w:szCs w:val="21"/>
              </w:rPr>
              <w:t>8</w:t>
            </w:r>
          </w:p>
        </w:tc>
        <w:tc>
          <w:tcPr>
            <w:tcW w:w="2178" w:type="dxa"/>
            <w:shd w:val="clear" w:color="auto" w:fill="auto"/>
            <w:vAlign w:val="center"/>
          </w:tcPr>
          <w:p w14:paraId="19327625">
            <w:pPr>
              <w:pStyle w:val="506"/>
              <w:wordWrap/>
              <w:spacing w:afterLines="0" w:line="360" w:lineRule="auto"/>
              <w:ind w:firstLine="0" w:firstLineChars="0"/>
              <w:jc w:val="center"/>
              <w:rPr>
                <w:rFonts w:hint="eastAsia" w:cs="Times New Roman"/>
                <w:snapToGrid/>
                <w:spacing w:val="0"/>
                <w:sz w:val="21"/>
                <w:szCs w:val="21"/>
              </w:rPr>
            </w:pPr>
            <w:r>
              <w:rPr>
                <w:rFonts w:hint="eastAsia" w:cs="Times New Roman"/>
                <w:snapToGrid/>
                <w:spacing w:val="0"/>
                <w:sz w:val="21"/>
                <w:szCs w:val="21"/>
              </w:rPr>
              <w:t>微视频</w:t>
            </w:r>
          </w:p>
        </w:tc>
        <w:tc>
          <w:tcPr>
            <w:tcW w:w="4208" w:type="dxa"/>
            <w:shd w:val="clear" w:color="auto" w:fill="auto"/>
            <w:vAlign w:val="center"/>
          </w:tcPr>
          <w:p w14:paraId="6971D3A5">
            <w:pPr>
              <w:pStyle w:val="506"/>
              <w:wordWrap/>
              <w:spacing w:afterLines="0" w:line="360" w:lineRule="auto"/>
              <w:ind w:firstLine="0" w:firstLineChars="0"/>
              <w:jc w:val="center"/>
              <w:rPr>
                <w:rFonts w:hint="eastAsia" w:cs="Times New Roman"/>
                <w:snapToGrid/>
                <w:spacing w:val="0"/>
                <w:sz w:val="21"/>
                <w:szCs w:val="21"/>
              </w:rPr>
            </w:pPr>
            <w:r>
              <w:rPr>
                <w:rFonts w:hint="eastAsia" w:cs="Times New Roman"/>
                <w:snapToGrid/>
                <w:spacing w:val="0"/>
                <w:sz w:val="21"/>
                <w:szCs w:val="21"/>
              </w:rPr>
              <w:t>以中国公民健康素养基本知识与技能（2024年版）、重点人群和重点疾病等科普内容为主题，时长2-5分钟</w:t>
            </w:r>
          </w:p>
        </w:tc>
        <w:tc>
          <w:tcPr>
            <w:tcW w:w="1328" w:type="dxa"/>
            <w:shd w:val="clear" w:color="auto" w:fill="auto"/>
            <w:vAlign w:val="center"/>
          </w:tcPr>
          <w:p w14:paraId="4AE6EDF5">
            <w:pPr>
              <w:pStyle w:val="506"/>
              <w:wordWrap/>
              <w:spacing w:afterLines="0" w:line="360" w:lineRule="auto"/>
              <w:ind w:firstLine="0" w:firstLineChars="0"/>
              <w:jc w:val="center"/>
              <w:rPr>
                <w:rFonts w:hint="eastAsia" w:cs="Times New Roman"/>
                <w:snapToGrid/>
                <w:spacing w:val="0"/>
                <w:sz w:val="21"/>
                <w:szCs w:val="21"/>
              </w:rPr>
            </w:pPr>
            <w:r>
              <w:rPr>
                <w:rFonts w:hint="eastAsia" w:cs="Times New Roman"/>
                <w:snapToGrid/>
                <w:spacing w:val="0"/>
                <w:sz w:val="21"/>
                <w:szCs w:val="21"/>
              </w:rPr>
              <w:t>5个</w:t>
            </w:r>
          </w:p>
        </w:tc>
      </w:tr>
      <w:tr w14:paraId="48468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73" w:type="dxa"/>
            <w:vAlign w:val="center"/>
          </w:tcPr>
          <w:p w14:paraId="24CFC67C">
            <w:pPr>
              <w:pStyle w:val="506"/>
              <w:wordWrap/>
              <w:spacing w:afterLines="0" w:line="360" w:lineRule="auto"/>
              <w:ind w:firstLine="0" w:firstLineChars="0"/>
              <w:jc w:val="center"/>
              <w:rPr>
                <w:rFonts w:hint="eastAsia" w:cs="Times New Roman"/>
                <w:snapToGrid/>
                <w:spacing w:val="0"/>
                <w:sz w:val="21"/>
                <w:szCs w:val="21"/>
              </w:rPr>
            </w:pPr>
            <w:r>
              <w:rPr>
                <w:rFonts w:hint="eastAsia" w:cs="Times New Roman"/>
                <w:snapToGrid/>
                <w:spacing w:val="0"/>
                <w:sz w:val="21"/>
                <w:szCs w:val="21"/>
              </w:rPr>
              <w:t>9</w:t>
            </w:r>
          </w:p>
        </w:tc>
        <w:tc>
          <w:tcPr>
            <w:tcW w:w="2178" w:type="dxa"/>
            <w:vAlign w:val="center"/>
          </w:tcPr>
          <w:p w14:paraId="44C10E9E">
            <w:pPr>
              <w:pStyle w:val="506"/>
              <w:wordWrap/>
              <w:spacing w:afterLines="0" w:line="360" w:lineRule="auto"/>
              <w:ind w:firstLine="0" w:firstLineChars="0"/>
              <w:jc w:val="center"/>
              <w:rPr>
                <w:rFonts w:hint="eastAsia" w:cs="Times New Roman"/>
                <w:snapToGrid/>
                <w:spacing w:val="0"/>
                <w:sz w:val="21"/>
                <w:szCs w:val="21"/>
              </w:rPr>
            </w:pPr>
            <w:r>
              <w:rPr>
                <w:rFonts w:hint="eastAsia" w:cs="Times New Roman"/>
                <w:snapToGrid/>
                <w:spacing w:val="0"/>
                <w:sz w:val="21"/>
                <w:szCs w:val="21"/>
              </w:rPr>
              <w:t>公益广告</w:t>
            </w:r>
          </w:p>
        </w:tc>
        <w:tc>
          <w:tcPr>
            <w:tcW w:w="4208" w:type="dxa"/>
            <w:vAlign w:val="center"/>
          </w:tcPr>
          <w:p w14:paraId="7F0B81B2">
            <w:pPr>
              <w:pStyle w:val="506"/>
              <w:wordWrap/>
              <w:spacing w:afterLines="0" w:line="360" w:lineRule="auto"/>
              <w:ind w:firstLine="0" w:firstLineChars="0"/>
              <w:jc w:val="center"/>
              <w:rPr>
                <w:rFonts w:hint="eastAsia" w:cs="Times New Roman"/>
                <w:snapToGrid/>
                <w:spacing w:val="0"/>
                <w:sz w:val="21"/>
                <w:szCs w:val="21"/>
              </w:rPr>
            </w:pPr>
            <w:r>
              <w:rPr>
                <w:rFonts w:hint="eastAsia" w:cs="Times New Roman"/>
                <w:snapToGrid/>
                <w:spacing w:val="0"/>
                <w:sz w:val="21"/>
                <w:szCs w:val="21"/>
              </w:rPr>
              <w:t>以中国公民健康素养基本知识与技能（2024年版）等内容为主题，时长1分钟内，1080P高清影像</w:t>
            </w:r>
          </w:p>
        </w:tc>
        <w:tc>
          <w:tcPr>
            <w:tcW w:w="1328" w:type="dxa"/>
            <w:vAlign w:val="center"/>
          </w:tcPr>
          <w:p w14:paraId="6E0AD1FD">
            <w:pPr>
              <w:pStyle w:val="506"/>
              <w:wordWrap/>
              <w:spacing w:afterLines="0" w:line="360" w:lineRule="auto"/>
              <w:ind w:firstLine="0" w:firstLineChars="0"/>
              <w:jc w:val="center"/>
              <w:rPr>
                <w:rFonts w:hint="eastAsia" w:cs="Times New Roman"/>
                <w:snapToGrid/>
                <w:spacing w:val="0"/>
                <w:sz w:val="21"/>
                <w:szCs w:val="21"/>
              </w:rPr>
            </w:pPr>
            <w:r>
              <w:rPr>
                <w:rFonts w:hint="eastAsia" w:cs="Times New Roman"/>
                <w:snapToGrid/>
                <w:spacing w:val="0"/>
                <w:sz w:val="21"/>
                <w:szCs w:val="21"/>
              </w:rPr>
              <w:t>3个</w:t>
            </w:r>
          </w:p>
        </w:tc>
      </w:tr>
      <w:tr w14:paraId="5E1D1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73" w:type="dxa"/>
            <w:vAlign w:val="center"/>
          </w:tcPr>
          <w:p w14:paraId="30129728">
            <w:pPr>
              <w:pStyle w:val="506"/>
              <w:wordWrap/>
              <w:spacing w:afterLines="0" w:line="360" w:lineRule="auto"/>
              <w:ind w:firstLine="0" w:firstLineChars="0"/>
              <w:jc w:val="center"/>
              <w:rPr>
                <w:rFonts w:hint="eastAsia" w:cs="Times New Roman"/>
                <w:snapToGrid/>
                <w:spacing w:val="0"/>
                <w:sz w:val="21"/>
                <w:szCs w:val="21"/>
              </w:rPr>
            </w:pPr>
            <w:r>
              <w:rPr>
                <w:rFonts w:hint="eastAsia" w:cs="Times New Roman"/>
                <w:snapToGrid/>
                <w:spacing w:val="0"/>
                <w:sz w:val="21"/>
                <w:szCs w:val="21"/>
              </w:rPr>
              <w:t>10</w:t>
            </w:r>
          </w:p>
        </w:tc>
        <w:tc>
          <w:tcPr>
            <w:tcW w:w="2178" w:type="dxa"/>
            <w:vAlign w:val="center"/>
          </w:tcPr>
          <w:p w14:paraId="239B347A">
            <w:pPr>
              <w:pStyle w:val="506"/>
              <w:wordWrap/>
              <w:spacing w:afterLines="0" w:line="360" w:lineRule="auto"/>
              <w:ind w:firstLine="0" w:firstLineChars="0"/>
              <w:jc w:val="center"/>
              <w:rPr>
                <w:rFonts w:hint="eastAsia" w:cs="Times New Roman"/>
                <w:snapToGrid/>
                <w:spacing w:val="0"/>
                <w:sz w:val="21"/>
                <w:szCs w:val="21"/>
              </w:rPr>
            </w:pPr>
            <w:r>
              <w:rPr>
                <w:rFonts w:hint="eastAsia" w:cs="Times New Roman"/>
                <w:snapToGrid/>
                <w:spacing w:val="0"/>
                <w:sz w:val="21"/>
                <w:szCs w:val="21"/>
              </w:rPr>
              <w:t>AI数字人</w:t>
            </w:r>
          </w:p>
          <w:p w14:paraId="3AC42868">
            <w:pPr>
              <w:pStyle w:val="506"/>
              <w:wordWrap/>
              <w:spacing w:afterLines="0" w:line="360" w:lineRule="auto"/>
              <w:ind w:firstLine="0" w:firstLineChars="0"/>
              <w:jc w:val="center"/>
              <w:rPr>
                <w:rFonts w:hint="eastAsia" w:cs="Times New Roman"/>
                <w:snapToGrid/>
                <w:spacing w:val="0"/>
                <w:sz w:val="21"/>
                <w:szCs w:val="21"/>
              </w:rPr>
            </w:pPr>
          </w:p>
        </w:tc>
        <w:tc>
          <w:tcPr>
            <w:tcW w:w="4208" w:type="dxa"/>
            <w:vAlign w:val="center"/>
          </w:tcPr>
          <w:p w14:paraId="6FB8DDF8">
            <w:pPr>
              <w:pStyle w:val="506"/>
              <w:wordWrap/>
              <w:spacing w:afterLines="0" w:line="360" w:lineRule="auto"/>
              <w:ind w:firstLine="0" w:firstLineChars="0"/>
              <w:jc w:val="center"/>
              <w:rPr>
                <w:rFonts w:hint="eastAsia" w:cs="Times New Roman"/>
                <w:snapToGrid/>
                <w:spacing w:val="0"/>
                <w:sz w:val="21"/>
                <w:szCs w:val="21"/>
              </w:rPr>
            </w:pPr>
            <w:r>
              <w:rPr>
                <w:rFonts w:hint="eastAsia" w:cs="Times New Roman"/>
                <w:snapToGrid/>
                <w:spacing w:val="0"/>
                <w:sz w:val="21"/>
                <w:szCs w:val="21"/>
              </w:rPr>
              <w:t>小荔医生数字人，通过建模、驱动、渲染，打造具有辨识度和独特性，设计风格应与目标受众相契合，并具备美观和易于辨识。具备自然、流畅的动作表情，能够根据指令或预设条件进行相应的表现，动作过渡应平滑，表情传达应准确生动。并可通过文本驱动生成语音，实现后期相关宣传品应用。配套包含制作1套高品质AI预制动画，专业服装及常服各1套，注册版权。</w:t>
            </w:r>
          </w:p>
        </w:tc>
        <w:tc>
          <w:tcPr>
            <w:tcW w:w="1328" w:type="dxa"/>
            <w:vAlign w:val="center"/>
          </w:tcPr>
          <w:p w14:paraId="32EC3AE4">
            <w:pPr>
              <w:pStyle w:val="506"/>
              <w:wordWrap/>
              <w:spacing w:afterLines="0" w:line="360" w:lineRule="auto"/>
              <w:ind w:firstLine="0" w:firstLineChars="0"/>
              <w:jc w:val="center"/>
              <w:rPr>
                <w:rFonts w:hint="eastAsia" w:cs="Times New Roman"/>
                <w:snapToGrid/>
                <w:spacing w:val="0"/>
                <w:sz w:val="21"/>
                <w:szCs w:val="21"/>
              </w:rPr>
            </w:pPr>
            <w:r>
              <w:rPr>
                <w:rFonts w:hint="eastAsia" w:cs="Times New Roman"/>
                <w:snapToGrid/>
                <w:spacing w:val="0"/>
                <w:sz w:val="21"/>
                <w:szCs w:val="21"/>
              </w:rPr>
              <w:t>1套</w:t>
            </w:r>
          </w:p>
        </w:tc>
      </w:tr>
      <w:tr w14:paraId="33446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73" w:type="dxa"/>
            <w:vAlign w:val="center"/>
          </w:tcPr>
          <w:p w14:paraId="3821EE36">
            <w:pPr>
              <w:pStyle w:val="506"/>
              <w:wordWrap/>
              <w:spacing w:afterLines="0" w:line="360" w:lineRule="auto"/>
              <w:ind w:firstLine="0" w:firstLineChars="0"/>
              <w:jc w:val="center"/>
              <w:rPr>
                <w:rFonts w:hint="eastAsia" w:cs="Times New Roman"/>
                <w:snapToGrid/>
                <w:spacing w:val="0"/>
                <w:sz w:val="21"/>
                <w:szCs w:val="21"/>
              </w:rPr>
            </w:pPr>
            <w:r>
              <w:rPr>
                <w:rFonts w:hint="eastAsia" w:cs="Times New Roman"/>
                <w:snapToGrid/>
                <w:spacing w:val="0"/>
                <w:sz w:val="21"/>
                <w:szCs w:val="21"/>
              </w:rPr>
              <w:t>11</w:t>
            </w:r>
          </w:p>
        </w:tc>
        <w:tc>
          <w:tcPr>
            <w:tcW w:w="2178" w:type="dxa"/>
            <w:vAlign w:val="center"/>
          </w:tcPr>
          <w:p w14:paraId="52E573DD">
            <w:pPr>
              <w:pStyle w:val="506"/>
              <w:wordWrap/>
              <w:spacing w:afterLines="0" w:line="360" w:lineRule="auto"/>
              <w:ind w:firstLine="0" w:firstLineChars="0"/>
              <w:jc w:val="center"/>
              <w:rPr>
                <w:rFonts w:hint="eastAsia" w:cs="Times New Roman"/>
                <w:snapToGrid/>
                <w:spacing w:val="0"/>
                <w:sz w:val="21"/>
                <w:szCs w:val="21"/>
              </w:rPr>
            </w:pPr>
            <w:r>
              <w:rPr>
                <w:rFonts w:hint="eastAsia" w:cs="Times New Roman"/>
                <w:snapToGrid/>
                <w:spacing w:val="0"/>
                <w:sz w:val="21"/>
                <w:szCs w:val="21"/>
              </w:rPr>
              <w:t>健康素养</w:t>
            </w:r>
          </w:p>
          <w:p w14:paraId="779C7940">
            <w:pPr>
              <w:pStyle w:val="506"/>
              <w:wordWrap/>
              <w:spacing w:afterLines="0" w:line="360" w:lineRule="auto"/>
              <w:ind w:firstLine="0" w:firstLineChars="0"/>
              <w:jc w:val="center"/>
              <w:rPr>
                <w:rFonts w:hint="eastAsia" w:cs="Times New Roman"/>
                <w:snapToGrid/>
                <w:spacing w:val="0"/>
                <w:sz w:val="21"/>
                <w:szCs w:val="21"/>
              </w:rPr>
            </w:pPr>
            <w:r>
              <w:rPr>
                <w:rFonts w:hint="eastAsia" w:cs="Times New Roman"/>
                <w:snapToGrid/>
                <w:spacing w:val="0"/>
                <w:sz w:val="21"/>
                <w:szCs w:val="21"/>
              </w:rPr>
              <w:t>标准化课件</w:t>
            </w:r>
          </w:p>
        </w:tc>
        <w:tc>
          <w:tcPr>
            <w:tcW w:w="4208" w:type="dxa"/>
            <w:vAlign w:val="center"/>
          </w:tcPr>
          <w:p w14:paraId="4359DAC4">
            <w:pPr>
              <w:pStyle w:val="506"/>
              <w:wordWrap/>
              <w:spacing w:afterLines="0" w:line="360" w:lineRule="auto"/>
              <w:ind w:firstLine="0" w:firstLineChars="0"/>
              <w:jc w:val="center"/>
              <w:rPr>
                <w:rFonts w:hint="eastAsia" w:cs="Times New Roman"/>
                <w:snapToGrid/>
                <w:spacing w:val="0"/>
                <w:sz w:val="21"/>
                <w:szCs w:val="21"/>
              </w:rPr>
            </w:pPr>
            <w:r>
              <w:rPr>
                <w:rFonts w:hint="eastAsia" w:cs="Times New Roman"/>
                <w:snapToGrid/>
                <w:spacing w:val="0"/>
                <w:sz w:val="21"/>
                <w:szCs w:val="21"/>
              </w:rPr>
              <w:t>以中国公民健康素养基本知识与技能（2024年版）为主要内容，制作标准化课件，共享辖区基层医疗机构，开展重点人群和重点疾病健康教育。</w:t>
            </w:r>
          </w:p>
        </w:tc>
        <w:tc>
          <w:tcPr>
            <w:tcW w:w="1328" w:type="dxa"/>
            <w:vAlign w:val="center"/>
          </w:tcPr>
          <w:p w14:paraId="58313711">
            <w:pPr>
              <w:pStyle w:val="506"/>
              <w:wordWrap/>
              <w:spacing w:afterLines="0" w:line="360" w:lineRule="auto"/>
              <w:ind w:firstLine="0" w:firstLineChars="0"/>
              <w:jc w:val="center"/>
              <w:rPr>
                <w:rFonts w:hint="eastAsia" w:cs="Times New Roman"/>
                <w:snapToGrid/>
                <w:spacing w:val="0"/>
                <w:sz w:val="21"/>
                <w:szCs w:val="21"/>
              </w:rPr>
            </w:pPr>
            <w:r>
              <w:rPr>
                <w:rFonts w:hint="eastAsia" w:cs="Times New Roman"/>
                <w:snapToGrid/>
                <w:spacing w:val="0"/>
                <w:sz w:val="21"/>
                <w:szCs w:val="21"/>
              </w:rPr>
              <w:t>4个</w:t>
            </w:r>
          </w:p>
        </w:tc>
      </w:tr>
      <w:tr w14:paraId="1CA4E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73" w:type="dxa"/>
            <w:vAlign w:val="center"/>
          </w:tcPr>
          <w:p w14:paraId="76369066">
            <w:pPr>
              <w:pStyle w:val="506"/>
              <w:wordWrap/>
              <w:spacing w:afterLines="0" w:line="360" w:lineRule="auto"/>
              <w:ind w:firstLine="0" w:firstLineChars="0"/>
              <w:jc w:val="center"/>
              <w:rPr>
                <w:rFonts w:hint="eastAsia" w:cs="Times New Roman"/>
                <w:snapToGrid/>
                <w:spacing w:val="0"/>
                <w:sz w:val="21"/>
                <w:szCs w:val="21"/>
              </w:rPr>
            </w:pPr>
            <w:r>
              <w:rPr>
                <w:rFonts w:hint="eastAsia" w:cs="Times New Roman"/>
                <w:snapToGrid/>
                <w:spacing w:val="0"/>
                <w:sz w:val="21"/>
                <w:szCs w:val="21"/>
              </w:rPr>
              <w:t>12</w:t>
            </w:r>
          </w:p>
        </w:tc>
        <w:tc>
          <w:tcPr>
            <w:tcW w:w="2178" w:type="dxa"/>
            <w:vAlign w:val="center"/>
          </w:tcPr>
          <w:p w14:paraId="7D4CEA31">
            <w:pPr>
              <w:pStyle w:val="506"/>
              <w:wordWrap/>
              <w:spacing w:afterLines="0" w:line="360" w:lineRule="auto"/>
              <w:ind w:firstLine="0" w:firstLineChars="0"/>
              <w:jc w:val="center"/>
              <w:rPr>
                <w:rFonts w:hint="eastAsia" w:cs="Times New Roman"/>
                <w:snapToGrid/>
                <w:spacing w:val="0"/>
                <w:sz w:val="21"/>
                <w:szCs w:val="21"/>
              </w:rPr>
            </w:pPr>
            <w:r>
              <w:rPr>
                <w:rFonts w:hint="eastAsia" w:cs="Times New Roman"/>
                <w:snapToGrid/>
                <w:spacing w:val="0"/>
                <w:sz w:val="21"/>
                <w:szCs w:val="21"/>
              </w:rPr>
              <w:t>宣传推广</w:t>
            </w:r>
          </w:p>
        </w:tc>
        <w:tc>
          <w:tcPr>
            <w:tcW w:w="4208" w:type="dxa"/>
            <w:vAlign w:val="center"/>
          </w:tcPr>
          <w:p w14:paraId="66EE71F3">
            <w:pPr>
              <w:pStyle w:val="506"/>
              <w:wordWrap/>
              <w:spacing w:afterLines="0" w:line="360" w:lineRule="auto"/>
              <w:ind w:firstLine="0" w:firstLineChars="0"/>
              <w:jc w:val="center"/>
              <w:rPr>
                <w:rFonts w:hint="eastAsia" w:cs="Times New Roman"/>
                <w:snapToGrid/>
                <w:spacing w:val="0"/>
                <w:sz w:val="21"/>
                <w:szCs w:val="21"/>
              </w:rPr>
            </w:pPr>
            <w:r>
              <w:rPr>
                <w:rFonts w:hint="eastAsia" w:cs="Times New Roman"/>
                <w:snapToGrid/>
                <w:spacing w:val="0"/>
                <w:sz w:val="21"/>
                <w:szCs w:val="21"/>
              </w:rPr>
              <w:t>选择电梯轿厢、映前广告、车身广告、朋友圈广告等某一种推广方式，深入南山区社区、写字楼等场所，进行</w:t>
            </w:r>
            <w:r>
              <w:rPr>
                <w:rFonts w:cs="Times New Roman"/>
                <w:snapToGrid/>
                <w:spacing w:val="0"/>
                <w:sz w:val="21"/>
                <w:szCs w:val="21"/>
              </w:rPr>
              <w:t>图片</w:t>
            </w:r>
            <w:r>
              <w:rPr>
                <w:rFonts w:hint="eastAsia" w:cs="Times New Roman"/>
                <w:snapToGrid/>
                <w:spacing w:val="0"/>
                <w:sz w:val="21"/>
                <w:szCs w:val="21"/>
              </w:rPr>
              <w:t>素材</w:t>
            </w:r>
            <w:r>
              <w:rPr>
                <w:rFonts w:cs="Times New Roman"/>
                <w:snapToGrid/>
                <w:spacing w:val="0"/>
                <w:sz w:val="21"/>
                <w:szCs w:val="21"/>
              </w:rPr>
              <w:t>或视频</w:t>
            </w:r>
            <w:r>
              <w:rPr>
                <w:rFonts w:hint="eastAsia" w:cs="Times New Roman"/>
                <w:snapToGrid/>
                <w:spacing w:val="0"/>
                <w:sz w:val="21"/>
                <w:szCs w:val="21"/>
              </w:rPr>
              <w:t>投放</w:t>
            </w:r>
            <w:r>
              <w:rPr>
                <w:rFonts w:cs="Times New Roman"/>
                <w:snapToGrid/>
                <w:spacing w:val="0"/>
                <w:sz w:val="21"/>
                <w:szCs w:val="21"/>
              </w:rPr>
              <w:t>，</w:t>
            </w:r>
            <w:r>
              <w:rPr>
                <w:rFonts w:hint="eastAsia" w:cs="Times New Roman"/>
                <w:snapToGrid/>
                <w:spacing w:val="0"/>
                <w:sz w:val="21"/>
                <w:szCs w:val="21"/>
              </w:rPr>
              <w:t>投放</w:t>
            </w:r>
            <w:r>
              <w:rPr>
                <w:rFonts w:cs="Times New Roman"/>
                <w:snapToGrid/>
                <w:spacing w:val="0"/>
                <w:sz w:val="21"/>
                <w:szCs w:val="21"/>
              </w:rPr>
              <w:t>周期</w:t>
            </w:r>
            <w:r>
              <w:rPr>
                <w:rFonts w:hint="eastAsia" w:cs="Times New Roman"/>
                <w:snapToGrid/>
                <w:spacing w:val="0"/>
                <w:sz w:val="21"/>
                <w:szCs w:val="21"/>
              </w:rPr>
              <w:t>≥</w:t>
            </w:r>
            <w:r>
              <w:rPr>
                <w:rFonts w:cs="Times New Roman"/>
                <w:snapToGrid/>
                <w:spacing w:val="0"/>
                <w:sz w:val="21"/>
                <w:szCs w:val="21"/>
              </w:rPr>
              <w:t xml:space="preserve"> 1 个月</w:t>
            </w:r>
            <w:r>
              <w:rPr>
                <w:rFonts w:hint="eastAsia" w:cs="Times New Roman"/>
                <w:snapToGrid/>
                <w:spacing w:val="0"/>
                <w:sz w:val="21"/>
                <w:szCs w:val="21"/>
              </w:rPr>
              <w:t>或者50万人次</w:t>
            </w:r>
            <w:r>
              <w:rPr>
                <w:rFonts w:cs="Times New Roman"/>
                <w:snapToGrid/>
                <w:spacing w:val="0"/>
                <w:sz w:val="21"/>
                <w:szCs w:val="21"/>
              </w:rPr>
              <w:t>。</w:t>
            </w:r>
          </w:p>
        </w:tc>
        <w:tc>
          <w:tcPr>
            <w:tcW w:w="1328" w:type="dxa"/>
            <w:vAlign w:val="center"/>
          </w:tcPr>
          <w:p w14:paraId="00494F98">
            <w:pPr>
              <w:pStyle w:val="506"/>
              <w:wordWrap/>
              <w:spacing w:afterLines="0" w:line="360" w:lineRule="auto"/>
              <w:ind w:firstLine="0" w:firstLineChars="0"/>
              <w:jc w:val="center"/>
              <w:rPr>
                <w:rFonts w:hint="eastAsia" w:cs="Times New Roman"/>
                <w:snapToGrid/>
                <w:spacing w:val="0"/>
                <w:sz w:val="21"/>
                <w:szCs w:val="21"/>
              </w:rPr>
            </w:pPr>
            <w:r>
              <w:rPr>
                <w:rFonts w:hint="eastAsia" w:cs="Times New Roman"/>
                <w:snapToGrid/>
                <w:spacing w:val="0"/>
                <w:sz w:val="21"/>
                <w:szCs w:val="21"/>
              </w:rPr>
              <w:t>1份</w:t>
            </w:r>
          </w:p>
        </w:tc>
      </w:tr>
      <w:tr w14:paraId="1D5BE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173" w:type="dxa"/>
            <w:vAlign w:val="center"/>
          </w:tcPr>
          <w:p w14:paraId="17244B28">
            <w:pPr>
              <w:pStyle w:val="506"/>
              <w:wordWrap/>
              <w:spacing w:afterLines="0" w:line="360" w:lineRule="auto"/>
              <w:ind w:firstLine="0" w:firstLineChars="0"/>
              <w:jc w:val="center"/>
              <w:rPr>
                <w:rFonts w:hint="eastAsia" w:cs="Times New Roman"/>
                <w:snapToGrid/>
                <w:spacing w:val="0"/>
                <w:sz w:val="21"/>
                <w:szCs w:val="21"/>
              </w:rPr>
            </w:pPr>
            <w:r>
              <w:rPr>
                <w:rFonts w:hint="eastAsia" w:cs="Times New Roman"/>
                <w:snapToGrid/>
                <w:spacing w:val="0"/>
                <w:sz w:val="21"/>
                <w:szCs w:val="21"/>
              </w:rPr>
              <w:t>13</w:t>
            </w:r>
          </w:p>
        </w:tc>
        <w:tc>
          <w:tcPr>
            <w:tcW w:w="2178" w:type="dxa"/>
            <w:shd w:val="clear" w:color="auto" w:fill="auto"/>
            <w:vAlign w:val="center"/>
          </w:tcPr>
          <w:p w14:paraId="4AD3747A">
            <w:pPr>
              <w:pStyle w:val="506"/>
              <w:wordWrap/>
              <w:spacing w:afterLines="0" w:line="360" w:lineRule="auto"/>
              <w:ind w:firstLine="0" w:firstLineChars="0"/>
              <w:jc w:val="center"/>
              <w:rPr>
                <w:rFonts w:hint="eastAsia" w:cs="Times New Roman"/>
                <w:snapToGrid/>
                <w:spacing w:val="0"/>
                <w:sz w:val="21"/>
                <w:szCs w:val="21"/>
              </w:rPr>
            </w:pPr>
            <w:r>
              <w:rPr>
                <w:rFonts w:hint="eastAsia" w:cs="Times New Roman"/>
                <w:snapToGrid/>
                <w:spacing w:val="0"/>
                <w:sz w:val="21"/>
                <w:szCs w:val="21"/>
              </w:rPr>
              <w:t>总结报告</w:t>
            </w:r>
          </w:p>
        </w:tc>
        <w:tc>
          <w:tcPr>
            <w:tcW w:w="4208" w:type="dxa"/>
            <w:shd w:val="clear" w:color="auto" w:fill="auto"/>
            <w:vAlign w:val="center"/>
          </w:tcPr>
          <w:p w14:paraId="29E30ED7">
            <w:pPr>
              <w:pStyle w:val="506"/>
              <w:wordWrap/>
              <w:spacing w:afterLines="0" w:line="360" w:lineRule="auto"/>
              <w:ind w:firstLine="0" w:firstLineChars="0"/>
              <w:jc w:val="center"/>
              <w:rPr>
                <w:rFonts w:hint="eastAsia" w:cs="Times New Roman"/>
                <w:snapToGrid/>
                <w:spacing w:val="0"/>
                <w:sz w:val="21"/>
                <w:szCs w:val="21"/>
              </w:rPr>
            </w:pPr>
            <w:r>
              <w:rPr>
                <w:rFonts w:hint="eastAsia" w:cs="Times New Roman"/>
                <w:snapToGrid/>
                <w:spacing w:val="0"/>
                <w:sz w:val="21"/>
                <w:szCs w:val="21"/>
              </w:rPr>
              <w:t>项目总结报告</w:t>
            </w:r>
          </w:p>
        </w:tc>
        <w:tc>
          <w:tcPr>
            <w:tcW w:w="1328" w:type="dxa"/>
            <w:vAlign w:val="center"/>
          </w:tcPr>
          <w:p w14:paraId="20FFB259">
            <w:pPr>
              <w:pStyle w:val="506"/>
              <w:wordWrap/>
              <w:spacing w:afterLines="0" w:line="360" w:lineRule="auto"/>
              <w:ind w:firstLine="0" w:firstLineChars="0"/>
              <w:jc w:val="center"/>
              <w:rPr>
                <w:rFonts w:hint="eastAsia" w:cs="Times New Roman"/>
                <w:snapToGrid/>
                <w:spacing w:val="0"/>
                <w:sz w:val="21"/>
                <w:szCs w:val="21"/>
              </w:rPr>
            </w:pPr>
            <w:r>
              <w:rPr>
                <w:rFonts w:hint="eastAsia" w:cs="Times New Roman"/>
                <w:snapToGrid/>
                <w:spacing w:val="0"/>
                <w:sz w:val="21"/>
                <w:szCs w:val="21"/>
              </w:rPr>
              <w:t>1套</w:t>
            </w:r>
          </w:p>
        </w:tc>
      </w:tr>
    </w:tbl>
    <w:p w14:paraId="2746C434">
      <w:pPr>
        <w:pStyle w:val="506"/>
        <w:wordWrap/>
        <w:spacing w:afterLines="0" w:line="360" w:lineRule="auto"/>
        <w:ind w:firstLine="480"/>
      </w:pPr>
    </w:p>
    <w:p w14:paraId="6E714D1C">
      <w:pPr>
        <w:pStyle w:val="506"/>
        <w:numPr>
          <w:ilvl w:val="0"/>
          <w:numId w:val="0"/>
        </w:numPr>
        <w:wordWrap/>
        <w:spacing w:afterLines="0" w:line="360" w:lineRule="auto"/>
        <w:ind w:firstLine="480"/>
        <w:rPr>
          <w:rFonts w:hint="eastAsia"/>
          <w:lang w:val="en-US" w:eastAsia="zh-CN"/>
        </w:rPr>
      </w:pPr>
      <w:r>
        <w:rPr>
          <w:rFonts w:hint="eastAsia" w:cs="Times New Roman" w:asciiTheme="minorEastAsia" w:hAnsiTheme="minorEastAsia" w:eastAsiaTheme="minorEastAsia"/>
          <w:b/>
          <w:snapToGrid/>
          <w:spacing w:val="0"/>
          <w:sz w:val="21"/>
          <w:szCs w:val="22"/>
          <w:lang w:val="en-US" w:eastAsia="zh-CN"/>
        </w:rPr>
        <w:t>（四）拟安排项目团队要求</w:t>
      </w:r>
    </w:p>
    <w:p w14:paraId="2C39A67C">
      <w:pPr>
        <w:spacing w:line="360" w:lineRule="auto"/>
        <w:ind w:firstLine="420" w:firstLineChars="200"/>
        <w:jc w:val="left"/>
        <w:rPr>
          <w:rFonts w:hint="eastAsia" w:ascii="宋体" w:hAnsi="宋体"/>
          <w:szCs w:val="21"/>
          <w:lang w:val="en-US" w:eastAsia="zh-CN"/>
        </w:rPr>
      </w:pPr>
      <w:r>
        <w:rPr>
          <w:rFonts w:hint="eastAsia" w:ascii="宋体" w:hAnsi="宋体"/>
          <w:szCs w:val="21"/>
          <w:lang w:val="en-US" w:eastAsia="zh-CN"/>
        </w:rPr>
        <w:t>1.拟安排项目负责人（仅限1名），为投标人正式聘任员工，具有健康教育类或新闻传播类相关专业本科(含)以上学历或学士(含)以上学位，具有高级资格证书，具有负责健康类相关项目工作经验。</w:t>
      </w:r>
    </w:p>
    <w:p w14:paraId="44C20964">
      <w:pPr>
        <w:spacing w:line="360" w:lineRule="auto"/>
        <w:ind w:firstLine="420" w:firstLineChars="200"/>
        <w:jc w:val="left"/>
        <w:rPr>
          <w:rFonts w:hint="default" w:ascii="宋体" w:hAnsi="宋体"/>
          <w:szCs w:val="21"/>
          <w:lang w:val="en-US" w:eastAsia="zh-CN"/>
        </w:rPr>
      </w:pPr>
      <w:r>
        <w:rPr>
          <w:rFonts w:hint="eastAsia" w:ascii="宋体" w:hAnsi="宋体"/>
          <w:szCs w:val="21"/>
          <w:lang w:val="en-US" w:eastAsia="zh-CN"/>
        </w:rPr>
        <w:t>2.</w:t>
      </w:r>
      <w:r>
        <w:rPr>
          <w:rFonts w:hint="default" w:ascii="宋体" w:hAnsi="宋体"/>
          <w:szCs w:val="21"/>
          <w:lang w:val="en-US" w:eastAsia="zh-CN"/>
        </w:rPr>
        <w:t>拟安排项目团队成员（项目负责人除外）至少4名，</w:t>
      </w:r>
      <w:r>
        <w:rPr>
          <w:rFonts w:hint="eastAsia" w:ascii="宋体" w:hAnsi="宋体"/>
          <w:szCs w:val="21"/>
          <w:lang w:val="en-US" w:eastAsia="zh-CN"/>
        </w:rPr>
        <w:t>为投标人正式聘任员工，</w:t>
      </w:r>
      <w:r>
        <w:rPr>
          <w:rFonts w:hint="default" w:ascii="宋体" w:hAnsi="宋体"/>
          <w:szCs w:val="21"/>
          <w:lang w:val="en-US" w:eastAsia="zh-CN"/>
        </w:rPr>
        <w:t>其中至少1名具有医学或计算机技术类本科(含)以上学历或学士(含)以上学位，其他成员具有医学或计算机技术或新闻传播或平面设计或广告营销类相关专业本科(含)以上学历或学士(含)以上学位，具有健康类项目活动的相关经验。</w:t>
      </w:r>
    </w:p>
    <w:p w14:paraId="6152258B">
      <w:pPr>
        <w:pStyle w:val="321"/>
        <w:ind w:firstLine="0" w:firstLineChars="0"/>
        <w:rPr>
          <w:rFonts w:hint="eastAsia"/>
          <w:b/>
        </w:rPr>
      </w:pPr>
    </w:p>
    <w:p w14:paraId="0AEDEF4C">
      <w:pPr>
        <w:pStyle w:val="321"/>
        <w:ind w:firstLine="0" w:firstLineChars="0"/>
        <w:rPr>
          <w:rFonts w:hint="eastAsia"/>
          <w:b/>
        </w:rPr>
      </w:pPr>
      <w:r>
        <w:rPr>
          <w:rFonts w:hint="eastAsia"/>
          <w:b/>
        </w:rPr>
        <w:t>三、商务需求</w:t>
      </w:r>
    </w:p>
    <w:p w14:paraId="04B9E230">
      <w:pPr>
        <w:pStyle w:val="255"/>
        <w:spacing w:beforeLines="0" w:line="360" w:lineRule="auto"/>
        <w:ind w:firstLine="0" w:firstLineChars="0"/>
        <w:rPr>
          <w:rFonts w:hint="eastAsia" w:asciiTheme="minorEastAsia" w:hAnsiTheme="minorEastAsia" w:eastAsiaTheme="minorEastAsia"/>
          <w:b/>
          <w:highlight w:val="yellow"/>
        </w:rPr>
      </w:pPr>
      <w:r>
        <w:rPr>
          <w:rFonts w:hint="eastAsia" w:asciiTheme="minorEastAsia" w:hAnsiTheme="minorEastAsia" w:eastAsiaTheme="minorEastAsia"/>
          <w:highlight w:val="yellow"/>
        </w:rPr>
        <w:t>★</w:t>
      </w:r>
      <w:r>
        <w:rPr>
          <w:rFonts w:hint="eastAsia" w:asciiTheme="minorEastAsia" w:hAnsiTheme="minorEastAsia" w:eastAsiaTheme="minorEastAsia"/>
          <w:b/>
          <w:highlight w:val="yellow"/>
        </w:rPr>
        <w:t>（一）服务期限：</w:t>
      </w:r>
    </w:p>
    <w:p w14:paraId="169C0381">
      <w:pPr>
        <w:pStyle w:val="255"/>
        <w:spacing w:beforeLines="0" w:line="360" w:lineRule="auto"/>
        <w:ind w:firstLine="424" w:firstLineChars="201"/>
        <w:rPr>
          <w:rFonts w:hint="eastAsia" w:asciiTheme="minorEastAsia" w:hAnsiTheme="minorEastAsia" w:eastAsiaTheme="minorEastAsia"/>
          <w:b/>
        </w:rPr>
      </w:pPr>
      <w:r>
        <w:rPr>
          <w:rFonts w:hint="eastAsia" w:asciiTheme="minorEastAsia" w:hAnsiTheme="minorEastAsia" w:eastAsiaTheme="minorEastAsia"/>
          <w:b/>
          <w:highlight w:val="yellow"/>
        </w:rPr>
        <w:t>自合同签订之日起一年。</w:t>
      </w:r>
    </w:p>
    <w:p w14:paraId="427785B8">
      <w:pPr>
        <w:pStyle w:val="255"/>
        <w:spacing w:beforeLines="0" w:line="360" w:lineRule="auto"/>
        <w:ind w:firstLine="0" w:firstLineChars="0"/>
        <w:rPr>
          <w:rFonts w:hint="eastAsia" w:asciiTheme="minorEastAsia" w:hAnsiTheme="minorEastAsia" w:eastAsiaTheme="minorEastAsia"/>
          <w:b/>
        </w:rPr>
      </w:pPr>
      <w:r>
        <w:rPr>
          <w:rFonts w:hint="eastAsia" w:asciiTheme="minorEastAsia" w:hAnsiTheme="minorEastAsia" w:eastAsiaTheme="minorEastAsia"/>
          <w:b/>
        </w:rPr>
        <w:t>（二）服务地点：</w:t>
      </w:r>
    </w:p>
    <w:p w14:paraId="240A6B59">
      <w:pPr>
        <w:pStyle w:val="255"/>
        <w:spacing w:beforeLines="0" w:line="360" w:lineRule="auto"/>
        <w:ind w:firstLine="424" w:firstLineChars="202"/>
        <w:rPr>
          <w:rFonts w:hint="eastAsia" w:asciiTheme="minorEastAsia" w:hAnsiTheme="minorEastAsia" w:eastAsiaTheme="minorEastAsia"/>
          <w:b/>
        </w:rPr>
      </w:pPr>
      <w:r>
        <w:rPr>
          <w:rFonts w:hint="eastAsia" w:ascii="宋体" w:hAnsi="宋体" w:eastAsia="宋体"/>
          <w:szCs w:val="21"/>
        </w:rPr>
        <w:t>深圳市。</w:t>
      </w:r>
    </w:p>
    <w:p w14:paraId="024948DE">
      <w:pPr>
        <w:pStyle w:val="255"/>
        <w:spacing w:beforeLines="0" w:line="360" w:lineRule="auto"/>
        <w:ind w:firstLine="0" w:firstLineChars="0"/>
        <w:rPr>
          <w:rFonts w:hint="eastAsia" w:asciiTheme="minorEastAsia" w:hAnsiTheme="minorEastAsia" w:eastAsiaTheme="minorEastAsia"/>
          <w:b/>
        </w:rPr>
      </w:pPr>
      <w:r>
        <w:rPr>
          <w:rFonts w:hint="eastAsia" w:asciiTheme="minorEastAsia" w:hAnsiTheme="minorEastAsia" w:eastAsiaTheme="minorEastAsia"/>
          <w:b/>
        </w:rPr>
        <w:t>（三）报价要求：</w:t>
      </w:r>
    </w:p>
    <w:p w14:paraId="54E5F8D6">
      <w:pPr>
        <w:spacing w:line="360" w:lineRule="auto"/>
        <w:ind w:firstLine="420" w:firstLineChars="200"/>
        <w:jc w:val="left"/>
        <w:rPr>
          <w:rFonts w:hint="eastAsia" w:ascii="宋体" w:hAnsi="宋体"/>
          <w:szCs w:val="21"/>
        </w:rPr>
      </w:pPr>
      <w:r>
        <w:rPr>
          <w:rFonts w:hint="eastAsia" w:ascii="宋体" w:hAnsi="宋体"/>
          <w:szCs w:val="21"/>
        </w:rPr>
        <w:t>本项目服务费采用包干制，应包括服务成本、法定税费和企业的利润等。由投标人根据采购文件所提供的资料自行测算投标报价；一经中标，报价总价作为中标方与采购人签定的合同金额，合同期限内不做调整。</w:t>
      </w:r>
    </w:p>
    <w:p w14:paraId="54F41AD5">
      <w:pPr>
        <w:pStyle w:val="255"/>
        <w:spacing w:beforeLines="0" w:line="360" w:lineRule="auto"/>
        <w:ind w:firstLine="0" w:firstLineChars="0"/>
        <w:rPr>
          <w:rFonts w:hint="eastAsia" w:asciiTheme="minorEastAsia" w:hAnsiTheme="minorEastAsia" w:eastAsiaTheme="minorEastAsia"/>
          <w:b/>
        </w:rPr>
      </w:pPr>
      <w:r>
        <w:rPr>
          <w:rFonts w:hint="eastAsia" w:asciiTheme="minorEastAsia" w:hAnsiTheme="minorEastAsia" w:eastAsiaTheme="minorEastAsia"/>
          <w:b/>
        </w:rPr>
        <w:t>（四）付款方式：</w:t>
      </w:r>
    </w:p>
    <w:p w14:paraId="6337A1C6">
      <w:pPr>
        <w:spacing w:line="360" w:lineRule="auto"/>
        <w:ind w:firstLine="420" w:firstLineChars="200"/>
        <w:jc w:val="left"/>
        <w:rPr>
          <w:rFonts w:hint="eastAsia" w:ascii="宋体" w:hAnsi="宋体"/>
          <w:szCs w:val="21"/>
        </w:rPr>
      </w:pPr>
      <w:r>
        <w:rPr>
          <w:rFonts w:hint="eastAsia" w:ascii="宋体" w:hAnsi="宋体"/>
          <w:szCs w:val="21"/>
        </w:rPr>
        <w:t>合同签订</w:t>
      </w:r>
      <w:r>
        <w:rPr>
          <w:rFonts w:hint="eastAsia" w:ascii="宋体" w:hAnsi="宋体"/>
          <w:szCs w:val="21"/>
          <w:lang w:val="en-US" w:eastAsia="zh-CN"/>
        </w:rPr>
        <w:t>且投标人提供发票</w:t>
      </w:r>
      <w:r>
        <w:rPr>
          <w:rFonts w:hint="eastAsia" w:ascii="宋体" w:hAnsi="宋体"/>
          <w:szCs w:val="21"/>
        </w:rPr>
        <w:t>后10个工作日内，采购人向中标人支付</w:t>
      </w:r>
      <w:bookmarkStart w:id="8" w:name="OLE_LINK5"/>
      <w:r>
        <w:rPr>
          <w:rFonts w:hint="eastAsia" w:ascii="宋体" w:hAnsi="宋体"/>
          <w:szCs w:val="21"/>
        </w:rPr>
        <w:t>中标金额50%</w:t>
      </w:r>
      <w:bookmarkEnd w:id="8"/>
      <w:r>
        <w:rPr>
          <w:rFonts w:hint="eastAsia" w:ascii="宋体" w:hAnsi="宋体"/>
          <w:szCs w:val="21"/>
        </w:rPr>
        <w:t>的款项；项目设计完成后结算中期款，采购人向中标人支付中标金额40%的款项；项目工作结束后，开展项目考核，考核满意后支付</w:t>
      </w:r>
      <w:bookmarkStart w:id="9" w:name="OLE_LINK6"/>
      <w:r>
        <w:rPr>
          <w:rFonts w:hint="eastAsia" w:ascii="宋体" w:hAnsi="宋体"/>
          <w:szCs w:val="21"/>
        </w:rPr>
        <w:t>中标金额10%，</w:t>
      </w:r>
      <w:bookmarkEnd w:id="9"/>
      <w:r>
        <w:rPr>
          <w:rFonts w:hint="eastAsia" w:ascii="宋体" w:hAnsi="宋体"/>
          <w:szCs w:val="21"/>
        </w:rPr>
        <w:t>考核一般支付尾款的60%，考核不满意扣除全部尾款。</w:t>
      </w:r>
    </w:p>
    <w:p w14:paraId="064BD6E0">
      <w:pPr>
        <w:pStyle w:val="255"/>
        <w:spacing w:beforeLines="0" w:line="360" w:lineRule="auto"/>
        <w:ind w:firstLine="0" w:firstLineChars="0"/>
        <w:rPr>
          <w:rFonts w:hint="eastAsia" w:asciiTheme="minorEastAsia" w:hAnsiTheme="minorEastAsia" w:eastAsiaTheme="minorEastAsia"/>
          <w:b/>
        </w:rPr>
      </w:pPr>
      <w:r>
        <w:rPr>
          <w:rFonts w:hint="eastAsia" w:asciiTheme="minorEastAsia" w:hAnsiTheme="minorEastAsia" w:eastAsiaTheme="minorEastAsia"/>
          <w:b/>
        </w:rPr>
        <w:t>（五）考核办法：</w:t>
      </w:r>
    </w:p>
    <w:tbl>
      <w:tblPr>
        <w:tblStyle w:val="50"/>
        <w:tblpPr w:leftFromText="180" w:rightFromText="180" w:vertAnchor="text" w:horzAnchor="page" w:tblpX="1266" w:tblpY="1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845"/>
        <w:gridCol w:w="4921"/>
        <w:gridCol w:w="983"/>
        <w:gridCol w:w="709"/>
      </w:tblGrid>
      <w:tr w14:paraId="5C4BB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15" w:type="dxa"/>
            <w:vAlign w:val="center"/>
          </w:tcPr>
          <w:p w14:paraId="6986CD0B">
            <w:pPr>
              <w:pStyle w:val="255"/>
              <w:spacing w:beforeLines="0" w:line="360" w:lineRule="auto"/>
              <w:ind w:firstLine="0" w:firstLineChars="0"/>
              <w:jc w:val="center"/>
              <w:rPr>
                <w:rFonts w:hint="eastAsia" w:asciiTheme="minorEastAsia" w:hAnsiTheme="minorEastAsia" w:eastAsiaTheme="minorEastAsia"/>
                <w:b/>
              </w:rPr>
            </w:pPr>
            <w:r>
              <w:rPr>
                <w:rFonts w:hint="eastAsia" w:asciiTheme="minorEastAsia" w:hAnsiTheme="minorEastAsia" w:eastAsiaTheme="minorEastAsia"/>
                <w:b/>
              </w:rPr>
              <w:t>序号</w:t>
            </w:r>
          </w:p>
        </w:tc>
        <w:tc>
          <w:tcPr>
            <w:tcW w:w="1845" w:type="dxa"/>
            <w:vAlign w:val="center"/>
          </w:tcPr>
          <w:p w14:paraId="4EACDB60">
            <w:pPr>
              <w:pStyle w:val="255"/>
              <w:spacing w:beforeLines="0" w:line="360" w:lineRule="auto"/>
              <w:ind w:firstLine="0" w:firstLineChars="0"/>
              <w:jc w:val="center"/>
              <w:rPr>
                <w:rFonts w:hint="eastAsia" w:asciiTheme="minorEastAsia" w:hAnsiTheme="minorEastAsia" w:eastAsiaTheme="minorEastAsia"/>
                <w:b/>
              </w:rPr>
            </w:pPr>
            <w:r>
              <w:rPr>
                <w:rFonts w:hint="eastAsia" w:asciiTheme="minorEastAsia" w:hAnsiTheme="minorEastAsia" w:eastAsiaTheme="minorEastAsia"/>
                <w:b/>
              </w:rPr>
              <w:t>服务项目</w:t>
            </w:r>
          </w:p>
        </w:tc>
        <w:tc>
          <w:tcPr>
            <w:tcW w:w="4921" w:type="dxa"/>
            <w:vAlign w:val="center"/>
          </w:tcPr>
          <w:p w14:paraId="7053FDFA">
            <w:pPr>
              <w:pStyle w:val="255"/>
              <w:spacing w:beforeLines="0" w:line="360" w:lineRule="auto"/>
              <w:ind w:firstLine="0" w:firstLineChars="0"/>
              <w:jc w:val="center"/>
              <w:rPr>
                <w:rFonts w:hint="eastAsia" w:asciiTheme="minorEastAsia" w:hAnsiTheme="minorEastAsia" w:eastAsiaTheme="minorEastAsia"/>
                <w:b/>
              </w:rPr>
            </w:pPr>
            <w:r>
              <w:rPr>
                <w:rFonts w:hint="eastAsia" w:asciiTheme="minorEastAsia" w:hAnsiTheme="minorEastAsia" w:eastAsiaTheme="minorEastAsia"/>
                <w:b/>
              </w:rPr>
              <w:t>得分标准</w:t>
            </w:r>
          </w:p>
        </w:tc>
        <w:tc>
          <w:tcPr>
            <w:tcW w:w="983" w:type="dxa"/>
            <w:vAlign w:val="center"/>
          </w:tcPr>
          <w:p w14:paraId="66F9806D">
            <w:pPr>
              <w:pStyle w:val="255"/>
              <w:spacing w:beforeLines="0" w:line="360" w:lineRule="auto"/>
              <w:ind w:firstLine="0" w:firstLineChars="0"/>
              <w:jc w:val="center"/>
              <w:rPr>
                <w:rFonts w:hint="eastAsia" w:asciiTheme="minorEastAsia" w:hAnsiTheme="minorEastAsia" w:eastAsiaTheme="minorEastAsia"/>
                <w:b/>
              </w:rPr>
            </w:pPr>
            <w:r>
              <w:rPr>
                <w:rFonts w:hint="eastAsia" w:asciiTheme="minorEastAsia" w:hAnsiTheme="minorEastAsia" w:eastAsiaTheme="minorEastAsia"/>
                <w:b/>
              </w:rPr>
              <w:t>完成情况</w:t>
            </w:r>
          </w:p>
        </w:tc>
        <w:tc>
          <w:tcPr>
            <w:tcW w:w="709" w:type="dxa"/>
            <w:vAlign w:val="center"/>
          </w:tcPr>
          <w:p w14:paraId="7902814C">
            <w:pPr>
              <w:pStyle w:val="255"/>
              <w:spacing w:beforeLines="0" w:line="360" w:lineRule="auto"/>
              <w:ind w:firstLine="0" w:firstLineChars="0"/>
              <w:jc w:val="center"/>
              <w:rPr>
                <w:rFonts w:hint="eastAsia" w:asciiTheme="minorEastAsia" w:hAnsiTheme="minorEastAsia" w:eastAsiaTheme="minorEastAsia"/>
                <w:b/>
              </w:rPr>
            </w:pPr>
            <w:r>
              <w:rPr>
                <w:rFonts w:hint="eastAsia" w:asciiTheme="minorEastAsia" w:hAnsiTheme="minorEastAsia" w:eastAsiaTheme="minorEastAsia"/>
                <w:b/>
              </w:rPr>
              <w:t>得分</w:t>
            </w:r>
          </w:p>
        </w:tc>
      </w:tr>
      <w:tr w14:paraId="6E53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15" w:type="dxa"/>
            <w:vAlign w:val="center"/>
          </w:tcPr>
          <w:p w14:paraId="10BE8759">
            <w:pPr>
              <w:spacing w:line="360" w:lineRule="auto"/>
              <w:jc w:val="center"/>
              <w:rPr>
                <w:rFonts w:hint="eastAsia" w:ascii="宋体" w:hAnsi="宋体"/>
                <w:szCs w:val="21"/>
              </w:rPr>
            </w:pPr>
            <w:r>
              <w:rPr>
                <w:rFonts w:hint="eastAsia" w:ascii="宋体" w:hAnsi="宋体"/>
                <w:szCs w:val="21"/>
              </w:rPr>
              <w:t>1</w:t>
            </w:r>
          </w:p>
        </w:tc>
        <w:tc>
          <w:tcPr>
            <w:tcW w:w="1845" w:type="dxa"/>
            <w:vAlign w:val="center"/>
          </w:tcPr>
          <w:p w14:paraId="1398F294">
            <w:pPr>
              <w:spacing w:line="360" w:lineRule="auto"/>
              <w:jc w:val="center"/>
              <w:rPr>
                <w:rFonts w:hint="eastAsia" w:ascii="宋体" w:hAnsi="宋体"/>
                <w:szCs w:val="21"/>
              </w:rPr>
            </w:pPr>
            <w:r>
              <w:rPr>
                <w:rFonts w:hint="eastAsia" w:ascii="宋体" w:hAnsi="宋体"/>
                <w:szCs w:val="21"/>
              </w:rPr>
              <w:t>手绘原创（25分）</w:t>
            </w:r>
          </w:p>
        </w:tc>
        <w:tc>
          <w:tcPr>
            <w:tcW w:w="4921" w:type="dxa"/>
            <w:vAlign w:val="center"/>
          </w:tcPr>
          <w:p w14:paraId="12CE8C3F">
            <w:pPr>
              <w:spacing w:line="360" w:lineRule="auto"/>
              <w:ind w:firstLine="420" w:firstLineChars="200"/>
              <w:jc w:val="center"/>
              <w:rPr>
                <w:rFonts w:hint="eastAsia" w:ascii="宋体" w:hAnsi="宋体"/>
                <w:szCs w:val="21"/>
              </w:rPr>
            </w:pPr>
            <w:r>
              <w:rPr>
                <w:rFonts w:hint="eastAsia" w:ascii="宋体" w:hAnsi="宋体"/>
                <w:szCs w:val="21"/>
              </w:rPr>
              <w:t>1、数量≥200P（0-15分）</w:t>
            </w:r>
          </w:p>
          <w:p w14:paraId="17DE542F">
            <w:pPr>
              <w:spacing w:line="360" w:lineRule="auto"/>
              <w:ind w:firstLine="420" w:firstLineChars="200"/>
              <w:jc w:val="center"/>
              <w:rPr>
                <w:rFonts w:hint="eastAsia" w:ascii="宋体" w:hAnsi="宋体"/>
                <w:szCs w:val="21"/>
              </w:rPr>
            </w:pPr>
            <w:r>
              <w:rPr>
                <w:rFonts w:hint="eastAsia" w:ascii="宋体" w:hAnsi="宋体"/>
                <w:szCs w:val="21"/>
              </w:rPr>
              <w:t>2、内容科学严谨、科普性强、导向鲜明、富有内涵（0-10分）</w:t>
            </w:r>
          </w:p>
        </w:tc>
        <w:tc>
          <w:tcPr>
            <w:tcW w:w="983" w:type="dxa"/>
            <w:vAlign w:val="center"/>
          </w:tcPr>
          <w:p w14:paraId="5739B237">
            <w:pPr>
              <w:spacing w:line="360" w:lineRule="auto"/>
              <w:ind w:firstLine="420" w:firstLineChars="200"/>
              <w:jc w:val="center"/>
              <w:rPr>
                <w:rFonts w:hint="eastAsia" w:ascii="宋体" w:hAnsi="宋体"/>
                <w:szCs w:val="21"/>
              </w:rPr>
            </w:pPr>
          </w:p>
        </w:tc>
        <w:tc>
          <w:tcPr>
            <w:tcW w:w="709" w:type="dxa"/>
            <w:vAlign w:val="center"/>
          </w:tcPr>
          <w:p w14:paraId="6D9FE9D8">
            <w:pPr>
              <w:spacing w:line="360" w:lineRule="auto"/>
              <w:ind w:firstLine="420" w:firstLineChars="200"/>
              <w:jc w:val="center"/>
              <w:rPr>
                <w:rFonts w:hint="eastAsia" w:ascii="宋体" w:hAnsi="宋体"/>
                <w:szCs w:val="21"/>
              </w:rPr>
            </w:pPr>
          </w:p>
        </w:tc>
      </w:tr>
      <w:tr w14:paraId="1F5E4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15" w:type="dxa"/>
            <w:shd w:val="clear" w:color="auto" w:fill="auto"/>
            <w:vAlign w:val="center"/>
          </w:tcPr>
          <w:p w14:paraId="65ADFE0D">
            <w:pPr>
              <w:spacing w:line="360" w:lineRule="auto"/>
              <w:jc w:val="center"/>
              <w:rPr>
                <w:rFonts w:hint="eastAsia" w:ascii="宋体" w:hAnsi="宋体"/>
                <w:szCs w:val="21"/>
              </w:rPr>
            </w:pPr>
            <w:r>
              <w:rPr>
                <w:rFonts w:hint="eastAsia" w:ascii="宋体" w:hAnsi="宋体"/>
                <w:szCs w:val="21"/>
              </w:rPr>
              <w:t>2</w:t>
            </w:r>
          </w:p>
        </w:tc>
        <w:tc>
          <w:tcPr>
            <w:tcW w:w="1845" w:type="dxa"/>
            <w:shd w:val="clear" w:color="auto" w:fill="auto"/>
            <w:vAlign w:val="center"/>
          </w:tcPr>
          <w:p w14:paraId="5FAB8FCD">
            <w:pPr>
              <w:spacing w:line="360" w:lineRule="auto"/>
              <w:jc w:val="center"/>
              <w:rPr>
                <w:rFonts w:hint="eastAsia" w:ascii="宋体" w:hAnsi="宋体"/>
                <w:szCs w:val="21"/>
              </w:rPr>
            </w:pPr>
            <w:r>
              <w:rPr>
                <w:rFonts w:hint="eastAsia" w:ascii="宋体" w:hAnsi="宋体"/>
                <w:szCs w:val="21"/>
              </w:rPr>
              <w:t>视频制作（25分）</w:t>
            </w:r>
          </w:p>
        </w:tc>
        <w:tc>
          <w:tcPr>
            <w:tcW w:w="4921" w:type="dxa"/>
            <w:shd w:val="clear" w:color="auto" w:fill="auto"/>
            <w:vAlign w:val="center"/>
          </w:tcPr>
          <w:p w14:paraId="7CA2793E">
            <w:pPr>
              <w:spacing w:line="360" w:lineRule="auto"/>
              <w:ind w:firstLine="420" w:firstLineChars="200"/>
              <w:jc w:val="center"/>
              <w:rPr>
                <w:rFonts w:hint="eastAsia" w:ascii="宋体" w:hAnsi="宋体"/>
                <w:szCs w:val="21"/>
              </w:rPr>
            </w:pPr>
            <w:bookmarkStart w:id="10" w:name="OLE_LINK7"/>
            <w:r>
              <w:rPr>
                <w:rFonts w:hint="eastAsia" w:ascii="宋体" w:hAnsi="宋体"/>
                <w:szCs w:val="21"/>
              </w:rPr>
              <w:t>1、数量≥8个（0-15分）</w:t>
            </w:r>
          </w:p>
          <w:p w14:paraId="40AE7D81">
            <w:pPr>
              <w:spacing w:line="360" w:lineRule="auto"/>
              <w:ind w:firstLine="420" w:firstLineChars="200"/>
              <w:jc w:val="center"/>
              <w:rPr>
                <w:rFonts w:hint="eastAsia" w:ascii="宋体" w:hAnsi="宋体"/>
                <w:szCs w:val="21"/>
              </w:rPr>
            </w:pPr>
            <w:r>
              <w:rPr>
                <w:rFonts w:hint="eastAsia" w:ascii="宋体" w:hAnsi="宋体"/>
                <w:szCs w:val="21"/>
              </w:rPr>
              <w:t>2、主题清晰，内容符合主题，具有一定宣传效果（0-10分）</w:t>
            </w:r>
            <w:bookmarkEnd w:id="10"/>
          </w:p>
        </w:tc>
        <w:tc>
          <w:tcPr>
            <w:tcW w:w="983" w:type="dxa"/>
            <w:vAlign w:val="center"/>
          </w:tcPr>
          <w:p w14:paraId="337360CE">
            <w:pPr>
              <w:spacing w:line="360" w:lineRule="auto"/>
              <w:ind w:firstLine="420" w:firstLineChars="200"/>
              <w:jc w:val="center"/>
              <w:rPr>
                <w:rFonts w:hint="eastAsia" w:ascii="宋体" w:hAnsi="宋体"/>
                <w:szCs w:val="21"/>
              </w:rPr>
            </w:pPr>
          </w:p>
        </w:tc>
        <w:tc>
          <w:tcPr>
            <w:tcW w:w="709" w:type="dxa"/>
            <w:vAlign w:val="center"/>
          </w:tcPr>
          <w:p w14:paraId="6C9AEF8D">
            <w:pPr>
              <w:spacing w:line="360" w:lineRule="auto"/>
              <w:ind w:firstLine="420" w:firstLineChars="200"/>
              <w:jc w:val="center"/>
              <w:rPr>
                <w:rFonts w:hint="eastAsia" w:ascii="宋体" w:hAnsi="宋体"/>
                <w:szCs w:val="21"/>
              </w:rPr>
            </w:pPr>
          </w:p>
        </w:tc>
      </w:tr>
      <w:tr w14:paraId="21C78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15" w:type="dxa"/>
            <w:vAlign w:val="center"/>
          </w:tcPr>
          <w:p w14:paraId="342B8EC0">
            <w:pPr>
              <w:spacing w:line="360" w:lineRule="auto"/>
              <w:jc w:val="center"/>
              <w:rPr>
                <w:rFonts w:hint="eastAsia" w:ascii="宋体" w:hAnsi="宋体"/>
                <w:szCs w:val="21"/>
              </w:rPr>
            </w:pPr>
            <w:r>
              <w:rPr>
                <w:rFonts w:hint="eastAsia" w:ascii="宋体" w:hAnsi="宋体"/>
                <w:szCs w:val="21"/>
              </w:rPr>
              <w:t>3</w:t>
            </w:r>
          </w:p>
        </w:tc>
        <w:tc>
          <w:tcPr>
            <w:tcW w:w="1845" w:type="dxa"/>
            <w:vAlign w:val="center"/>
          </w:tcPr>
          <w:p w14:paraId="7BF2BA7D">
            <w:pPr>
              <w:spacing w:line="360" w:lineRule="auto"/>
              <w:jc w:val="center"/>
              <w:rPr>
                <w:rFonts w:hint="eastAsia" w:ascii="宋体" w:hAnsi="宋体"/>
                <w:szCs w:val="21"/>
              </w:rPr>
            </w:pPr>
            <w:r>
              <w:rPr>
                <w:rFonts w:hint="eastAsia" w:ascii="宋体" w:hAnsi="宋体"/>
                <w:szCs w:val="21"/>
              </w:rPr>
              <w:t>AI数字人（30分）</w:t>
            </w:r>
          </w:p>
        </w:tc>
        <w:tc>
          <w:tcPr>
            <w:tcW w:w="4921" w:type="dxa"/>
            <w:vAlign w:val="center"/>
          </w:tcPr>
          <w:p w14:paraId="6D1527B2">
            <w:pPr>
              <w:spacing w:line="360" w:lineRule="auto"/>
              <w:ind w:firstLine="420" w:firstLineChars="200"/>
              <w:jc w:val="center"/>
              <w:rPr>
                <w:rFonts w:hint="eastAsia" w:ascii="宋体" w:hAnsi="宋体"/>
                <w:szCs w:val="21"/>
              </w:rPr>
            </w:pPr>
            <w:r>
              <w:rPr>
                <w:rFonts w:hint="eastAsia" w:ascii="宋体" w:hAnsi="宋体"/>
                <w:szCs w:val="21"/>
              </w:rPr>
              <w:t>数量≥1个小荔医生AI数字人（0-15分）</w:t>
            </w:r>
          </w:p>
          <w:p w14:paraId="2DA4ACD2">
            <w:pPr>
              <w:spacing w:line="360" w:lineRule="auto"/>
              <w:ind w:firstLine="420" w:firstLineChars="200"/>
              <w:jc w:val="center"/>
              <w:rPr>
                <w:rFonts w:hint="eastAsia" w:ascii="宋体" w:hAnsi="宋体"/>
                <w:szCs w:val="21"/>
              </w:rPr>
            </w:pPr>
            <w:r>
              <w:rPr>
                <w:rFonts w:hint="eastAsia" w:ascii="宋体" w:hAnsi="宋体"/>
                <w:szCs w:val="21"/>
              </w:rPr>
              <w:t>数字人套装完备，声音、动作、服饰齐全。（0-15分）</w:t>
            </w:r>
          </w:p>
        </w:tc>
        <w:tc>
          <w:tcPr>
            <w:tcW w:w="983" w:type="dxa"/>
            <w:vAlign w:val="center"/>
          </w:tcPr>
          <w:p w14:paraId="633C223E">
            <w:pPr>
              <w:spacing w:line="360" w:lineRule="auto"/>
              <w:ind w:firstLine="420" w:firstLineChars="200"/>
              <w:jc w:val="center"/>
              <w:rPr>
                <w:rFonts w:hint="eastAsia" w:ascii="宋体" w:hAnsi="宋体"/>
                <w:szCs w:val="21"/>
              </w:rPr>
            </w:pPr>
          </w:p>
        </w:tc>
        <w:tc>
          <w:tcPr>
            <w:tcW w:w="709" w:type="dxa"/>
            <w:vAlign w:val="center"/>
          </w:tcPr>
          <w:p w14:paraId="46661E51">
            <w:pPr>
              <w:spacing w:line="360" w:lineRule="auto"/>
              <w:ind w:firstLine="420" w:firstLineChars="200"/>
              <w:jc w:val="center"/>
              <w:rPr>
                <w:rFonts w:hint="eastAsia" w:ascii="宋体" w:hAnsi="宋体"/>
                <w:szCs w:val="21"/>
              </w:rPr>
            </w:pPr>
          </w:p>
        </w:tc>
      </w:tr>
      <w:tr w14:paraId="43C77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015" w:type="dxa"/>
            <w:vAlign w:val="center"/>
          </w:tcPr>
          <w:p w14:paraId="47DE5C9B">
            <w:pPr>
              <w:spacing w:line="360" w:lineRule="auto"/>
              <w:jc w:val="center"/>
              <w:rPr>
                <w:rFonts w:hint="eastAsia" w:ascii="宋体" w:hAnsi="宋体"/>
                <w:szCs w:val="21"/>
              </w:rPr>
            </w:pPr>
            <w:r>
              <w:rPr>
                <w:rFonts w:hint="eastAsia" w:ascii="宋体" w:hAnsi="宋体"/>
                <w:szCs w:val="21"/>
              </w:rPr>
              <w:t>4</w:t>
            </w:r>
          </w:p>
        </w:tc>
        <w:tc>
          <w:tcPr>
            <w:tcW w:w="1845" w:type="dxa"/>
            <w:vAlign w:val="center"/>
          </w:tcPr>
          <w:p w14:paraId="24EEB8C0">
            <w:pPr>
              <w:spacing w:line="360" w:lineRule="auto"/>
              <w:jc w:val="center"/>
              <w:rPr>
                <w:rFonts w:hint="eastAsia" w:ascii="宋体" w:hAnsi="宋体"/>
                <w:szCs w:val="21"/>
              </w:rPr>
            </w:pPr>
            <w:r>
              <w:rPr>
                <w:rFonts w:hint="eastAsia" w:ascii="宋体" w:hAnsi="宋体"/>
                <w:szCs w:val="21"/>
              </w:rPr>
              <w:t>综合服务（20分）</w:t>
            </w:r>
          </w:p>
        </w:tc>
        <w:tc>
          <w:tcPr>
            <w:tcW w:w="4921" w:type="dxa"/>
            <w:vAlign w:val="center"/>
          </w:tcPr>
          <w:p w14:paraId="6F7770CC">
            <w:pPr>
              <w:spacing w:line="360" w:lineRule="auto"/>
              <w:ind w:firstLine="420" w:firstLineChars="200"/>
              <w:jc w:val="center"/>
              <w:rPr>
                <w:rFonts w:hint="eastAsia" w:ascii="宋体" w:hAnsi="宋体"/>
                <w:szCs w:val="21"/>
              </w:rPr>
            </w:pPr>
            <w:r>
              <w:rPr>
                <w:rFonts w:hint="eastAsia" w:ascii="宋体" w:hAnsi="宋体"/>
                <w:szCs w:val="21"/>
              </w:rPr>
              <w:t>1、完成资源库的建模升级（0-10分）</w:t>
            </w:r>
          </w:p>
          <w:p w14:paraId="21B4AAA8">
            <w:pPr>
              <w:spacing w:line="360" w:lineRule="auto"/>
              <w:ind w:firstLine="420" w:firstLineChars="200"/>
              <w:jc w:val="center"/>
              <w:rPr>
                <w:rFonts w:hint="eastAsia" w:ascii="宋体" w:hAnsi="宋体"/>
                <w:szCs w:val="21"/>
              </w:rPr>
            </w:pPr>
            <w:r>
              <w:rPr>
                <w:rFonts w:hint="eastAsia" w:ascii="宋体" w:hAnsi="宋体"/>
                <w:szCs w:val="21"/>
              </w:rPr>
              <w:t>2、整体服务质量，完成1份项目报告和制作2本总结图册。有图、有具体数字等（0-10分）</w:t>
            </w:r>
          </w:p>
        </w:tc>
        <w:tc>
          <w:tcPr>
            <w:tcW w:w="983" w:type="dxa"/>
            <w:vAlign w:val="center"/>
          </w:tcPr>
          <w:p w14:paraId="1D5F1C85">
            <w:pPr>
              <w:spacing w:line="360" w:lineRule="auto"/>
              <w:ind w:firstLine="420" w:firstLineChars="200"/>
              <w:jc w:val="center"/>
              <w:rPr>
                <w:rFonts w:hint="eastAsia" w:ascii="宋体" w:hAnsi="宋体"/>
                <w:szCs w:val="21"/>
              </w:rPr>
            </w:pPr>
          </w:p>
        </w:tc>
        <w:tc>
          <w:tcPr>
            <w:tcW w:w="709" w:type="dxa"/>
            <w:vAlign w:val="center"/>
          </w:tcPr>
          <w:p w14:paraId="3C42136C">
            <w:pPr>
              <w:spacing w:line="360" w:lineRule="auto"/>
              <w:ind w:firstLine="420" w:firstLineChars="200"/>
              <w:jc w:val="center"/>
              <w:rPr>
                <w:rFonts w:hint="eastAsia" w:ascii="宋体" w:hAnsi="宋体"/>
                <w:szCs w:val="21"/>
              </w:rPr>
            </w:pPr>
          </w:p>
        </w:tc>
      </w:tr>
      <w:tr w14:paraId="13531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860" w:type="dxa"/>
            <w:gridSpan w:val="2"/>
            <w:vAlign w:val="center"/>
          </w:tcPr>
          <w:p w14:paraId="2E973587">
            <w:pPr>
              <w:spacing w:line="360" w:lineRule="auto"/>
              <w:ind w:firstLine="420" w:firstLineChars="200"/>
              <w:jc w:val="center"/>
              <w:rPr>
                <w:rFonts w:hint="eastAsia" w:ascii="宋体" w:hAnsi="宋体"/>
                <w:szCs w:val="21"/>
              </w:rPr>
            </w:pPr>
            <w:r>
              <w:rPr>
                <w:rFonts w:hint="eastAsia" w:ascii="宋体" w:hAnsi="宋体"/>
                <w:szCs w:val="21"/>
              </w:rPr>
              <w:t>综合评价意见</w:t>
            </w:r>
          </w:p>
        </w:tc>
        <w:tc>
          <w:tcPr>
            <w:tcW w:w="6613" w:type="dxa"/>
            <w:gridSpan w:val="3"/>
            <w:vAlign w:val="center"/>
          </w:tcPr>
          <w:p w14:paraId="5E0EF791">
            <w:pPr>
              <w:spacing w:line="360" w:lineRule="auto"/>
              <w:ind w:firstLine="420" w:firstLineChars="200"/>
              <w:jc w:val="center"/>
              <w:rPr>
                <w:rFonts w:hint="eastAsia" w:ascii="宋体" w:hAnsi="宋体"/>
                <w:szCs w:val="21"/>
              </w:rPr>
            </w:pPr>
          </w:p>
        </w:tc>
      </w:tr>
      <w:tr w14:paraId="7DDD5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473" w:type="dxa"/>
            <w:gridSpan w:val="5"/>
            <w:vAlign w:val="center"/>
          </w:tcPr>
          <w:p w14:paraId="75BDB609">
            <w:pPr>
              <w:spacing w:line="360" w:lineRule="auto"/>
              <w:ind w:firstLine="420" w:firstLineChars="200"/>
              <w:jc w:val="center"/>
              <w:rPr>
                <w:rFonts w:hint="eastAsia" w:ascii="宋体" w:hAnsi="宋体"/>
                <w:szCs w:val="21"/>
              </w:rPr>
            </w:pPr>
            <w:r>
              <w:rPr>
                <w:rFonts w:hint="eastAsia" w:ascii="宋体" w:hAnsi="宋体"/>
                <w:szCs w:val="21"/>
              </w:rPr>
              <w:t>由采购人相关业务科室针对项目完成情况进行考核。注：85≤x≤100分，满意；65≤x＜85分，一般；x＜65分，不满意。</w:t>
            </w:r>
          </w:p>
        </w:tc>
      </w:tr>
    </w:tbl>
    <w:p w14:paraId="254952C2">
      <w:pPr>
        <w:pStyle w:val="255"/>
        <w:spacing w:beforeLines="0" w:line="360" w:lineRule="auto"/>
        <w:ind w:firstLine="0" w:firstLineChars="0"/>
        <w:rPr>
          <w:rFonts w:hint="eastAsia" w:asciiTheme="minorEastAsia" w:hAnsiTheme="minorEastAsia" w:eastAsiaTheme="minorEastAsia"/>
          <w:b/>
        </w:rPr>
      </w:pPr>
      <w:r>
        <w:rPr>
          <w:rFonts w:hint="eastAsia" w:asciiTheme="minorEastAsia" w:hAnsiTheme="minorEastAsia" w:eastAsiaTheme="minorEastAsia"/>
          <w:b/>
        </w:rPr>
        <w:t>（六）保密义务</w:t>
      </w:r>
    </w:p>
    <w:p w14:paraId="76B5C79E">
      <w:pPr>
        <w:spacing w:line="360" w:lineRule="auto"/>
        <w:ind w:firstLine="420" w:firstLineChars="200"/>
        <w:rPr>
          <w:rFonts w:hint="eastAsia" w:ascii="宋体" w:hAnsi="宋体" w:cs="楷体"/>
          <w:bCs/>
        </w:rPr>
      </w:pPr>
      <w:r>
        <w:rPr>
          <w:rFonts w:hint="eastAsia" w:ascii="宋体" w:hAnsi="宋体" w:cs="楷体"/>
          <w:bCs/>
        </w:rPr>
        <w:t>采购人、中标人双方在采购和履行合同过程中所获悉的所有信息都属于保密的内容，采购人中标人双方均有保密义务。</w:t>
      </w:r>
    </w:p>
    <w:p w14:paraId="3D8B2969">
      <w:pPr>
        <w:pStyle w:val="255"/>
        <w:spacing w:beforeLines="0" w:line="360" w:lineRule="auto"/>
        <w:ind w:firstLine="0" w:firstLineChars="0"/>
        <w:rPr>
          <w:rFonts w:hint="eastAsia" w:asciiTheme="minorEastAsia" w:hAnsiTheme="minorEastAsia" w:eastAsiaTheme="minorEastAsia"/>
          <w:b/>
        </w:rPr>
      </w:pPr>
      <w:r>
        <w:rPr>
          <w:rFonts w:hint="eastAsia" w:asciiTheme="minorEastAsia" w:hAnsiTheme="minorEastAsia" w:eastAsiaTheme="minorEastAsia"/>
          <w:b/>
        </w:rPr>
        <w:t>（七）知识产权</w:t>
      </w:r>
      <w:r>
        <w:rPr>
          <w:rFonts w:hint="eastAsia" w:asciiTheme="minorEastAsia" w:hAnsiTheme="minorEastAsia" w:eastAsiaTheme="minorEastAsia"/>
          <w:b/>
        </w:rPr>
        <w:tab/>
      </w:r>
    </w:p>
    <w:p w14:paraId="31FF0BED">
      <w:pPr>
        <w:spacing w:line="360" w:lineRule="auto"/>
        <w:ind w:firstLine="420" w:firstLineChars="200"/>
        <w:rPr>
          <w:rFonts w:hint="eastAsia" w:ascii="宋体" w:hAnsi="宋体" w:cs="楷体"/>
          <w:bCs/>
        </w:rPr>
      </w:pPr>
      <w:r>
        <w:rPr>
          <w:rFonts w:hint="eastAsia" w:ascii="宋体" w:hAnsi="宋体" w:cs="楷体"/>
          <w:bCs/>
        </w:rPr>
        <w:t>中标人应保证采购人在使用该货物或其任何一部分时免受第三方提出侵犯其专利、商标、版权等知识产权或商品名称及其他权利的起诉及索赔。若采购人因此被第三方起诉或以其它方式追究责任，中标人应赔偿因采购人被第三方索赔所引起的一切损失，包括但不限于采购人所支付的侵权损害赔偿费、律师费、诉讼费、仲裁费、办案差旅费等因应诉、沟通协调所发的一切费用。</w:t>
      </w:r>
    </w:p>
    <w:p w14:paraId="3DB05C4D">
      <w:pPr>
        <w:pStyle w:val="255"/>
        <w:spacing w:beforeLines="0" w:line="360" w:lineRule="auto"/>
        <w:ind w:firstLine="0" w:firstLineChars="0"/>
        <w:rPr>
          <w:rFonts w:hint="eastAsia" w:asciiTheme="minorEastAsia" w:hAnsiTheme="minorEastAsia" w:eastAsiaTheme="minorEastAsia"/>
          <w:b/>
        </w:rPr>
      </w:pPr>
      <w:bookmarkStart w:id="11" w:name="_Toc135293161"/>
      <w:r>
        <w:rPr>
          <w:rFonts w:hint="eastAsia" w:asciiTheme="minorEastAsia" w:hAnsiTheme="minorEastAsia" w:eastAsiaTheme="minorEastAsia"/>
          <w:b/>
        </w:rPr>
        <w:t>（八）违约责任：</w:t>
      </w:r>
    </w:p>
    <w:p w14:paraId="7808CAAE">
      <w:pPr>
        <w:spacing w:line="360" w:lineRule="auto"/>
        <w:ind w:firstLine="420" w:firstLineChars="200"/>
        <w:rPr>
          <w:rFonts w:hint="eastAsia" w:ascii="宋体" w:hAnsi="宋体" w:cs="楷体"/>
          <w:bCs/>
        </w:rPr>
      </w:pPr>
      <w:r>
        <w:rPr>
          <w:rFonts w:hint="eastAsia" w:ascii="宋体" w:hAnsi="宋体" w:cs="楷体"/>
          <w:bCs/>
        </w:rPr>
        <w:t>1.因中标人原因，未能按规定时间完成合同约定服务内容，每延误一日历天，采购人可在支付合同余款中扣除合同总价款5‰，若延误60日历天，采购人有权解除合同，并要求中标人返还所有已付价款。给采购人造成损失的，中标人应当承担全部赔偿责任。</w:t>
      </w:r>
    </w:p>
    <w:p w14:paraId="6821FF59">
      <w:pPr>
        <w:spacing w:line="360" w:lineRule="auto"/>
        <w:ind w:firstLine="420" w:firstLineChars="200"/>
        <w:rPr>
          <w:rFonts w:hint="eastAsia" w:ascii="宋体" w:hAnsi="宋体" w:cs="楷体"/>
          <w:bCs/>
        </w:rPr>
      </w:pPr>
      <w:r>
        <w:rPr>
          <w:rFonts w:hint="eastAsia" w:ascii="宋体" w:hAnsi="宋体" w:cs="楷体"/>
          <w:bCs/>
        </w:rPr>
        <w:t>2.由于中标人原因造成项目成果质量低劣，不能满足合同约定项目验收要求时，应继续完善项目工作，其费用由中标人承担。</w:t>
      </w:r>
    </w:p>
    <w:p w14:paraId="192CEF6F">
      <w:pPr>
        <w:spacing w:line="360" w:lineRule="auto"/>
        <w:ind w:firstLine="420" w:firstLineChars="200"/>
        <w:rPr>
          <w:rFonts w:hint="eastAsia" w:ascii="宋体" w:hAnsi="宋体" w:cs="楷体"/>
          <w:bCs/>
        </w:rPr>
      </w:pPr>
      <w:r>
        <w:rPr>
          <w:rFonts w:hint="eastAsia" w:ascii="宋体" w:hAnsi="宋体" w:cs="楷体"/>
          <w:bCs/>
        </w:rPr>
        <w:t>3.如中标人提供的服务不符合合同约定的质量要求，必须在采购人提出要求7日历天内无条件整改，其费用由中标人承担。</w:t>
      </w:r>
    </w:p>
    <w:p w14:paraId="372C2053">
      <w:pPr>
        <w:spacing w:line="360" w:lineRule="auto"/>
        <w:ind w:firstLine="420" w:firstLineChars="200"/>
        <w:rPr>
          <w:rFonts w:hint="eastAsia" w:ascii="宋体" w:hAnsi="宋体" w:cs="楷体"/>
          <w:bCs/>
        </w:rPr>
      </w:pPr>
      <w:r>
        <w:rPr>
          <w:rFonts w:hint="eastAsia" w:ascii="宋体" w:hAnsi="宋体" w:cs="楷体"/>
          <w:bCs/>
        </w:rPr>
        <w:t>4.因不可抗力（包括但不限于自然灾害、政府行为、政策调整等事件）造成本协议延迟履行或任何一方违约，双方均无需承担违约责任，受影响一方应尽可能及时通知另一方。如前述事件妨碍协议履行达三个月以上的，双方可协商修改合同或终止合同。</w:t>
      </w:r>
    </w:p>
    <w:p w14:paraId="6636F4FC">
      <w:pPr>
        <w:widowControl/>
        <w:jc w:val="left"/>
      </w:pPr>
      <w:r>
        <w:rPr>
          <w:rFonts w:hint="eastAsia" w:asciiTheme="minorEastAsia" w:hAnsiTheme="minorEastAsia" w:eastAsiaTheme="minorEastAsia"/>
          <w:b/>
          <w:szCs w:val="22"/>
        </w:rPr>
        <w:t>（九）争议解决方法：</w:t>
      </w:r>
      <w:r>
        <w:rPr>
          <w:rFonts w:hint="eastAsia" w:ascii="宋体" w:hAnsi="宋体" w:cs="宋体"/>
          <w:color w:val="000000"/>
          <w:kern w:val="0"/>
          <w:sz w:val="20"/>
          <w:szCs w:val="20"/>
          <w:lang w:bidi="ar"/>
        </w:rPr>
        <w:t xml:space="preserve"> </w:t>
      </w:r>
    </w:p>
    <w:p w14:paraId="409B7100">
      <w:pPr>
        <w:widowControl/>
        <w:jc w:val="left"/>
      </w:pPr>
      <w:r>
        <w:rPr>
          <w:rFonts w:hint="eastAsia" w:ascii="宋体" w:hAnsi="宋体" w:cs="宋体"/>
          <w:color w:val="000000"/>
          <w:kern w:val="0"/>
          <w:sz w:val="20"/>
          <w:szCs w:val="20"/>
          <w:lang w:bidi="ar"/>
        </w:rPr>
        <w:t xml:space="preserve">    采购方、成交方双方在履行本合同过程中发生的纠纷，应本着诚实信用的原则友好协商解决；如协商不成的，任何一方可向深圳市南山区人民法院提起诉讼。</w:t>
      </w:r>
    </w:p>
    <w:p w14:paraId="7E7B2C28">
      <w:pPr>
        <w:spacing w:line="360" w:lineRule="auto"/>
        <w:ind w:firstLine="420" w:firstLineChars="200"/>
        <w:rPr>
          <w:rFonts w:hint="eastAsia" w:ascii="宋体" w:hAnsi="宋体" w:cs="楷体"/>
          <w:bCs/>
        </w:rPr>
      </w:pPr>
    </w:p>
    <w:p w14:paraId="5D17F707">
      <w:pPr>
        <w:spacing w:line="360" w:lineRule="auto"/>
        <w:rPr>
          <w:rFonts w:hint="eastAsia" w:ascii="宋体" w:hAnsi="宋体"/>
          <w:b/>
          <w:kern w:val="0"/>
          <w:sz w:val="24"/>
        </w:rPr>
      </w:pPr>
      <w:r>
        <w:rPr>
          <w:rFonts w:hint="eastAsia" w:ascii="宋体" w:hAnsi="宋体"/>
          <w:b/>
          <w:kern w:val="0"/>
          <w:sz w:val="24"/>
        </w:rPr>
        <w:t>四、其他要求</w:t>
      </w:r>
    </w:p>
    <w:p w14:paraId="68CFAF93">
      <w:pPr>
        <w:spacing w:before="78" w:beforeLines="25" w:after="78" w:afterLines="25" w:line="360" w:lineRule="auto"/>
        <w:ind w:firstLine="392" w:firstLineChars="187"/>
        <w:rPr>
          <w:rFonts w:hint="eastAsia" w:ascii="宋体" w:hAnsi="宋体" w:cs="宋体"/>
          <w:szCs w:val="21"/>
        </w:rPr>
      </w:pPr>
      <w:r>
        <w:rPr>
          <w:rFonts w:hint="eastAsia" w:ascii="宋体" w:hAnsi="宋体" w:cs="宋体"/>
          <w:szCs w:val="21"/>
          <w:highlight w:val="yellow"/>
        </w:rPr>
        <w:t>★投标供应商须提供法定代表人（负责人）和项目投标授权代表人在开标日前近一个月的个人社保缴纳查询记录（不限定缴纳单位）；因主管部门原因近一个月的社保证明暂时无法提供的，可往前顺延一个月；无社保缴纳记录或无法提供的需提供相关说明（格式自拟）。未按要求提供材料或投标供应商之间存在法定代表人（负责人）、项目投标授权代表人为同一人、属同一单位或者在同一单位缴纳社保的，按投标无效处理。</w:t>
      </w:r>
    </w:p>
    <w:p w14:paraId="02B5CF08">
      <w:pPr>
        <w:spacing w:line="360" w:lineRule="auto"/>
        <w:ind w:firstLine="420" w:firstLineChars="200"/>
        <w:rPr>
          <w:rFonts w:hint="eastAsia" w:ascii="宋体" w:hAnsi="宋体" w:cs="楷体"/>
          <w:bCs/>
        </w:rPr>
      </w:pPr>
    </w:p>
    <w:p w14:paraId="1BABF1DA">
      <w:pPr>
        <w:spacing w:line="360" w:lineRule="auto"/>
        <w:ind w:firstLine="420" w:firstLineChars="200"/>
        <w:rPr>
          <w:rFonts w:hint="eastAsia" w:ascii="宋体" w:hAnsi="宋体" w:cs="楷体"/>
          <w:bCs/>
        </w:rPr>
      </w:pPr>
    </w:p>
    <w:p w14:paraId="6776D4F0">
      <w:pPr>
        <w:ind w:firstLine="420" w:firstLineChars="200"/>
      </w:pPr>
    </w:p>
    <w:p w14:paraId="1F7D31AF">
      <w:pPr>
        <w:ind w:firstLine="420" w:firstLineChars="200"/>
      </w:pPr>
    </w:p>
    <w:p w14:paraId="4D93CC0B">
      <w:pPr>
        <w:ind w:firstLine="420" w:firstLineChars="200"/>
      </w:pPr>
    </w:p>
    <w:p w14:paraId="7CCD150B">
      <w:pPr>
        <w:ind w:firstLine="420" w:firstLineChars="200"/>
      </w:pPr>
    </w:p>
    <w:p w14:paraId="70E20103">
      <w:pPr>
        <w:ind w:firstLine="420" w:firstLineChars="200"/>
      </w:pPr>
    </w:p>
    <w:p w14:paraId="02A211FE">
      <w:pPr>
        <w:ind w:firstLine="420" w:firstLineChars="200"/>
      </w:pPr>
    </w:p>
    <w:p w14:paraId="64DD7F8A">
      <w:pPr>
        <w:ind w:firstLine="420" w:firstLineChars="200"/>
      </w:pPr>
    </w:p>
    <w:p w14:paraId="29803354">
      <w:pPr>
        <w:ind w:firstLine="420" w:firstLineChars="200"/>
      </w:pPr>
    </w:p>
    <w:p w14:paraId="35D37A88">
      <w:pPr>
        <w:ind w:firstLine="420" w:firstLineChars="200"/>
      </w:pPr>
    </w:p>
    <w:p w14:paraId="36A60DDD">
      <w:pPr>
        <w:ind w:firstLine="420" w:firstLineChars="200"/>
      </w:pPr>
    </w:p>
    <w:p w14:paraId="0FD16290">
      <w:pPr>
        <w:ind w:firstLine="420" w:firstLineChars="200"/>
      </w:pPr>
    </w:p>
    <w:p w14:paraId="25B8E9A4">
      <w:pPr>
        <w:ind w:firstLine="420" w:firstLineChars="200"/>
      </w:pPr>
    </w:p>
    <w:p w14:paraId="15A24A18">
      <w:pPr>
        <w:ind w:firstLine="420" w:firstLineChars="200"/>
      </w:pPr>
    </w:p>
    <w:p w14:paraId="02BA8245">
      <w:pPr>
        <w:ind w:firstLine="420" w:firstLineChars="200"/>
      </w:pPr>
    </w:p>
    <w:p w14:paraId="155D546F">
      <w:pPr>
        <w:ind w:firstLine="420" w:firstLineChars="200"/>
      </w:pPr>
    </w:p>
    <w:p w14:paraId="06F8F2E1">
      <w:pPr>
        <w:ind w:firstLine="420" w:firstLineChars="200"/>
      </w:pPr>
    </w:p>
    <w:p w14:paraId="24C56535">
      <w:pPr>
        <w:ind w:firstLine="420" w:firstLineChars="200"/>
      </w:pPr>
    </w:p>
    <w:p w14:paraId="77E4DC90">
      <w:pPr>
        <w:ind w:firstLine="420" w:firstLineChars="200"/>
      </w:pPr>
    </w:p>
    <w:p w14:paraId="07097BAA">
      <w:pPr>
        <w:ind w:firstLine="420" w:firstLineChars="200"/>
      </w:pPr>
    </w:p>
    <w:p w14:paraId="239BDC87">
      <w:pPr>
        <w:ind w:firstLine="420" w:firstLineChars="200"/>
      </w:pPr>
    </w:p>
    <w:p w14:paraId="5F7B5BDB">
      <w:pPr>
        <w:ind w:firstLine="420" w:firstLineChars="200"/>
      </w:pPr>
    </w:p>
    <w:p w14:paraId="6DD307CF">
      <w:pPr>
        <w:ind w:firstLine="420" w:firstLineChars="200"/>
      </w:pPr>
    </w:p>
    <w:p w14:paraId="6A97C26A">
      <w:pPr>
        <w:ind w:firstLine="420" w:firstLineChars="200"/>
      </w:pPr>
    </w:p>
    <w:p w14:paraId="70C1000C">
      <w:pPr>
        <w:ind w:firstLine="420" w:firstLineChars="200"/>
      </w:pPr>
    </w:p>
    <w:p w14:paraId="5FCBD365">
      <w:pPr>
        <w:ind w:firstLine="420" w:firstLineChars="200"/>
      </w:pPr>
    </w:p>
    <w:p w14:paraId="15426B4C">
      <w:pPr>
        <w:ind w:firstLine="420" w:firstLineChars="200"/>
      </w:pPr>
    </w:p>
    <w:p w14:paraId="0A005558">
      <w:pPr>
        <w:ind w:firstLine="420" w:firstLineChars="200"/>
      </w:pPr>
    </w:p>
    <w:p w14:paraId="0BB0AE50">
      <w:pPr>
        <w:ind w:firstLine="420" w:firstLineChars="200"/>
      </w:pPr>
    </w:p>
    <w:p w14:paraId="1EB86A6F">
      <w:pPr>
        <w:ind w:firstLine="420" w:firstLineChars="200"/>
      </w:pPr>
    </w:p>
    <w:p w14:paraId="0EB21221">
      <w:pPr>
        <w:ind w:firstLine="420" w:firstLineChars="200"/>
      </w:pPr>
    </w:p>
    <w:p w14:paraId="3ED92981">
      <w:pPr>
        <w:ind w:firstLine="420" w:firstLineChars="200"/>
      </w:pPr>
    </w:p>
    <w:p w14:paraId="5F507F0C">
      <w:pPr>
        <w:ind w:firstLine="420" w:firstLineChars="200"/>
      </w:pPr>
    </w:p>
    <w:p w14:paraId="7917BC6F">
      <w:pPr>
        <w:pStyle w:val="2"/>
      </w:pPr>
      <w:r>
        <w:rPr>
          <w:rFonts w:hint="eastAsia"/>
        </w:rPr>
        <w:t>第三章  投标文件初审</w:t>
      </w:r>
      <w:bookmarkEnd w:id="11"/>
    </w:p>
    <w:p w14:paraId="68E46C66">
      <w:pPr>
        <w:adjustRightInd w:val="0"/>
        <w:spacing w:line="360" w:lineRule="auto"/>
        <w:ind w:firstLine="424" w:firstLineChars="201"/>
        <w:rPr>
          <w:rFonts w:hint="eastAsia" w:ascii="宋体" w:hAnsi="宋体"/>
          <w:b/>
          <w:snapToGrid w:val="0"/>
          <w:kern w:val="0"/>
        </w:rPr>
      </w:pPr>
      <w:r>
        <w:rPr>
          <w:rFonts w:hint="eastAsia" w:ascii="宋体" w:hAnsi="宋体"/>
          <w:b/>
          <w:snapToGrid w:val="0"/>
          <w:kern w:val="0"/>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14:paraId="01784F7A">
      <w:pPr>
        <w:adjustRightInd w:val="0"/>
        <w:spacing w:line="360" w:lineRule="auto"/>
        <w:rPr>
          <w:snapToGrid w:val="0"/>
          <w:kern w:val="0"/>
        </w:rPr>
      </w:pPr>
    </w:p>
    <w:p w14:paraId="66CF4253">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41D12FDF">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6FD3009D">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二、符合性审查</w:t>
      </w:r>
    </w:p>
    <w:p w14:paraId="49ECD1C8">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1、投标人提供的投标文件数量不符合招标文件要求。</w:t>
      </w:r>
    </w:p>
    <w:p w14:paraId="6E8B77C6">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2、投标文件未按照招标文件要求制作、密封和标记。</w:t>
      </w:r>
    </w:p>
    <w:p w14:paraId="263034DF">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11430AA0">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0B124FB5">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5、投标文件的关键内容字迹模糊、无法辨认。</w:t>
      </w:r>
    </w:p>
    <w:p w14:paraId="4E75E74D">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5E45F649">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69492F32">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276922AD">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024D0627">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4CAFBFF6">
      <w:pPr>
        <w:adjustRightInd w:val="0"/>
        <w:spacing w:line="360" w:lineRule="auto"/>
        <w:ind w:firstLine="422" w:firstLineChars="201"/>
        <w:rPr>
          <w:rFonts w:hint="eastAsia" w:ascii="宋体" w:hAnsi="宋体"/>
          <w:snapToGrid w:val="0"/>
          <w:kern w:val="0"/>
          <w:highlight w:val="yellow"/>
        </w:rPr>
      </w:pPr>
      <w:r>
        <w:rPr>
          <w:rFonts w:hint="eastAsia" w:ascii="宋体" w:hAnsi="宋体"/>
          <w:snapToGrid w:val="0"/>
          <w:kern w:val="0"/>
          <w:highlight w:val="yellow"/>
        </w:rPr>
        <w:t>11、投标违规行为：涉嫌弄虚作假或串通投标的（包括但不限于不同投标供应商的法定代表人、项目投标授权代表人、项目负责人为同一人、属同一单位或者在同一单位缴纳社会保险；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异常一致情形）。</w:t>
      </w:r>
    </w:p>
    <w:p w14:paraId="41091A1C">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290F65F2">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13、法律法规规定的其它情形。</w:t>
      </w:r>
      <w:bookmarkStart w:id="12" w:name="_Toc135293162"/>
    </w:p>
    <w:p w14:paraId="3179FA31">
      <w:pPr>
        <w:pStyle w:val="4"/>
      </w:pPr>
    </w:p>
    <w:p w14:paraId="25FDFFC9">
      <w:pPr>
        <w:pStyle w:val="2"/>
        <w:spacing w:after="0"/>
      </w:pPr>
      <w:r>
        <w:rPr>
          <w:rFonts w:hint="eastAsia"/>
        </w:rPr>
        <w:t>第四章  评标方法和标准</w:t>
      </w:r>
      <w:bookmarkEnd w:id="12"/>
    </w:p>
    <w:p w14:paraId="6EED857F"/>
    <w:p w14:paraId="1407ED48">
      <w:pPr>
        <w:pStyle w:val="4"/>
        <w:spacing w:before="0" w:after="0"/>
      </w:pPr>
      <w:bookmarkStart w:id="13" w:name="_Toc44690429"/>
      <w:bookmarkStart w:id="14" w:name="_Toc44691393"/>
      <w:bookmarkStart w:id="15" w:name="_Toc135293163"/>
      <w:bookmarkStart w:id="16" w:name="_Toc44691161"/>
      <w:bookmarkStart w:id="17" w:name="_Toc44690702"/>
      <w:r>
        <w:rPr>
          <w:rFonts w:hint="eastAsia"/>
        </w:rPr>
        <w:t>一、</w:t>
      </w:r>
      <w:r>
        <w:t>评标方法</w:t>
      </w:r>
      <w:bookmarkEnd w:id="13"/>
      <w:bookmarkEnd w:id="14"/>
      <w:bookmarkEnd w:id="15"/>
      <w:bookmarkEnd w:id="16"/>
      <w:bookmarkEnd w:id="17"/>
    </w:p>
    <w:p w14:paraId="7175AED1">
      <w:pPr>
        <w:pStyle w:val="45"/>
        <w:spacing w:before="0" w:beforeAutospacing="0" w:after="0" w:afterAutospacing="0" w:line="360" w:lineRule="exact"/>
        <w:ind w:firstLine="426" w:firstLineChars="202"/>
        <w:rPr>
          <w:rFonts w:hint="eastAsia"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593B4242">
      <w:pPr>
        <w:pStyle w:val="45"/>
        <w:spacing w:before="0" w:beforeAutospacing="0" w:after="0" w:afterAutospacing="0" w:line="360" w:lineRule="exact"/>
        <w:ind w:firstLine="424" w:firstLineChars="202"/>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75251264">
      <w:pPr>
        <w:pStyle w:val="45"/>
        <w:spacing w:before="0" w:beforeAutospacing="0" w:after="0" w:afterAutospacing="0" w:line="360" w:lineRule="exact"/>
        <w:ind w:firstLine="426" w:firstLineChars="202"/>
        <w:rPr>
          <w:rFonts w:hint="eastAsia"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2277E4BC">
      <w:pPr>
        <w:pStyle w:val="45"/>
        <w:spacing w:before="0" w:beforeAutospacing="0" w:after="0" w:afterAutospacing="0" w:line="360" w:lineRule="exact"/>
        <w:ind w:firstLine="426" w:firstLineChars="202"/>
        <w:rPr>
          <w:rFonts w:hint="eastAsia"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中标供应商数量：1名，候选中标供应商数量：1名。</w:t>
      </w:r>
    </w:p>
    <w:p w14:paraId="4764FDFC">
      <w:pPr>
        <w:pStyle w:val="45"/>
        <w:spacing w:before="0" w:beforeAutospacing="0" w:after="0" w:afterAutospacing="0" w:line="360" w:lineRule="exact"/>
        <w:ind w:firstLine="426" w:firstLineChars="202"/>
        <w:rPr>
          <w:rFonts w:hint="eastAsia"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7894CA41">
      <w:pPr>
        <w:pStyle w:val="45"/>
        <w:spacing w:before="0" w:beforeAutospacing="0" w:after="0" w:afterAutospacing="0" w:line="360" w:lineRule="exact"/>
        <w:ind w:firstLine="424" w:firstLineChars="202"/>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7DA9CF53">
      <w:pPr>
        <w:pStyle w:val="45"/>
        <w:spacing w:before="0" w:beforeAutospacing="0" w:after="0" w:afterAutospacing="0" w:line="360" w:lineRule="exact"/>
        <w:ind w:firstLine="424" w:firstLineChars="202"/>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2EF49251">
      <w:pPr>
        <w:pStyle w:val="45"/>
        <w:spacing w:before="0" w:beforeAutospacing="0" w:after="0" w:afterAutospacing="0" w:line="360" w:lineRule="exact"/>
        <w:ind w:firstLine="426" w:firstLineChars="202"/>
        <w:rPr>
          <w:rFonts w:hint="eastAsia"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5、推荐候选中标供应商：</w:t>
      </w:r>
    </w:p>
    <w:p w14:paraId="317BA78F">
      <w:pPr>
        <w:pStyle w:val="45"/>
        <w:spacing w:before="0" w:beforeAutospacing="0" w:after="0" w:afterAutospacing="0" w:line="360" w:lineRule="exact"/>
        <w:ind w:firstLine="424" w:firstLineChars="177"/>
        <w:rPr>
          <w:rFonts w:hint="eastAsia" w:cs="仿宋" w:asciiTheme="minorEastAsia" w:hAnsiTheme="minorEastAsia" w:eastAsiaTheme="minorEastAsia"/>
          <w:kern w:val="2"/>
          <w:sz w:val="21"/>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kern w:val="2"/>
          <w:sz w:val="21"/>
          <w:szCs w:val="21"/>
        </w:rPr>
        <w:t>非评定分离项目：由评标委员会推荐</w:t>
      </w:r>
      <w:r>
        <w:rPr>
          <w:rFonts w:hint="eastAsia" w:cs="仿宋" w:asciiTheme="minorEastAsia" w:hAnsiTheme="minorEastAsia" w:eastAsiaTheme="minorEastAsia"/>
          <w:b/>
          <w:kern w:val="2"/>
          <w:sz w:val="21"/>
          <w:szCs w:val="21"/>
        </w:rPr>
        <w:t>评标排名第一的投标人</w:t>
      </w:r>
      <w:r>
        <w:rPr>
          <w:rFonts w:hint="eastAsia" w:cs="仿宋" w:asciiTheme="minorEastAsia" w:hAnsiTheme="minorEastAsia" w:eastAsiaTheme="minorEastAsia"/>
          <w:kern w:val="2"/>
          <w:sz w:val="21"/>
          <w:szCs w:val="21"/>
        </w:rPr>
        <w:t>作为候选中标供应商。</w:t>
      </w:r>
    </w:p>
    <w:p w14:paraId="2BA60728">
      <w:pPr>
        <w:spacing w:line="360" w:lineRule="exact"/>
        <w:ind w:firstLine="424" w:firstLineChars="177"/>
        <w:rPr>
          <w:rFonts w:hint="eastAsia"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评定分离项目：由评标委员会推荐</w:t>
      </w:r>
      <w:r>
        <w:rPr>
          <w:rFonts w:hint="eastAsia" w:cs="仿宋" w:asciiTheme="minorEastAsia" w:hAnsiTheme="minorEastAsia" w:eastAsiaTheme="minorEastAsia"/>
          <w:b/>
          <w:szCs w:val="21"/>
        </w:rPr>
        <w:t>评标排名前三的投标人（无排序）</w:t>
      </w:r>
      <w:r>
        <w:rPr>
          <w:rFonts w:hint="eastAsia" w:cs="仿宋" w:asciiTheme="minorEastAsia" w:hAnsiTheme="minorEastAsia" w:eastAsiaTheme="minorEastAsia"/>
          <w:szCs w:val="21"/>
        </w:rPr>
        <w:t>作为候选中标供应商。</w:t>
      </w:r>
    </w:p>
    <w:p w14:paraId="3354B9BF">
      <w:pPr>
        <w:pStyle w:val="45"/>
        <w:spacing w:before="0" w:beforeAutospacing="0" w:after="0" w:afterAutospacing="0" w:line="360" w:lineRule="exact"/>
        <w:ind w:firstLine="426" w:firstLineChars="202"/>
        <w:rPr>
          <w:rFonts w:hint="eastAsia"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6、确定中标供应商：</w:t>
      </w:r>
    </w:p>
    <w:p w14:paraId="05D4C1DE">
      <w:pPr>
        <w:spacing w:line="360" w:lineRule="exact"/>
        <w:ind w:firstLine="424" w:firstLineChars="202"/>
        <w:rPr>
          <w:rFonts w:hint="eastAsia"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563D509C">
      <w:pPr>
        <w:spacing w:line="360" w:lineRule="exact"/>
        <w:ind w:firstLine="424" w:firstLineChars="177"/>
        <w:rPr>
          <w:rFonts w:hint="eastAsia"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4B5D37D3">
      <w:pPr>
        <w:spacing w:line="360" w:lineRule="auto"/>
        <w:ind w:firstLine="424" w:firstLineChars="202"/>
        <w:rPr>
          <w:rFonts w:hint="eastAsia" w:asciiTheme="minorEastAsia" w:hAnsiTheme="minorEastAsia" w:eastAsiaTheme="minorEastAsia"/>
        </w:rPr>
      </w:pPr>
    </w:p>
    <w:p w14:paraId="0239CD09">
      <w:pPr>
        <w:pStyle w:val="4"/>
        <w:spacing w:before="0" w:after="0"/>
      </w:pPr>
      <w:bookmarkStart w:id="18" w:name="_Toc135293164"/>
      <w:r>
        <w:rPr>
          <w:rFonts w:hint="eastAsia"/>
        </w:rPr>
        <w:t>二、评标标准</w:t>
      </w:r>
      <w:bookmarkEnd w:id="18"/>
    </w:p>
    <w:p w14:paraId="4BBA90E1">
      <w:pPr>
        <w:spacing w:line="360" w:lineRule="auto"/>
        <w:ind w:firstLine="424" w:firstLineChars="202"/>
        <w:rPr>
          <w:rFonts w:hint="eastAsia"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57C90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069BB5A0">
            <w:pPr>
              <w:autoSpaceDE w:val="0"/>
              <w:autoSpaceDN w:val="0"/>
              <w:adjustRightInd w:val="0"/>
              <w:spacing w:line="360" w:lineRule="exact"/>
              <w:jc w:val="center"/>
              <w:rPr>
                <w:rFonts w:hint="eastAsia"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评分项及评分规则</w:t>
            </w:r>
          </w:p>
        </w:tc>
        <w:tc>
          <w:tcPr>
            <w:tcW w:w="1187" w:type="dxa"/>
            <w:vAlign w:val="center"/>
          </w:tcPr>
          <w:p w14:paraId="0CB11BA8">
            <w:pPr>
              <w:autoSpaceDE w:val="0"/>
              <w:autoSpaceDN w:val="0"/>
              <w:adjustRightInd w:val="0"/>
              <w:spacing w:line="360" w:lineRule="exact"/>
              <w:jc w:val="center"/>
              <w:rPr>
                <w:rFonts w:hint="eastAsia"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权重</w:t>
            </w:r>
          </w:p>
        </w:tc>
      </w:tr>
      <w:tr w14:paraId="66E38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2F3FCBBD">
            <w:pPr>
              <w:autoSpaceDE w:val="0"/>
              <w:autoSpaceDN w:val="0"/>
              <w:adjustRightInd w:val="0"/>
              <w:spacing w:line="360" w:lineRule="exact"/>
              <w:jc w:val="center"/>
              <w:rPr>
                <w:rFonts w:hint="eastAsia"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一、价格部分</w:t>
            </w:r>
          </w:p>
        </w:tc>
        <w:tc>
          <w:tcPr>
            <w:tcW w:w="1187" w:type="dxa"/>
            <w:vAlign w:val="center"/>
          </w:tcPr>
          <w:p w14:paraId="1B3DB647">
            <w:pPr>
              <w:autoSpaceDE w:val="0"/>
              <w:autoSpaceDN w:val="0"/>
              <w:adjustRightInd w:val="0"/>
              <w:spacing w:line="360" w:lineRule="exact"/>
              <w:jc w:val="center"/>
              <w:rPr>
                <w:rFonts w:hint="eastAsia" w:cs="仿宋" w:asciiTheme="minorEastAsia" w:hAnsiTheme="minorEastAsia" w:eastAsiaTheme="minorEastAsia"/>
                <w:b/>
                <w:szCs w:val="21"/>
              </w:rPr>
            </w:pPr>
            <w:r>
              <w:rPr>
                <w:rFonts w:hint="eastAsia" w:cs="仿宋" w:asciiTheme="minorEastAsia" w:hAnsiTheme="minorEastAsia" w:eastAsiaTheme="minorEastAsia"/>
                <w:b/>
                <w:szCs w:val="21"/>
              </w:rPr>
              <w:t>10</w:t>
            </w:r>
          </w:p>
        </w:tc>
      </w:tr>
      <w:tr w14:paraId="3E35B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0123400C">
            <w:pPr>
              <w:widowControl/>
              <w:spacing w:line="360" w:lineRule="exact"/>
              <w:jc w:val="left"/>
              <w:rPr>
                <w:rFonts w:hint="eastAsia" w:cs="仿宋" w:asciiTheme="minorEastAsia" w:hAnsiTheme="minorEastAsia" w:eastAsiaTheme="minorEastAsia"/>
                <w:szCs w:val="21"/>
              </w:rPr>
            </w:pPr>
            <w:r>
              <w:rPr>
                <w:rFonts w:hint="eastAsia" w:cs="仿宋" w:asciiTheme="minorEastAsia" w:hAnsiTheme="minorEastAsia" w:eastAsiaTheme="minorEastAsia"/>
                <w:szCs w:val="21"/>
              </w:rPr>
              <w:t>价格分采用低价优先法计算，即满足招标文件要求且投标价格最低的投标报价为评标基准价，其价格分为满分。其他投标人的价格分统一按照下列公式计算：</w:t>
            </w:r>
          </w:p>
          <w:p w14:paraId="465E4BC8">
            <w:pPr>
              <w:widowControl/>
              <w:spacing w:line="360" w:lineRule="exact"/>
              <w:jc w:val="left"/>
              <w:rPr>
                <w:rFonts w:hint="eastAsia" w:cs="仿宋" w:asciiTheme="minorEastAsia" w:hAnsiTheme="minorEastAsia" w:eastAsiaTheme="minorEastAsia"/>
                <w:szCs w:val="21"/>
              </w:rPr>
            </w:pPr>
            <w:r>
              <w:rPr>
                <w:rFonts w:hint="eastAsia" w:cs="仿宋" w:asciiTheme="minorEastAsia" w:hAnsiTheme="minorEastAsia" w:eastAsiaTheme="minorEastAsia"/>
                <w:szCs w:val="21"/>
              </w:rPr>
              <w:t>投标报价得分=(评标基准价／投标报价)×权重</w:t>
            </w:r>
          </w:p>
          <w:p w14:paraId="07A4B7A3">
            <w:pPr>
              <w:adjustRightInd w:val="0"/>
              <w:snapToGrid w:val="0"/>
              <w:spacing w:line="360" w:lineRule="exact"/>
              <w:rPr>
                <w:rFonts w:hint="eastAsia"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备注：</w:t>
            </w:r>
          </w:p>
          <w:p w14:paraId="5AF88189">
            <w:pPr>
              <w:adjustRightInd w:val="0"/>
              <w:snapToGrid w:val="0"/>
              <w:spacing w:line="360" w:lineRule="exact"/>
              <w:rPr>
                <w:rFonts w:hint="eastAsia" w:asciiTheme="minorEastAsia" w:hAnsiTheme="minorEastAsia" w:eastAsiaTheme="minorEastAsia"/>
                <w:bCs/>
                <w:snapToGrid w:val="0"/>
                <w:kern w:val="0"/>
                <w:szCs w:val="21"/>
              </w:rPr>
            </w:pPr>
            <w:r>
              <w:rPr>
                <w:rFonts w:hint="eastAsia" w:asciiTheme="minorEastAsia" w:hAnsiTheme="minorEastAsia" w:eastAsiaTheme="minorEastAsia"/>
                <w:snapToGrid w:val="0"/>
                <w:kern w:val="0"/>
                <w:szCs w:val="21"/>
              </w:rPr>
              <w:t>1、因落实政府采购政策进行价格调整的，以调整后的价格计算评标基准价和投标报价</w:t>
            </w:r>
            <w:r>
              <w:rPr>
                <w:rFonts w:hint="eastAsia" w:asciiTheme="minorEastAsia" w:hAnsiTheme="minorEastAsia" w:eastAsiaTheme="minorEastAsia"/>
                <w:bCs/>
                <w:snapToGrid w:val="0"/>
                <w:kern w:val="0"/>
                <w:szCs w:val="21"/>
              </w:rPr>
              <w:t>；</w:t>
            </w:r>
          </w:p>
          <w:p w14:paraId="188A85C4">
            <w:pPr>
              <w:autoSpaceDE w:val="0"/>
              <w:autoSpaceDN w:val="0"/>
              <w:adjustRightInd w:val="0"/>
              <w:spacing w:line="360" w:lineRule="exact"/>
              <w:jc w:val="left"/>
              <w:rPr>
                <w:rFonts w:hint="eastAsia" w:cs="仿宋" w:asciiTheme="minorEastAsia" w:hAnsiTheme="minorEastAsia" w:eastAsiaTheme="minorEastAsia"/>
                <w:szCs w:val="21"/>
              </w:rPr>
            </w:pPr>
            <w:r>
              <w:rPr>
                <w:rFonts w:hint="eastAsia" w:asciiTheme="minorEastAsia" w:hAnsiTheme="minorEastAsia" w:eastAsiaTheme="minorEastAsia"/>
                <w:snapToGrid w:val="0"/>
                <w:kern w:val="0"/>
                <w:szCs w:val="21"/>
              </w:rPr>
              <w:t>2、投标报价得分四舍五入后，小数点后保留两位有效数</w:t>
            </w:r>
            <w:r>
              <w:rPr>
                <w:rFonts w:hint="eastAsia" w:cs="仿宋" w:asciiTheme="minorEastAsia" w:hAnsiTheme="minorEastAsia" w:eastAsiaTheme="minorEastAsia"/>
                <w:szCs w:val="21"/>
              </w:rPr>
              <w:t>。</w:t>
            </w:r>
          </w:p>
        </w:tc>
        <w:tc>
          <w:tcPr>
            <w:tcW w:w="1187" w:type="dxa"/>
            <w:vAlign w:val="center"/>
          </w:tcPr>
          <w:p w14:paraId="3CE55996">
            <w:pPr>
              <w:autoSpaceDE w:val="0"/>
              <w:autoSpaceDN w:val="0"/>
              <w:adjustRightInd w:val="0"/>
              <w:spacing w:line="36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lang w:val="zh-CN"/>
              </w:rPr>
              <w:t>按公式计算评分</w:t>
            </w:r>
          </w:p>
        </w:tc>
      </w:tr>
      <w:tr w14:paraId="350EE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466F0E33">
            <w:pPr>
              <w:autoSpaceDE w:val="0"/>
              <w:autoSpaceDN w:val="0"/>
              <w:adjustRightInd w:val="0"/>
              <w:spacing w:line="360" w:lineRule="exact"/>
              <w:jc w:val="center"/>
              <w:rPr>
                <w:rFonts w:hint="eastAsia" w:cs="仿宋" w:asciiTheme="minorEastAsia" w:hAnsiTheme="minorEastAsia" w:eastAsiaTheme="minorEastAsia"/>
                <w:b/>
                <w:szCs w:val="21"/>
              </w:rPr>
            </w:pPr>
            <w:r>
              <w:rPr>
                <w:rFonts w:hint="eastAsia" w:cs="仿宋" w:asciiTheme="minorEastAsia" w:hAnsiTheme="minorEastAsia" w:eastAsiaTheme="minorEastAsia"/>
                <w:b/>
                <w:szCs w:val="21"/>
              </w:rPr>
              <w:t>二、技术部分</w:t>
            </w:r>
          </w:p>
        </w:tc>
        <w:tc>
          <w:tcPr>
            <w:tcW w:w="1187" w:type="dxa"/>
            <w:vAlign w:val="center"/>
          </w:tcPr>
          <w:p w14:paraId="707E4A75">
            <w:pPr>
              <w:autoSpaceDE w:val="0"/>
              <w:autoSpaceDN w:val="0"/>
              <w:adjustRightInd w:val="0"/>
              <w:spacing w:line="360" w:lineRule="exact"/>
              <w:jc w:val="center"/>
              <w:rPr>
                <w:rFonts w:hint="eastAsia" w:cs="仿宋" w:asciiTheme="minorEastAsia" w:hAnsiTheme="minorEastAsia" w:eastAsiaTheme="minorEastAsia"/>
                <w:b/>
                <w:szCs w:val="21"/>
              </w:rPr>
            </w:pPr>
            <w:r>
              <w:rPr>
                <w:rFonts w:hint="eastAsia" w:cs="仿宋" w:asciiTheme="minorEastAsia" w:hAnsiTheme="minorEastAsia" w:eastAsiaTheme="minorEastAsia"/>
                <w:b/>
                <w:szCs w:val="21"/>
                <w:highlight w:val="none"/>
              </w:rPr>
              <w:t>60</w:t>
            </w:r>
          </w:p>
        </w:tc>
      </w:tr>
      <w:tr w14:paraId="10A23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6689B37D">
            <w:pPr>
              <w:autoSpaceDE w:val="0"/>
              <w:autoSpaceDN w:val="0"/>
              <w:adjustRightInd w:val="0"/>
              <w:spacing w:line="36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序号</w:t>
            </w:r>
          </w:p>
        </w:tc>
        <w:tc>
          <w:tcPr>
            <w:tcW w:w="1143" w:type="dxa"/>
            <w:vAlign w:val="center"/>
          </w:tcPr>
          <w:p w14:paraId="2CE33E5D">
            <w:pPr>
              <w:autoSpaceDE w:val="0"/>
              <w:autoSpaceDN w:val="0"/>
              <w:adjustRightInd w:val="0"/>
              <w:spacing w:line="36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内容</w:t>
            </w:r>
          </w:p>
        </w:tc>
        <w:tc>
          <w:tcPr>
            <w:tcW w:w="709" w:type="dxa"/>
            <w:vAlign w:val="center"/>
          </w:tcPr>
          <w:p w14:paraId="1B61E99D">
            <w:pPr>
              <w:autoSpaceDE w:val="0"/>
              <w:autoSpaceDN w:val="0"/>
              <w:adjustRightInd w:val="0"/>
              <w:spacing w:line="36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权重</w:t>
            </w:r>
          </w:p>
        </w:tc>
        <w:tc>
          <w:tcPr>
            <w:tcW w:w="5953" w:type="dxa"/>
            <w:vAlign w:val="center"/>
          </w:tcPr>
          <w:p w14:paraId="006831D8">
            <w:pPr>
              <w:autoSpaceDE w:val="0"/>
              <w:autoSpaceDN w:val="0"/>
              <w:adjustRightInd w:val="0"/>
              <w:spacing w:line="36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评分规则</w:t>
            </w:r>
          </w:p>
        </w:tc>
        <w:tc>
          <w:tcPr>
            <w:tcW w:w="1187" w:type="dxa"/>
            <w:vAlign w:val="center"/>
          </w:tcPr>
          <w:p w14:paraId="30FD0772">
            <w:pPr>
              <w:autoSpaceDE w:val="0"/>
              <w:autoSpaceDN w:val="0"/>
              <w:adjustRightInd w:val="0"/>
              <w:spacing w:line="36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评分方式</w:t>
            </w:r>
          </w:p>
        </w:tc>
      </w:tr>
      <w:tr w14:paraId="493F7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47" w:hRule="atLeast"/>
          <w:jc w:val="center"/>
        </w:trPr>
        <w:tc>
          <w:tcPr>
            <w:tcW w:w="754" w:type="dxa"/>
            <w:vAlign w:val="center"/>
          </w:tcPr>
          <w:p w14:paraId="755E8A65">
            <w:pPr>
              <w:autoSpaceDE w:val="0"/>
              <w:autoSpaceDN w:val="0"/>
              <w:adjustRightInd w:val="0"/>
              <w:spacing w:line="36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143" w:type="dxa"/>
            <w:vAlign w:val="center"/>
          </w:tcPr>
          <w:p w14:paraId="434E0182">
            <w:pPr>
              <w:widowControl/>
              <w:spacing w:line="360" w:lineRule="exact"/>
              <w:jc w:val="center"/>
              <w:rPr>
                <w:rFonts w:hint="eastAsia" w:asciiTheme="minorEastAsia" w:hAnsiTheme="minorEastAsia" w:eastAsiaTheme="minorEastAsia"/>
                <w:kern w:val="0"/>
                <w:szCs w:val="21"/>
              </w:rPr>
            </w:pPr>
            <w:r>
              <w:rPr>
                <w:rFonts w:hint="eastAsia" w:cs="宋体" w:asciiTheme="minorEastAsia" w:hAnsiTheme="minorEastAsia" w:eastAsiaTheme="minorEastAsia"/>
                <w:szCs w:val="21"/>
              </w:rPr>
              <w:t>服务方案</w:t>
            </w:r>
          </w:p>
        </w:tc>
        <w:tc>
          <w:tcPr>
            <w:tcW w:w="709" w:type="dxa"/>
            <w:vAlign w:val="center"/>
          </w:tcPr>
          <w:p w14:paraId="583B1DDD">
            <w:pPr>
              <w:widowControl/>
              <w:spacing w:line="360" w:lineRule="exact"/>
              <w:jc w:val="center"/>
              <w:rPr>
                <w:rFonts w:hint="eastAsia"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5953" w:type="dxa"/>
            <w:vAlign w:val="center"/>
          </w:tcPr>
          <w:p w14:paraId="45AE9576">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（一）评分内容：</w:t>
            </w:r>
          </w:p>
          <w:p w14:paraId="048A81D8">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考察投标人提供的项目服务方案，包含以下内容：</w:t>
            </w:r>
          </w:p>
          <w:p w14:paraId="552230D6">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1、对</w:t>
            </w:r>
            <w:r>
              <w:rPr>
                <w:rFonts w:hint="eastAsia" w:cs="宋体" w:asciiTheme="minorEastAsia" w:hAnsiTheme="minorEastAsia" w:eastAsiaTheme="minorEastAsia"/>
                <w:szCs w:val="21"/>
              </w:rPr>
              <w:t>项目服务需求的理解</w:t>
            </w:r>
            <w:r>
              <w:rPr>
                <w:rFonts w:hint="eastAsia" w:asciiTheme="minorEastAsia" w:hAnsiTheme="minorEastAsia" w:eastAsiaTheme="minorEastAsia"/>
                <w:kern w:val="0"/>
                <w:szCs w:val="21"/>
              </w:rPr>
              <w:t>；</w:t>
            </w:r>
          </w:p>
          <w:p w14:paraId="1E7C23B8">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2、项目实施计划；</w:t>
            </w:r>
          </w:p>
          <w:p w14:paraId="0333345C">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cs="宋体" w:asciiTheme="minorEastAsia" w:hAnsiTheme="minorEastAsia" w:eastAsiaTheme="minorEastAsia"/>
                <w:szCs w:val="21"/>
              </w:rPr>
              <w:t>项目管理服务承诺</w:t>
            </w:r>
            <w:r>
              <w:rPr>
                <w:rFonts w:hint="eastAsia" w:asciiTheme="minorEastAsia" w:hAnsiTheme="minorEastAsia" w:eastAsiaTheme="minorEastAsia"/>
                <w:kern w:val="0"/>
                <w:szCs w:val="21"/>
              </w:rPr>
              <w:t>。</w:t>
            </w:r>
          </w:p>
          <w:p w14:paraId="1851287E">
            <w:pPr>
              <w:autoSpaceDE w:val="0"/>
              <w:autoSpaceDN w:val="0"/>
              <w:adjustRightInd w:val="0"/>
              <w:spacing w:line="360" w:lineRule="exact"/>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（二）评分标准：</w:t>
            </w:r>
          </w:p>
          <w:p w14:paraId="5B86EDBD">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方案包含以上三项内容得3分；包含以上二项内容得2分；包含以上一项内容得1分；其他情况不得分。</w:t>
            </w:r>
          </w:p>
          <w:p w14:paraId="185B8A44">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在此基础上，根据方案响应情况进一步评审：</w:t>
            </w:r>
          </w:p>
          <w:p w14:paraId="68349437">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1.需求理解全面、具体，实施计划可行性高，服务承诺科学合理的，加7分；</w:t>
            </w:r>
          </w:p>
          <w:p w14:paraId="695A50F4">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2.需求理解比较全面，实施计划可行性较高，服务承诺较合理的，加4分；</w:t>
            </w:r>
          </w:p>
          <w:p w14:paraId="3ABDAB80">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3.需求理解不够全面，实施计划可行性一般，服务承诺不够合理的，加1分；</w:t>
            </w:r>
          </w:p>
          <w:p w14:paraId="61DE7080">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szCs w:val="21"/>
              </w:rPr>
              <w:t>4.需求理解不全面，实施计划可行性低，服务承诺不合理的，不加分。</w:t>
            </w:r>
          </w:p>
        </w:tc>
        <w:tc>
          <w:tcPr>
            <w:tcW w:w="1187" w:type="dxa"/>
            <w:vAlign w:val="center"/>
          </w:tcPr>
          <w:p w14:paraId="3CA44BCE">
            <w:pPr>
              <w:autoSpaceDE w:val="0"/>
              <w:autoSpaceDN w:val="0"/>
              <w:adjustRightInd w:val="0"/>
              <w:spacing w:line="36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2C2D1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754" w:type="dxa"/>
            <w:vAlign w:val="center"/>
          </w:tcPr>
          <w:p w14:paraId="6A8F0593">
            <w:pPr>
              <w:autoSpaceDE w:val="0"/>
              <w:autoSpaceDN w:val="0"/>
              <w:adjustRightInd w:val="0"/>
              <w:spacing w:line="360" w:lineRule="exact"/>
              <w:jc w:val="center"/>
              <w:rPr>
                <w:rFonts w:hint="eastAsia" w:cs="仿宋" w:asciiTheme="minorEastAsia" w:hAnsiTheme="minorEastAsia" w:eastAsiaTheme="minorEastAsia"/>
                <w:szCs w:val="21"/>
                <w:lang w:val="zh-CN"/>
              </w:rPr>
            </w:pPr>
            <w:r>
              <w:rPr>
                <w:rFonts w:hint="eastAsia" w:cs="仿宋" w:asciiTheme="minorEastAsia" w:hAnsiTheme="minorEastAsia" w:eastAsiaTheme="minorEastAsia"/>
                <w:szCs w:val="21"/>
              </w:rPr>
              <w:t>2</w:t>
            </w:r>
          </w:p>
        </w:tc>
        <w:tc>
          <w:tcPr>
            <w:tcW w:w="1143" w:type="dxa"/>
            <w:vAlign w:val="center"/>
          </w:tcPr>
          <w:p w14:paraId="7CCC9A13">
            <w:pPr>
              <w:widowControl/>
              <w:spacing w:line="360" w:lineRule="exact"/>
              <w:jc w:val="center"/>
              <w:rPr>
                <w:rFonts w:hint="eastAsia" w:asciiTheme="minorEastAsia" w:hAnsiTheme="minorEastAsia" w:eastAsiaTheme="minorEastAsia"/>
                <w:kern w:val="0"/>
                <w:szCs w:val="21"/>
              </w:rPr>
            </w:pPr>
            <w:r>
              <w:rPr>
                <w:rFonts w:hint="eastAsia" w:asciiTheme="minorEastAsia" w:hAnsiTheme="minorEastAsia" w:eastAsiaTheme="minorEastAsia"/>
                <w:szCs w:val="21"/>
              </w:rPr>
              <w:t>项目重点难点分析、应对措施及相关的合理化建议</w:t>
            </w:r>
          </w:p>
        </w:tc>
        <w:tc>
          <w:tcPr>
            <w:tcW w:w="709" w:type="dxa"/>
            <w:vAlign w:val="center"/>
          </w:tcPr>
          <w:p w14:paraId="46A71494">
            <w:pPr>
              <w:widowControl/>
              <w:spacing w:line="360" w:lineRule="exact"/>
              <w:jc w:val="center"/>
              <w:rPr>
                <w:rFonts w:hint="eastAsia" w:asciiTheme="minorEastAsia" w:hAnsiTheme="minorEastAsia" w:eastAsiaTheme="minorEastAsia"/>
                <w:kern w:val="0"/>
                <w:szCs w:val="21"/>
              </w:rPr>
            </w:pPr>
            <w:r>
              <w:rPr>
                <w:rFonts w:hint="eastAsia" w:asciiTheme="minorEastAsia" w:hAnsiTheme="minorEastAsia" w:eastAsiaTheme="minorEastAsia"/>
                <w:szCs w:val="21"/>
              </w:rPr>
              <w:t>10</w:t>
            </w:r>
          </w:p>
        </w:tc>
        <w:tc>
          <w:tcPr>
            <w:tcW w:w="5953" w:type="dxa"/>
            <w:vAlign w:val="center"/>
          </w:tcPr>
          <w:p w14:paraId="2A0E40F5">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（一）评分内容：</w:t>
            </w:r>
          </w:p>
          <w:p w14:paraId="32A60655">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考察投标人提供的</w:t>
            </w:r>
            <w:r>
              <w:rPr>
                <w:rFonts w:hint="eastAsia" w:asciiTheme="minorEastAsia" w:hAnsiTheme="minorEastAsia" w:eastAsiaTheme="minorEastAsia"/>
                <w:szCs w:val="21"/>
              </w:rPr>
              <w:t>项目重点难点分析、应对措施及相关的合理化建议</w:t>
            </w:r>
            <w:r>
              <w:rPr>
                <w:rFonts w:hint="eastAsia" w:asciiTheme="minorEastAsia" w:hAnsiTheme="minorEastAsia" w:eastAsiaTheme="minorEastAsia"/>
                <w:kern w:val="0"/>
                <w:szCs w:val="21"/>
              </w:rPr>
              <w:t>，包含以下内容：</w:t>
            </w:r>
          </w:p>
          <w:p w14:paraId="62BA5267">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1、项目重点难点分析；</w:t>
            </w:r>
          </w:p>
          <w:p w14:paraId="4D856E7E">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2、针对项目重点难点逐项提出应对措施；</w:t>
            </w:r>
          </w:p>
          <w:p w14:paraId="3EACA6A7">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3、相关的合理化建议。</w:t>
            </w:r>
          </w:p>
          <w:p w14:paraId="4F2B7047">
            <w:pPr>
              <w:widowControl/>
              <w:snapToGrid w:val="0"/>
              <w:spacing w:line="360" w:lineRule="exact"/>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（二）评分标准：</w:t>
            </w:r>
          </w:p>
          <w:p w14:paraId="4C07FCF9">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方案包含以上三项内容得3分；包含以上二项内容得2分；包含以上一项内容得1分；其他情况不得分。</w:t>
            </w:r>
          </w:p>
          <w:p w14:paraId="1720135E">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在此基础上，根据方案响应情况进一步评审：</w:t>
            </w:r>
          </w:p>
          <w:p w14:paraId="55BEC386">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kern w:val="0"/>
                <w:szCs w:val="21"/>
              </w:rPr>
              <w:t>重点难点分析全面，应对措施可行性高，相关建议科学合理的</w:t>
            </w:r>
            <w:r>
              <w:rPr>
                <w:rFonts w:hint="eastAsia" w:asciiTheme="minorEastAsia" w:hAnsiTheme="minorEastAsia" w:eastAsiaTheme="minorEastAsia"/>
                <w:szCs w:val="21"/>
              </w:rPr>
              <w:t>，加7分；</w:t>
            </w:r>
          </w:p>
          <w:p w14:paraId="63EA429D">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kern w:val="0"/>
                <w:szCs w:val="21"/>
              </w:rPr>
              <w:t>重点难点分析比较全面，应对措施可行性较高，相关建议比较合理的</w:t>
            </w:r>
            <w:r>
              <w:rPr>
                <w:rFonts w:hint="eastAsia" w:asciiTheme="minorEastAsia" w:hAnsiTheme="minorEastAsia" w:eastAsiaTheme="minorEastAsia"/>
                <w:szCs w:val="21"/>
              </w:rPr>
              <w:t>，加4分；</w:t>
            </w:r>
          </w:p>
          <w:p w14:paraId="3D9A8717">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kern w:val="0"/>
                <w:szCs w:val="21"/>
              </w:rPr>
              <w:t>重点难点分析不够全面，应对措施可行性一般，相关建议不够合理的</w:t>
            </w:r>
            <w:r>
              <w:rPr>
                <w:rFonts w:hint="eastAsia" w:asciiTheme="minorEastAsia" w:hAnsiTheme="minorEastAsia" w:eastAsiaTheme="minorEastAsia"/>
                <w:szCs w:val="21"/>
              </w:rPr>
              <w:t>，加1分；</w:t>
            </w:r>
          </w:p>
          <w:p w14:paraId="226A4D33">
            <w:pPr>
              <w:autoSpaceDE w:val="0"/>
              <w:autoSpaceDN w:val="0"/>
              <w:adjustRightInd w:val="0"/>
              <w:spacing w:line="360" w:lineRule="exact"/>
              <w:rPr>
                <w:rFonts w:hint="eastAsia" w:cs="宋体" w:asciiTheme="minorEastAsia" w:hAnsiTheme="minorEastAsia" w:eastAsiaTheme="minorEastAsia"/>
                <w:szCs w:val="21"/>
              </w:rPr>
            </w:pPr>
            <w:r>
              <w:rPr>
                <w:rFonts w:hint="eastAsia" w:asciiTheme="minorEastAsia" w:hAnsiTheme="minorEastAsia" w:eastAsiaTheme="minorEastAsia"/>
                <w:szCs w:val="21"/>
              </w:rPr>
              <w:t>4.</w:t>
            </w:r>
            <w:r>
              <w:rPr>
                <w:rFonts w:hint="eastAsia" w:asciiTheme="minorEastAsia" w:hAnsiTheme="minorEastAsia" w:eastAsiaTheme="minorEastAsia"/>
                <w:kern w:val="0"/>
                <w:szCs w:val="21"/>
              </w:rPr>
              <w:t>重点难点分析不全面，应对措施可行性低，相关建议不合理的</w:t>
            </w:r>
            <w:r>
              <w:rPr>
                <w:rFonts w:hint="eastAsia" w:asciiTheme="minorEastAsia" w:hAnsiTheme="minorEastAsia" w:eastAsiaTheme="minorEastAsia"/>
                <w:szCs w:val="21"/>
              </w:rPr>
              <w:t>，不加分。</w:t>
            </w:r>
          </w:p>
        </w:tc>
        <w:tc>
          <w:tcPr>
            <w:tcW w:w="1187" w:type="dxa"/>
            <w:vAlign w:val="center"/>
          </w:tcPr>
          <w:p w14:paraId="5666656E">
            <w:pPr>
              <w:spacing w:line="360" w:lineRule="exact"/>
              <w:jc w:val="center"/>
              <w:rPr>
                <w:rFonts w:hint="eastAsia"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10EC9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23" w:hRule="atLeast"/>
          <w:jc w:val="center"/>
        </w:trPr>
        <w:tc>
          <w:tcPr>
            <w:tcW w:w="754" w:type="dxa"/>
            <w:vAlign w:val="center"/>
          </w:tcPr>
          <w:p w14:paraId="670F3519">
            <w:pPr>
              <w:autoSpaceDE w:val="0"/>
              <w:autoSpaceDN w:val="0"/>
              <w:adjustRightInd w:val="0"/>
              <w:spacing w:line="36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143" w:type="dxa"/>
            <w:vAlign w:val="center"/>
          </w:tcPr>
          <w:p w14:paraId="18880BB9">
            <w:pPr>
              <w:widowControl/>
              <w:spacing w:line="360" w:lineRule="exact"/>
              <w:jc w:val="center"/>
              <w:rPr>
                <w:rFonts w:hint="eastAsia" w:asciiTheme="minorEastAsia" w:hAnsiTheme="minorEastAsia" w:eastAsiaTheme="minorEastAsia"/>
                <w:kern w:val="0"/>
                <w:szCs w:val="21"/>
              </w:rPr>
            </w:pPr>
            <w:r>
              <w:rPr>
                <w:rFonts w:hint="eastAsia" w:asciiTheme="minorEastAsia" w:hAnsiTheme="minorEastAsia" w:eastAsiaTheme="minorEastAsia"/>
                <w:szCs w:val="21"/>
              </w:rPr>
              <w:t>质量保障措施及方案</w:t>
            </w:r>
          </w:p>
        </w:tc>
        <w:tc>
          <w:tcPr>
            <w:tcW w:w="709" w:type="dxa"/>
            <w:vAlign w:val="center"/>
          </w:tcPr>
          <w:p w14:paraId="544415C2">
            <w:pPr>
              <w:widowControl/>
              <w:spacing w:line="360" w:lineRule="exact"/>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10</w:t>
            </w:r>
          </w:p>
        </w:tc>
        <w:tc>
          <w:tcPr>
            <w:tcW w:w="5953" w:type="dxa"/>
            <w:vAlign w:val="center"/>
          </w:tcPr>
          <w:p w14:paraId="5F16E85F">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（一）评分内容：</w:t>
            </w:r>
          </w:p>
          <w:p w14:paraId="15BFA82E">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考察投标人提供的</w:t>
            </w:r>
            <w:r>
              <w:rPr>
                <w:rFonts w:hint="eastAsia" w:asciiTheme="minorEastAsia" w:hAnsiTheme="minorEastAsia" w:eastAsiaTheme="minorEastAsia"/>
                <w:szCs w:val="21"/>
              </w:rPr>
              <w:t>质量保障措施及方案</w:t>
            </w:r>
            <w:r>
              <w:rPr>
                <w:rFonts w:hint="eastAsia" w:asciiTheme="minorEastAsia" w:hAnsiTheme="minorEastAsia" w:eastAsiaTheme="minorEastAsia"/>
                <w:kern w:val="0"/>
                <w:szCs w:val="21"/>
              </w:rPr>
              <w:t>，包含以下内容：</w:t>
            </w:r>
          </w:p>
          <w:p w14:paraId="2871AF9F">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1、项目质量管理制度；</w:t>
            </w:r>
          </w:p>
          <w:p w14:paraId="56F2F8E0">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2、服务质量检查、整改方案；</w:t>
            </w:r>
          </w:p>
          <w:p w14:paraId="5D1AEA0E">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3、项目成果保障措施。</w:t>
            </w:r>
          </w:p>
          <w:p w14:paraId="6DC60EDA">
            <w:pPr>
              <w:widowControl/>
              <w:snapToGrid w:val="0"/>
              <w:spacing w:line="360" w:lineRule="exact"/>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（二）评分标准：</w:t>
            </w:r>
          </w:p>
          <w:p w14:paraId="52236C61">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方案包含以上三项内容得3分；包含以上二项内容得2分；包含以上一项内容得1分；其他情况不得分。</w:t>
            </w:r>
          </w:p>
          <w:p w14:paraId="03AAA01E">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在此基础上，根据方案响应情况进一步评审：</w:t>
            </w:r>
          </w:p>
          <w:p w14:paraId="632F6EC5">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kern w:val="0"/>
                <w:szCs w:val="21"/>
              </w:rPr>
              <w:t>质量管理制度科学完善，质量检查、整改方案和项目成果保障措施可行性高的</w:t>
            </w:r>
            <w:r>
              <w:rPr>
                <w:rFonts w:hint="eastAsia" w:asciiTheme="minorEastAsia" w:hAnsiTheme="minorEastAsia" w:eastAsiaTheme="minorEastAsia"/>
                <w:szCs w:val="21"/>
              </w:rPr>
              <w:t>，加7分；</w:t>
            </w:r>
          </w:p>
          <w:p w14:paraId="097A3EA7">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kern w:val="0"/>
                <w:szCs w:val="21"/>
              </w:rPr>
              <w:t>质量管理制度比较完善，质量检查、整改方案和项目成果保障措施可行性较高的</w:t>
            </w:r>
            <w:r>
              <w:rPr>
                <w:rFonts w:hint="eastAsia" w:asciiTheme="minorEastAsia" w:hAnsiTheme="minorEastAsia" w:eastAsiaTheme="minorEastAsia"/>
                <w:szCs w:val="21"/>
              </w:rPr>
              <w:t>，加4分；</w:t>
            </w:r>
          </w:p>
          <w:p w14:paraId="6A56428F">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kern w:val="0"/>
                <w:szCs w:val="21"/>
              </w:rPr>
              <w:t>质量管理制度不够完善，质量检查、整改方案和项目成果保障措施可行性一般的</w:t>
            </w:r>
            <w:r>
              <w:rPr>
                <w:rFonts w:hint="eastAsia" w:asciiTheme="minorEastAsia" w:hAnsiTheme="minorEastAsia" w:eastAsiaTheme="minorEastAsia"/>
                <w:szCs w:val="21"/>
              </w:rPr>
              <w:t>，加1分；</w:t>
            </w:r>
          </w:p>
          <w:p w14:paraId="1F620F9F">
            <w:pPr>
              <w:widowControl/>
              <w:snapToGrid w:val="0"/>
              <w:spacing w:line="360" w:lineRule="exact"/>
              <w:jc w:val="left"/>
              <w:rPr>
                <w:rFonts w:hint="eastAsia" w:asciiTheme="minorEastAsia" w:hAnsiTheme="minorEastAsia" w:eastAsiaTheme="minorEastAsia"/>
                <w:kern w:val="0"/>
                <w:szCs w:val="21"/>
              </w:rPr>
            </w:pPr>
            <w:r>
              <w:rPr>
                <w:rFonts w:hint="eastAsia" w:asciiTheme="minorEastAsia" w:hAnsiTheme="minorEastAsia" w:eastAsiaTheme="minorEastAsia"/>
                <w:szCs w:val="21"/>
              </w:rPr>
              <w:t>4.</w:t>
            </w:r>
            <w:r>
              <w:rPr>
                <w:rFonts w:hint="eastAsia" w:asciiTheme="minorEastAsia" w:hAnsiTheme="minorEastAsia" w:eastAsiaTheme="minorEastAsia"/>
                <w:kern w:val="0"/>
                <w:szCs w:val="21"/>
              </w:rPr>
              <w:t>质量管理制度不完善，质量检查、整改方案和项目成果保障措施可行性低的</w:t>
            </w:r>
            <w:r>
              <w:rPr>
                <w:rFonts w:hint="eastAsia" w:asciiTheme="minorEastAsia" w:hAnsiTheme="minorEastAsia" w:eastAsiaTheme="minorEastAsia"/>
                <w:szCs w:val="21"/>
              </w:rPr>
              <w:t>，不加分。</w:t>
            </w:r>
          </w:p>
        </w:tc>
        <w:tc>
          <w:tcPr>
            <w:tcW w:w="1187" w:type="dxa"/>
            <w:vAlign w:val="center"/>
          </w:tcPr>
          <w:p w14:paraId="070E5A2C">
            <w:pPr>
              <w:autoSpaceDE w:val="0"/>
              <w:autoSpaceDN w:val="0"/>
              <w:adjustRightInd w:val="0"/>
              <w:spacing w:line="36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57739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62" w:hRule="atLeast"/>
          <w:jc w:val="center"/>
        </w:trPr>
        <w:tc>
          <w:tcPr>
            <w:tcW w:w="754" w:type="dxa"/>
            <w:vAlign w:val="center"/>
          </w:tcPr>
          <w:p w14:paraId="31DE671F">
            <w:pPr>
              <w:widowControl/>
              <w:snapToGrid w:val="0"/>
              <w:spacing w:line="360" w:lineRule="exact"/>
              <w:jc w:val="center"/>
              <w:rPr>
                <w:rFonts w:hint="eastAsia" w:cs="宋体" w:asciiTheme="minorEastAsia" w:hAnsiTheme="minorEastAsia" w:eastAsiaTheme="minorEastAsia"/>
                <w:kern w:val="0"/>
                <w:szCs w:val="21"/>
              </w:rPr>
            </w:pPr>
            <w:r>
              <w:rPr>
                <w:rFonts w:hint="eastAsia" w:asciiTheme="minorEastAsia" w:hAnsiTheme="minorEastAsia" w:eastAsiaTheme="minorEastAsia"/>
                <w:kern w:val="0"/>
                <w:szCs w:val="21"/>
              </w:rPr>
              <w:t>4</w:t>
            </w:r>
          </w:p>
        </w:tc>
        <w:tc>
          <w:tcPr>
            <w:tcW w:w="1143" w:type="dxa"/>
            <w:vAlign w:val="center"/>
          </w:tcPr>
          <w:p w14:paraId="7A456C29">
            <w:pPr>
              <w:widowControl/>
              <w:spacing w:line="360" w:lineRule="exact"/>
              <w:jc w:val="center"/>
              <w:rPr>
                <w:rFonts w:hint="eastAsia" w:cs="宋体" w:asciiTheme="minorEastAsia" w:hAnsiTheme="minorEastAsia" w:eastAsiaTheme="minorEastAsia"/>
                <w:szCs w:val="21"/>
              </w:rPr>
            </w:pPr>
            <w:r>
              <w:rPr>
                <w:rFonts w:hint="eastAsia" w:asciiTheme="minorEastAsia" w:hAnsiTheme="minorEastAsia" w:eastAsiaTheme="minorEastAsia"/>
                <w:szCs w:val="21"/>
              </w:rPr>
              <w:t>项目完成（服务期满）后的服务承诺</w:t>
            </w:r>
          </w:p>
        </w:tc>
        <w:tc>
          <w:tcPr>
            <w:tcW w:w="709" w:type="dxa"/>
            <w:vAlign w:val="center"/>
          </w:tcPr>
          <w:p w14:paraId="182DA02E">
            <w:pPr>
              <w:widowControl/>
              <w:spacing w:line="36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5953" w:type="dxa"/>
            <w:vAlign w:val="center"/>
          </w:tcPr>
          <w:p w14:paraId="1619FD79">
            <w:pPr>
              <w:autoSpaceDE w:val="0"/>
              <w:autoSpaceDN w:val="0"/>
              <w:adjustRightIn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（一）评分内容：</w:t>
            </w:r>
          </w:p>
          <w:p w14:paraId="6CA41B8D">
            <w:pPr>
              <w:autoSpaceDE w:val="0"/>
              <w:autoSpaceDN w:val="0"/>
              <w:adjustRightIn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投标人提供服务期满后的服务承诺，承诺以下全部内容的得5分，否则不得分。</w:t>
            </w:r>
          </w:p>
          <w:p w14:paraId="5F801BB2">
            <w:pPr>
              <w:autoSpaceDE w:val="0"/>
              <w:autoSpaceDN w:val="0"/>
              <w:adjustRightIn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 xml:space="preserve">（1）服务期满后主动离岗； </w:t>
            </w:r>
          </w:p>
          <w:p w14:paraId="31403CB3">
            <w:pPr>
              <w:autoSpaceDE w:val="0"/>
              <w:autoSpaceDN w:val="0"/>
              <w:adjustRightIn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 xml:space="preserve">（2）与后续服务公司进行交接； </w:t>
            </w:r>
          </w:p>
          <w:p w14:paraId="384025AA">
            <w:pPr>
              <w:autoSpaceDE w:val="0"/>
              <w:autoSpaceDN w:val="0"/>
              <w:adjustRightIn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（3）服务期满，后续服务公司未到位前仍按原合同服务承诺提供服务。</w:t>
            </w:r>
          </w:p>
          <w:p w14:paraId="3E17E8DE">
            <w:pPr>
              <w:autoSpaceDE w:val="0"/>
              <w:autoSpaceDN w:val="0"/>
              <w:adjustRightIn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（二）评分依据：</w:t>
            </w:r>
          </w:p>
          <w:p w14:paraId="5F5799D1">
            <w:pPr>
              <w:autoSpaceDE w:val="0"/>
              <w:autoSpaceDN w:val="0"/>
              <w:adjustRightInd w:val="0"/>
              <w:spacing w:line="360" w:lineRule="exact"/>
              <w:rPr>
                <w:rFonts w:hint="eastAsia" w:cs="宋体" w:asciiTheme="minorEastAsia" w:hAnsiTheme="minorEastAsia" w:eastAsiaTheme="minorEastAsia"/>
                <w:szCs w:val="21"/>
              </w:rPr>
            </w:pPr>
            <w:r>
              <w:rPr>
                <w:rFonts w:hint="eastAsia" w:asciiTheme="minorEastAsia" w:hAnsiTheme="minorEastAsia" w:eastAsiaTheme="minorEastAsia"/>
                <w:szCs w:val="21"/>
              </w:rPr>
              <w:t>提供《项目完成（服务期满）后的服务承诺函》（格式自定）作为得分依据，未提供承诺或承诺内容不满足要求的不得分。</w:t>
            </w:r>
          </w:p>
        </w:tc>
        <w:tc>
          <w:tcPr>
            <w:tcW w:w="1187" w:type="dxa"/>
            <w:vAlign w:val="center"/>
          </w:tcPr>
          <w:p w14:paraId="08BCC0B0">
            <w:pPr>
              <w:autoSpaceDE w:val="0"/>
              <w:autoSpaceDN w:val="0"/>
              <w:adjustRightInd w:val="0"/>
              <w:spacing w:line="36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6E11A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5" w:hRule="atLeast"/>
          <w:jc w:val="center"/>
        </w:trPr>
        <w:tc>
          <w:tcPr>
            <w:tcW w:w="754" w:type="dxa"/>
            <w:vAlign w:val="center"/>
          </w:tcPr>
          <w:p w14:paraId="7D52881F">
            <w:pPr>
              <w:widowControl/>
              <w:snapToGrid w:val="0"/>
              <w:spacing w:line="360" w:lineRule="exact"/>
              <w:jc w:val="center"/>
              <w:rPr>
                <w:rFonts w:hint="eastAsia" w:cs="宋体" w:asciiTheme="minorEastAsia" w:hAnsiTheme="minorEastAsia" w:eastAsiaTheme="minorEastAsia"/>
                <w:kern w:val="0"/>
                <w:szCs w:val="21"/>
              </w:rPr>
            </w:pPr>
            <w:r>
              <w:rPr>
                <w:rFonts w:hint="eastAsia" w:asciiTheme="minorEastAsia" w:hAnsiTheme="minorEastAsia" w:eastAsiaTheme="minorEastAsia"/>
                <w:kern w:val="0"/>
                <w:szCs w:val="21"/>
              </w:rPr>
              <w:t>5</w:t>
            </w:r>
          </w:p>
        </w:tc>
        <w:tc>
          <w:tcPr>
            <w:tcW w:w="1143" w:type="dxa"/>
            <w:vAlign w:val="center"/>
          </w:tcPr>
          <w:p w14:paraId="16C0AFF6">
            <w:pPr>
              <w:widowControl/>
              <w:spacing w:line="360" w:lineRule="exact"/>
              <w:jc w:val="center"/>
              <w:rPr>
                <w:rFonts w:hint="eastAsia" w:cs="宋体" w:asciiTheme="minorEastAsia" w:hAnsiTheme="minorEastAsia" w:eastAsiaTheme="minorEastAsia"/>
                <w:szCs w:val="21"/>
              </w:rPr>
            </w:pPr>
            <w:r>
              <w:rPr>
                <w:rFonts w:hint="eastAsia" w:asciiTheme="minorEastAsia" w:hAnsiTheme="minorEastAsia" w:eastAsiaTheme="minorEastAsia"/>
                <w:szCs w:val="21"/>
              </w:rPr>
              <w:t>违约承诺</w:t>
            </w:r>
          </w:p>
        </w:tc>
        <w:tc>
          <w:tcPr>
            <w:tcW w:w="709" w:type="dxa"/>
            <w:vAlign w:val="center"/>
          </w:tcPr>
          <w:p w14:paraId="0B63FB91">
            <w:pPr>
              <w:widowControl/>
              <w:spacing w:line="36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5953" w:type="dxa"/>
            <w:vAlign w:val="center"/>
          </w:tcPr>
          <w:p w14:paraId="38194F69">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（一）评分内容：</w:t>
            </w:r>
          </w:p>
          <w:p w14:paraId="6C3C1FF0">
            <w:pPr>
              <w:autoSpaceDE w:val="0"/>
              <w:autoSpaceDN w:val="0"/>
              <w:adjustRightIn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投标人提供项目违约承诺</w:t>
            </w:r>
            <w:r>
              <w:rPr>
                <w:rFonts w:cs="宋体" w:asciiTheme="minorEastAsia" w:hAnsiTheme="minorEastAsia" w:eastAsiaTheme="minorEastAsia"/>
                <w:szCs w:val="21"/>
              </w:rPr>
              <w:t>，</w:t>
            </w:r>
            <w:r>
              <w:rPr>
                <w:rFonts w:hint="eastAsia" w:cs="宋体" w:asciiTheme="minorEastAsia" w:hAnsiTheme="minorEastAsia" w:eastAsiaTheme="minorEastAsia"/>
                <w:szCs w:val="21"/>
              </w:rPr>
              <w:t>满足</w:t>
            </w:r>
            <w:r>
              <w:rPr>
                <w:rFonts w:cs="宋体" w:asciiTheme="minorEastAsia" w:hAnsiTheme="minorEastAsia" w:eastAsiaTheme="minorEastAsia"/>
                <w:szCs w:val="21"/>
              </w:rPr>
              <w:t>以下</w:t>
            </w:r>
            <w:r>
              <w:rPr>
                <w:rFonts w:hint="eastAsia" w:cs="宋体" w:asciiTheme="minorEastAsia" w:hAnsiTheme="minorEastAsia" w:eastAsiaTheme="minorEastAsia"/>
                <w:szCs w:val="21"/>
              </w:rPr>
              <w:t>全部要求</w:t>
            </w:r>
            <w:r>
              <w:rPr>
                <w:rFonts w:asciiTheme="minorEastAsia" w:hAnsiTheme="minorEastAsia" w:eastAsiaTheme="minorEastAsia"/>
                <w:szCs w:val="21"/>
              </w:rPr>
              <w:t>的得</w:t>
            </w:r>
            <w:r>
              <w:rPr>
                <w:rFonts w:hint="eastAsia" w:asciiTheme="minorEastAsia" w:hAnsiTheme="minorEastAsia" w:eastAsiaTheme="minorEastAsia"/>
                <w:szCs w:val="21"/>
              </w:rPr>
              <w:t>5</w:t>
            </w:r>
            <w:r>
              <w:rPr>
                <w:rFonts w:asciiTheme="minorEastAsia" w:hAnsiTheme="minorEastAsia" w:eastAsiaTheme="minorEastAsia"/>
                <w:szCs w:val="21"/>
              </w:rPr>
              <w:t>分，否则不得分。</w:t>
            </w:r>
          </w:p>
          <w:p w14:paraId="64776724">
            <w:pPr>
              <w:autoSpaceDE w:val="0"/>
              <w:autoSpaceDN w:val="0"/>
              <w:adjustRightInd w:val="0"/>
              <w:spacing w:line="360" w:lineRule="exact"/>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cs="宋体" w:asciiTheme="minorEastAsia" w:hAnsiTheme="minorEastAsia" w:eastAsiaTheme="minorEastAsia"/>
                <w:szCs w:val="21"/>
              </w:rPr>
              <w:t>人员严格按照招标文件及投标承诺配置</w:t>
            </w:r>
            <w:r>
              <w:rPr>
                <w:rFonts w:asciiTheme="minorEastAsia" w:hAnsiTheme="minorEastAsia" w:eastAsiaTheme="minorEastAsia"/>
                <w:szCs w:val="21"/>
              </w:rPr>
              <w:t xml:space="preserve">； </w:t>
            </w:r>
          </w:p>
          <w:p w14:paraId="22F34D81">
            <w:pPr>
              <w:autoSpaceDE w:val="0"/>
              <w:autoSpaceDN w:val="0"/>
              <w:adjustRightInd w:val="0"/>
              <w:spacing w:line="360" w:lineRule="exact"/>
              <w:rPr>
                <w:rFonts w:hint="eastAsia" w:asciiTheme="minorEastAsia" w:hAnsiTheme="minorEastAsia" w:eastAsiaTheme="minorEastAsia"/>
                <w:szCs w:val="21"/>
              </w:rPr>
            </w:pPr>
            <w:r>
              <w:rPr>
                <w:rFonts w:asciiTheme="minorEastAsia" w:hAnsiTheme="minorEastAsia" w:eastAsiaTheme="minorEastAsia"/>
                <w:szCs w:val="21"/>
              </w:rPr>
              <w:t>（2）</w:t>
            </w:r>
            <w:r>
              <w:rPr>
                <w:rFonts w:hint="eastAsia" w:cs="宋体" w:asciiTheme="minorEastAsia" w:hAnsiTheme="minorEastAsia" w:eastAsiaTheme="minorEastAsia"/>
                <w:szCs w:val="21"/>
              </w:rPr>
              <w:t>服务质量达到招标文件要求</w:t>
            </w:r>
            <w:r>
              <w:rPr>
                <w:rFonts w:asciiTheme="minorEastAsia" w:hAnsiTheme="minorEastAsia" w:eastAsiaTheme="minorEastAsia"/>
                <w:szCs w:val="21"/>
              </w:rPr>
              <w:t xml:space="preserve">； </w:t>
            </w:r>
          </w:p>
          <w:p w14:paraId="0034E4D6">
            <w:pPr>
              <w:autoSpaceDE w:val="0"/>
              <w:autoSpaceDN w:val="0"/>
              <w:adjustRightInd w:val="0"/>
              <w:spacing w:line="360" w:lineRule="exact"/>
              <w:rPr>
                <w:rFonts w:hint="eastAsia" w:asciiTheme="minorEastAsia" w:hAnsiTheme="minorEastAsia" w:eastAsiaTheme="minorEastAsia"/>
                <w:szCs w:val="21"/>
              </w:rPr>
            </w:pPr>
            <w:r>
              <w:rPr>
                <w:rFonts w:asciiTheme="minorEastAsia" w:hAnsiTheme="minorEastAsia" w:eastAsiaTheme="minorEastAsia"/>
                <w:szCs w:val="21"/>
              </w:rPr>
              <w:t>（3）</w:t>
            </w:r>
            <w:r>
              <w:rPr>
                <w:rFonts w:hint="eastAsia" w:cs="宋体" w:asciiTheme="minorEastAsia" w:hAnsiTheme="minorEastAsia" w:eastAsiaTheme="minorEastAsia"/>
                <w:szCs w:val="21"/>
              </w:rPr>
              <w:t>对未能达到的管理要求承担管理责任</w:t>
            </w:r>
            <w:r>
              <w:rPr>
                <w:rFonts w:asciiTheme="minorEastAsia" w:hAnsiTheme="minorEastAsia" w:eastAsiaTheme="minorEastAsia"/>
                <w:szCs w:val="21"/>
              </w:rPr>
              <w:t>。</w:t>
            </w:r>
          </w:p>
          <w:p w14:paraId="00B720EB">
            <w:pPr>
              <w:autoSpaceDE w:val="0"/>
              <w:autoSpaceDN w:val="0"/>
              <w:adjustRightInd w:val="0"/>
              <w:spacing w:line="360" w:lineRule="exact"/>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5F18B459">
            <w:pPr>
              <w:autoSpaceDE w:val="0"/>
              <w:autoSpaceDN w:val="0"/>
              <w:adjustRightInd w:val="0"/>
              <w:spacing w:line="360" w:lineRule="exact"/>
              <w:rPr>
                <w:rFonts w:hint="eastAsia" w:cs="宋体" w:asciiTheme="minorEastAsia" w:hAnsiTheme="minorEastAsia" w:eastAsiaTheme="minorEastAsia"/>
                <w:szCs w:val="21"/>
              </w:rPr>
            </w:pPr>
            <w:r>
              <w:rPr>
                <w:rFonts w:hint="eastAsia" w:asciiTheme="minorEastAsia" w:hAnsiTheme="minorEastAsia" w:eastAsiaTheme="minorEastAsia"/>
                <w:szCs w:val="21"/>
              </w:rPr>
              <w:t>提供《违约承诺函》（格式自定）作为得分依据，未提供承诺或承诺内容不满足要求不得分。</w:t>
            </w:r>
          </w:p>
        </w:tc>
        <w:tc>
          <w:tcPr>
            <w:tcW w:w="1187" w:type="dxa"/>
            <w:vAlign w:val="center"/>
          </w:tcPr>
          <w:p w14:paraId="0624F2E1">
            <w:pPr>
              <w:autoSpaceDE w:val="0"/>
              <w:autoSpaceDN w:val="0"/>
              <w:adjustRightInd w:val="0"/>
              <w:spacing w:line="36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1C4D5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21" w:hRule="atLeast"/>
          <w:jc w:val="center"/>
        </w:trPr>
        <w:tc>
          <w:tcPr>
            <w:tcW w:w="754" w:type="dxa"/>
            <w:vAlign w:val="center"/>
          </w:tcPr>
          <w:p w14:paraId="349A8C53">
            <w:pPr>
              <w:widowControl/>
              <w:snapToGrid w:val="0"/>
              <w:spacing w:line="360" w:lineRule="exact"/>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6</w:t>
            </w:r>
          </w:p>
        </w:tc>
        <w:tc>
          <w:tcPr>
            <w:tcW w:w="1143" w:type="dxa"/>
            <w:vAlign w:val="center"/>
          </w:tcPr>
          <w:p w14:paraId="7DE3A2B9">
            <w:pPr>
              <w:widowControl/>
              <w:spacing w:line="36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color w:val="000000"/>
                <w:kern w:val="0"/>
                <w:szCs w:val="21"/>
              </w:rPr>
              <w:t>拟安排的项目负责人(仅限1人）情况</w:t>
            </w:r>
          </w:p>
        </w:tc>
        <w:tc>
          <w:tcPr>
            <w:tcW w:w="709" w:type="dxa"/>
            <w:vAlign w:val="center"/>
          </w:tcPr>
          <w:p w14:paraId="5F654484">
            <w:pPr>
              <w:widowControl/>
              <w:spacing w:line="36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9</w:t>
            </w:r>
          </w:p>
        </w:tc>
        <w:tc>
          <w:tcPr>
            <w:tcW w:w="5953" w:type="dxa"/>
            <w:vAlign w:val="center"/>
          </w:tcPr>
          <w:p w14:paraId="37F409FB">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（一）评分内容：</w:t>
            </w:r>
          </w:p>
          <w:p w14:paraId="3C583D79">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拟安排的项目负责人</w:t>
            </w:r>
            <w:r>
              <w:rPr>
                <w:rFonts w:hint="eastAsia" w:cs="宋体" w:asciiTheme="minorEastAsia" w:hAnsiTheme="minorEastAsia" w:eastAsiaTheme="minorEastAsia"/>
                <w:color w:val="000000"/>
                <w:kern w:val="0"/>
                <w:szCs w:val="21"/>
              </w:rPr>
              <w:t>(仅限1人）</w:t>
            </w:r>
            <w:r>
              <w:rPr>
                <w:rFonts w:hint="eastAsia" w:asciiTheme="minorEastAsia" w:hAnsiTheme="minorEastAsia" w:eastAsiaTheme="minorEastAsia"/>
                <w:szCs w:val="21"/>
              </w:rPr>
              <w:t>需为投标人</w:t>
            </w:r>
            <w:r>
              <w:rPr>
                <w:rFonts w:hint="eastAsia" w:asciiTheme="minorEastAsia" w:hAnsiTheme="minorEastAsia" w:eastAsiaTheme="minorEastAsia"/>
                <w:color w:val="000000" w:themeColor="text1"/>
                <w:szCs w:val="21"/>
                <w14:textFill>
                  <w14:solidFill>
                    <w14:schemeClr w14:val="tx1"/>
                  </w14:solidFill>
                </w14:textFill>
              </w:rPr>
              <w:t>正式聘任</w:t>
            </w:r>
            <w:r>
              <w:rPr>
                <w:rFonts w:hint="eastAsia" w:asciiTheme="minorEastAsia" w:hAnsiTheme="minorEastAsia" w:eastAsiaTheme="minorEastAsia"/>
                <w:szCs w:val="21"/>
              </w:rPr>
              <w:t>员工，否则本项不得分。在此基础上，按以下标准评分：</w:t>
            </w:r>
          </w:p>
          <w:p w14:paraId="3C75A733">
            <w:pPr>
              <w:numPr>
                <w:ilvl w:val="0"/>
                <w:numId w:val="4"/>
              </w:numPr>
              <w:tabs>
                <w:tab w:val="left" w:pos="945"/>
              </w:tabs>
              <w:adjustRightInd w:val="0"/>
              <w:snapToGrid w:val="0"/>
              <w:spacing w:line="300" w:lineRule="auto"/>
              <w:rPr>
                <w:rFonts w:hint="eastAsia" w:ascii="宋体" w:hAnsi="宋体"/>
                <w:bCs/>
                <w:color w:val="000000"/>
                <w:sz w:val="20"/>
                <w:szCs w:val="20"/>
              </w:rPr>
            </w:pPr>
            <w:r>
              <w:rPr>
                <w:rFonts w:hint="eastAsia" w:ascii="宋体" w:hAnsi="宋体" w:cs="宋体"/>
                <w:szCs w:val="21"/>
              </w:rPr>
              <w:t>具有</w:t>
            </w:r>
            <w:r>
              <w:rPr>
                <w:rFonts w:hint="eastAsia"/>
              </w:rPr>
              <w:t>健康教育类或新闻传播类相关</w:t>
            </w:r>
            <w:r>
              <w:rPr>
                <w:rFonts w:hint="eastAsia"/>
                <w:lang w:val="en-US" w:eastAsia="zh-CN"/>
              </w:rPr>
              <w:t>专业</w:t>
            </w:r>
            <w:r>
              <w:rPr>
                <w:rFonts w:hint="eastAsia"/>
              </w:rPr>
              <w:t>本科（含）以上学历或学士（含）以上学位</w:t>
            </w:r>
            <w:r>
              <w:rPr>
                <w:rFonts w:hint="eastAsia"/>
                <w:lang w:eastAsia="zh-CN"/>
              </w:rPr>
              <w:t>的</w:t>
            </w:r>
            <w:r>
              <w:rPr>
                <w:rFonts w:hint="eastAsia"/>
              </w:rPr>
              <w:t>，得5分</w:t>
            </w:r>
            <w:r>
              <w:rPr>
                <w:rFonts w:hint="eastAsia" w:ascii="宋体" w:hAnsi="宋体"/>
                <w:bCs/>
                <w:color w:val="000000"/>
                <w:sz w:val="20"/>
                <w:szCs w:val="20"/>
                <w:lang w:eastAsia="zh-CN"/>
              </w:rPr>
              <w:t>，</w:t>
            </w:r>
            <w:r>
              <w:rPr>
                <w:rFonts w:hint="eastAsia" w:ascii="宋体" w:hAnsi="宋体"/>
                <w:bCs/>
                <w:color w:val="000000"/>
                <w:sz w:val="20"/>
                <w:szCs w:val="20"/>
                <w:lang w:val="en-US" w:eastAsia="zh-CN"/>
              </w:rPr>
              <w:t>其他情况不得分</w:t>
            </w:r>
            <w:r>
              <w:rPr>
                <w:rFonts w:hint="eastAsia" w:ascii="宋体" w:hAnsi="宋体"/>
                <w:bCs/>
                <w:color w:val="000000"/>
                <w:sz w:val="20"/>
                <w:szCs w:val="20"/>
              </w:rPr>
              <w:t>。</w:t>
            </w:r>
          </w:p>
          <w:p w14:paraId="71D61CEE">
            <w:pPr>
              <w:numPr>
                <w:ilvl w:val="0"/>
                <w:numId w:val="4"/>
              </w:numPr>
              <w:tabs>
                <w:tab w:val="left" w:pos="945"/>
              </w:tabs>
              <w:adjustRightInd w:val="0"/>
              <w:snapToGrid w:val="0"/>
              <w:spacing w:line="300" w:lineRule="auto"/>
              <w:rPr>
                <w:rFonts w:hint="eastAsia" w:ascii="宋体" w:hAnsi="宋体"/>
                <w:bCs/>
                <w:color w:val="000000"/>
                <w:sz w:val="20"/>
                <w:szCs w:val="20"/>
              </w:rPr>
            </w:pPr>
            <w:r>
              <w:rPr>
                <w:rFonts w:hint="eastAsia" w:ascii="宋体" w:hAnsi="宋体" w:cs="宋体"/>
                <w:szCs w:val="21"/>
              </w:rPr>
              <w:t>具有高级资格证书的得2分，中级证书得1分，初级及以下得0.5分。</w:t>
            </w:r>
            <w:r>
              <w:rPr>
                <w:rFonts w:hint="eastAsia" w:ascii="宋体" w:hAnsi="宋体"/>
                <w:bCs/>
                <w:color w:val="000000"/>
                <w:sz w:val="20"/>
                <w:szCs w:val="20"/>
              </w:rPr>
              <w:t>最高得2 分</w:t>
            </w:r>
            <w:r>
              <w:rPr>
                <w:rFonts w:hint="eastAsia" w:ascii="宋体" w:hAnsi="宋体"/>
                <w:bCs/>
                <w:color w:val="000000"/>
                <w:sz w:val="20"/>
                <w:szCs w:val="20"/>
                <w:lang w:eastAsia="zh-CN"/>
              </w:rPr>
              <w:t>。</w:t>
            </w:r>
          </w:p>
          <w:p w14:paraId="5092B422">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（3）具有</w:t>
            </w:r>
            <w:r>
              <w:rPr>
                <w:rFonts w:hint="eastAsia" w:asciiTheme="minorEastAsia" w:hAnsiTheme="minorEastAsia" w:eastAsiaTheme="minorEastAsia"/>
                <w:szCs w:val="21"/>
                <w:lang w:val="en-US" w:eastAsia="zh-CN"/>
              </w:rPr>
              <w:t>负责</w:t>
            </w:r>
            <w:r>
              <w:rPr>
                <w:rFonts w:hint="eastAsia" w:asciiTheme="minorEastAsia" w:hAnsiTheme="minorEastAsia" w:eastAsiaTheme="minorEastAsia"/>
                <w:szCs w:val="21"/>
              </w:rPr>
              <w:t>健康类相关项目工作经验</w:t>
            </w:r>
            <w:r>
              <w:rPr>
                <w:rFonts w:hint="eastAsia" w:asciiTheme="minorEastAsia" w:hAnsiTheme="minorEastAsia" w:eastAsiaTheme="minorEastAsia"/>
                <w:szCs w:val="21"/>
                <w:lang w:eastAsia="zh-CN"/>
              </w:rPr>
              <w:t>的，</w:t>
            </w:r>
            <w:r>
              <w:rPr>
                <w:rFonts w:hint="eastAsia" w:asciiTheme="minorEastAsia" w:hAnsiTheme="minorEastAsia" w:eastAsiaTheme="minorEastAsia"/>
                <w:szCs w:val="21"/>
              </w:rPr>
              <w:t>每</w:t>
            </w:r>
            <w:r>
              <w:rPr>
                <w:rFonts w:hint="eastAsia" w:asciiTheme="minorEastAsia" w:hAnsiTheme="minorEastAsia" w:eastAsiaTheme="minorEastAsia"/>
                <w:szCs w:val="21"/>
                <w:lang w:val="en-US" w:eastAsia="zh-CN"/>
              </w:rPr>
              <w:t>提供一</w:t>
            </w:r>
            <w:r>
              <w:rPr>
                <w:rFonts w:hint="eastAsia" w:asciiTheme="minorEastAsia" w:hAnsiTheme="minorEastAsia" w:eastAsiaTheme="minorEastAsia"/>
                <w:szCs w:val="21"/>
              </w:rPr>
              <w:t>项得1分，此项最高得分2分。</w:t>
            </w:r>
          </w:p>
          <w:p w14:paraId="66E8968C">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20BB0B54">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1.提供项目负责人通过投标单位缴纳的载有</w:t>
            </w:r>
            <w:r>
              <w:rPr>
                <w:rFonts w:hint="eastAsia" w:cs="宋体" w:asciiTheme="minorEastAsia" w:hAnsiTheme="minorEastAsia" w:eastAsiaTheme="minorEastAsia"/>
                <w:szCs w:val="21"/>
              </w:rPr>
              <w:t>社保部门或税务部门</w:t>
            </w:r>
            <w:r>
              <w:rPr>
                <w:rFonts w:hint="eastAsia" w:asciiTheme="minorEastAsia" w:hAnsiTheme="minorEastAsia" w:eastAsiaTheme="minorEastAsia"/>
                <w:szCs w:val="21"/>
              </w:rPr>
              <w:t>公章的近三个月内任意一个月的个人社保证明；如供应商为新成立单位且成立时间不足一个月的，</w:t>
            </w:r>
            <w:r>
              <w:rPr>
                <w:rFonts w:hint="eastAsia" w:cs="宋体" w:asciiTheme="minorEastAsia" w:hAnsiTheme="minorEastAsia" w:eastAsiaTheme="minorEastAsia"/>
                <w:szCs w:val="21"/>
              </w:rPr>
              <w:t>可提供加盖公章的情况说明或者证明材料，无需提供相关人员社保，亦视为符合；</w:t>
            </w:r>
            <w:r>
              <w:rPr>
                <w:rFonts w:hint="eastAsia" w:asciiTheme="minorEastAsia" w:hAnsiTheme="minorEastAsia" w:eastAsiaTheme="minorEastAsia"/>
                <w:szCs w:val="21"/>
              </w:rPr>
              <w:t>如为退休返聘人员则提供劳动合同或返聘协议，</w:t>
            </w:r>
            <w:r>
              <w:rPr>
                <w:rFonts w:hint="eastAsia" w:cs="宋体" w:asciiTheme="minorEastAsia" w:hAnsiTheme="minorEastAsia" w:eastAsiaTheme="minorEastAsia"/>
                <w:szCs w:val="21"/>
              </w:rPr>
              <w:t>无需提供相关人员社保，亦视为符合</w:t>
            </w:r>
            <w:r>
              <w:rPr>
                <w:rFonts w:hint="eastAsia" w:asciiTheme="minorEastAsia" w:hAnsiTheme="minorEastAsia" w:eastAsiaTheme="minorEastAsia"/>
                <w:szCs w:val="21"/>
              </w:rPr>
              <w:t>；</w:t>
            </w:r>
          </w:p>
          <w:p w14:paraId="65CC1C94">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提供项目负责人资格证书、毕业证书（或学位证书）以及学信网查询记录，对于学信网无法查询的，还需提供毕业院校或人社部门或教育部门等颁发机构或监管机构出具的证明，否则无效；</w:t>
            </w:r>
          </w:p>
          <w:p w14:paraId="60E19542">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 涉及考察人员工作经验的，要求提供项目合同关键信息作为评分依据，通过合同关键信息无法判断是否得分的，还需同时提供合同甲方出具的证明文件；</w:t>
            </w:r>
          </w:p>
          <w:p w14:paraId="21E7078E">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 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14:paraId="113631ED">
            <w:pPr>
              <w:spacing w:line="360" w:lineRule="exact"/>
              <w:jc w:val="center"/>
              <w:rPr>
                <w:rFonts w:hint="eastAsia"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73B22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754" w:type="dxa"/>
            <w:vAlign w:val="center"/>
          </w:tcPr>
          <w:p w14:paraId="57A0566B">
            <w:pPr>
              <w:widowControl/>
              <w:snapToGrid w:val="0"/>
              <w:spacing w:line="360" w:lineRule="exact"/>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7</w:t>
            </w:r>
          </w:p>
        </w:tc>
        <w:tc>
          <w:tcPr>
            <w:tcW w:w="1143" w:type="dxa"/>
            <w:vAlign w:val="center"/>
          </w:tcPr>
          <w:p w14:paraId="2B12BF0A">
            <w:pPr>
              <w:widowControl/>
              <w:spacing w:line="36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拟安排的项目团队成员（项目负责人除外）情况</w:t>
            </w:r>
          </w:p>
        </w:tc>
        <w:tc>
          <w:tcPr>
            <w:tcW w:w="709" w:type="dxa"/>
            <w:vAlign w:val="center"/>
          </w:tcPr>
          <w:p w14:paraId="3D237DD4">
            <w:pPr>
              <w:widowControl/>
              <w:spacing w:line="36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11</w:t>
            </w:r>
          </w:p>
        </w:tc>
        <w:tc>
          <w:tcPr>
            <w:tcW w:w="5953" w:type="dxa"/>
            <w:vAlign w:val="center"/>
          </w:tcPr>
          <w:p w14:paraId="15F4EF5F">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（一）评分内容：</w:t>
            </w:r>
          </w:p>
          <w:p w14:paraId="0AE45207">
            <w:pPr>
              <w:tabs>
                <w:tab w:val="left" w:pos="426"/>
              </w:tabs>
              <w:spacing w:line="312" w:lineRule="auto"/>
              <w:rPr>
                <w:rFonts w:hint="eastAsia" w:cs="宋体" w:asciiTheme="minorEastAsia" w:hAnsiTheme="minorEastAsia" w:eastAsiaTheme="minorEastAsia"/>
                <w:szCs w:val="21"/>
              </w:rPr>
            </w:pPr>
            <w:r>
              <w:rPr>
                <w:rFonts w:hint="eastAsia" w:cs="宋体" w:asciiTheme="minorEastAsia" w:hAnsiTheme="minorEastAsia" w:eastAsiaTheme="minorEastAsia"/>
                <w:szCs w:val="21"/>
              </w:rPr>
              <w:t>针对本项目组建专项服务团队，</w:t>
            </w:r>
            <w:r>
              <w:rPr>
                <w:rFonts w:hint="eastAsia" w:asciiTheme="minorEastAsia" w:hAnsiTheme="minorEastAsia" w:eastAsiaTheme="minorEastAsia"/>
                <w:szCs w:val="21"/>
              </w:rPr>
              <w:t>需为投标人</w:t>
            </w:r>
            <w:r>
              <w:rPr>
                <w:rFonts w:hint="eastAsia" w:asciiTheme="minorEastAsia" w:hAnsiTheme="minorEastAsia" w:eastAsiaTheme="minorEastAsia"/>
                <w:color w:val="000000" w:themeColor="text1"/>
                <w:szCs w:val="21"/>
                <w14:textFill>
                  <w14:solidFill>
                    <w14:schemeClr w14:val="tx1"/>
                  </w14:solidFill>
                </w14:textFill>
              </w:rPr>
              <w:t>正式聘任</w:t>
            </w:r>
            <w:r>
              <w:rPr>
                <w:rFonts w:hint="eastAsia" w:asciiTheme="minorEastAsia" w:hAnsiTheme="minorEastAsia" w:eastAsiaTheme="minorEastAsia"/>
                <w:szCs w:val="21"/>
              </w:rPr>
              <w:t>员工</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至少1名计算机技术类专职成员，负责解决在项目进行过程中出现的技术问题；至少3名</w:t>
            </w:r>
            <w:r>
              <w:rPr>
                <w:rFonts w:hint="eastAsia" w:cs="宋体" w:asciiTheme="minorEastAsia" w:hAnsiTheme="minorEastAsia" w:eastAsiaTheme="minorEastAsia"/>
                <w:szCs w:val="21"/>
                <w:lang w:val="en-US" w:eastAsia="zh-CN"/>
              </w:rPr>
              <w:t>其他</w:t>
            </w:r>
            <w:r>
              <w:rPr>
                <w:rFonts w:hint="eastAsia" w:cs="宋体" w:asciiTheme="minorEastAsia" w:hAnsiTheme="minorEastAsia" w:eastAsiaTheme="minorEastAsia"/>
                <w:szCs w:val="21"/>
              </w:rPr>
              <w:t>成员实施项目需求执行。否则本项不得分。在此基础上，按以下标准评分：</w:t>
            </w:r>
          </w:p>
          <w:p w14:paraId="6E082196">
            <w:pPr>
              <w:pStyle w:val="94"/>
              <w:numPr>
                <w:ilvl w:val="0"/>
                <w:numId w:val="5"/>
              </w:numPr>
              <w:spacing w:line="360" w:lineRule="exact"/>
              <w:ind w:firstLine="0" w:firstLineChars="0"/>
            </w:pPr>
            <w:r>
              <w:rPr>
                <w:rFonts w:hint="eastAsia" w:cs="宋体" w:asciiTheme="minorEastAsia" w:hAnsiTheme="minorEastAsia" w:eastAsiaTheme="minorEastAsia"/>
                <w:szCs w:val="21"/>
              </w:rPr>
              <w:t>项目团队中具有医学</w:t>
            </w:r>
            <w:r>
              <w:rPr>
                <w:rFonts w:hint="eastAsia" w:cs="宋体" w:asciiTheme="minorEastAsia" w:hAnsiTheme="minorEastAsia" w:eastAsiaTheme="minorEastAsia"/>
                <w:szCs w:val="21"/>
                <w:lang w:val="en-US" w:eastAsia="zh-CN"/>
              </w:rPr>
              <w:t>或</w:t>
            </w:r>
            <w:r>
              <w:rPr>
                <w:rFonts w:hint="eastAsia" w:cs="宋体" w:asciiTheme="minorEastAsia" w:hAnsiTheme="minorEastAsia" w:eastAsiaTheme="minorEastAsia"/>
                <w:szCs w:val="21"/>
              </w:rPr>
              <w:t>计算机技术类本科及以上学历的，提供1人得4分，最高4分。</w:t>
            </w:r>
          </w:p>
          <w:p w14:paraId="26D509E3">
            <w:pPr>
              <w:pStyle w:val="94"/>
              <w:numPr>
                <w:ilvl w:val="0"/>
                <w:numId w:val="5"/>
              </w:numPr>
              <w:spacing w:line="360" w:lineRule="exact"/>
              <w:ind w:firstLine="0" w:firstLineChars="0"/>
              <w:rPr>
                <w:rFonts w:hint="eastAsia" w:cs="宋体" w:asciiTheme="minorEastAsia" w:hAnsiTheme="minorEastAsia" w:eastAsiaTheme="minorEastAsia"/>
                <w:szCs w:val="21"/>
              </w:rPr>
            </w:pPr>
            <w:r>
              <w:rPr>
                <w:rFonts w:hint="eastAsia" w:cs="宋体" w:asciiTheme="minorEastAsia" w:hAnsiTheme="minorEastAsia" w:eastAsiaTheme="minorEastAsia"/>
                <w:szCs w:val="21"/>
              </w:rPr>
              <w:t>团队成员中具有医学</w:t>
            </w:r>
            <w:r>
              <w:rPr>
                <w:rFonts w:hint="eastAsia" w:cs="宋体" w:asciiTheme="minorEastAsia" w:hAnsiTheme="minorEastAsia" w:eastAsiaTheme="minorEastAsia"/>
                <w:szCs w:val="21"/>
                <w:lang w:val="en-US" w:eastAsia="zh-CN"/>
              </w:rPr>
              <w:t>或</w:t>
            </w:r>
            <w:r>
              <w:rPr>
                <w:rFonts w:hint="eastAsia" w:cs="宋体" w:asciiTheme="minorEastAsia" w:hAnsiTheme="minorEastAsia" w:eastAsiaTheme="minorEastAsia"/>
                <w:szCs w:val="21"/>
              </w:rPr>
              <w:t>计算机技术</w:t>
            </w:r>
            <w:r>
              <w:rPr>
                <w:rFonts w:hint="eastAsia" w:cs="宋体" w:asciiTheme="minorEastAsia" w:hAnsiTheme="minorEastAsia" w:eastAsiaTheme="minorEastAsia"/>
                <w:szCs w:val="21"/>
                <w:lang w:val="en-US" w:eastAsia="zh-CN"/>
              </w:rPr>
              <w:t>或</w:t>
            </w:r>
            <w:r>
              <w:rPr>
                <w:rFonts w:hint="eastAsia" w:cs="宋体" w:asciiTheme="minorEastAsia" w:hAnsiTheme="minorEastAsia" w:eastAsiaTheme="minorEastAsia"/>
                <w:szCs w:val="21"/>
              </w:rPr>
              <w:t>新闻传播</w:t>
            </w:r>
            <w:r>
              <w:rPr>
                <w:rFonts w:hint="eastAsia" w:cs="宋体" w:asciiTheme="minorEastAsia" w:hAnsiTheme="minorEastAsia" w:eastAsiaTheme="minorEastAsia"/>
                <w:szCs w:val="21"/>
                <w:lang w:val="en-US" w:eastAsia="zh-CN"/>
              </w:rPr>
              <w:t>或</w:t>
            </w:r>
            <w:r>
              <w:rPr>
                <w:rFonts w:hint="eastAsia" w:cs="宋体" w:asciiTheme="minorEastAsia" w:hAnsiTheme="minorEastAsia" w:eastAsiaTheme="minorEastAsia"/>
                <w:szCs w:val="21"/>
              </w:rPr>
              <w:t>平面设计</w:t>
            </w:r>
            <w:r>
              <w:rPr>
                <w:rFonts w:hint="eastAsia" w:cs="宋体" w:asciiTheme="minorEastAsia" w:hAnsiTheme="minorEastAsia" w:eastAsiaTheme="minorEastAsia"/>
                <w:szCs w:val="21"/>
                <w:lang w:val="en-US" w:eastAsia="zh-CN"/>
              </w:rPr>
              <w:t>或</w:t>
            </w:r>
            <w:r>
              <w:rPr>
                <w:rFonts w:hint="eastAsia" w:cs="宋体" w:asciiTheme="minorEastAsia" w:hAnsiTheme="minorEastAsia" w:eastAsiaTheme="minorEastAsia"/>
                <w:szCs w:val="21"/>
              </w:rPr>
              <w:t>广告营销类相关专业本科（含）以上学历或学士（含）以上学位的，提供1人得1分，最高得4分</w:t>
            </w:r>
            <w:r>
              <w:rPr>
                <w:rFonts w:hint="eastAsia" w:cs="宋体" w:asciiTheme="minorEastAsia" w:hAnsiTheme="minorEastAsia" w:eastAsiaTheme="minorEastAsia"/>
                <w:szCs w:val="21"/>
                <w:lang w:eastAsia="zh-CN"/>
              </w:rPr>
              <w:t>。</w:t>
            </w:r>
          </w:p>
          <w:p w14:paraId="343AB6EF">
            <w:pPr>
              <w:tabs>
                <w:tab w:val="left" w:pos="945"/>
              </w:tabs>
              <w:adjustRightInd w:val="0"/>
              <w:snapToGrid w:val="0"/>
              <w:spacing w:line="300" w:lineRule="auto"/>
              <w:rPr>
                <w:rFonts w:hint="eastAsia" w:cs="宋体" w:asciiTheme="minorEastAsia" w:hAnsiTheme="minorEastAsia" w:eastAsiaTheme="minorEastAsia"/>
                <w:szCs w:val="21"/>
              </w:rPr>
            </w:pPr>
            <w:r>
              <w:rPr>
                <w:rFonts w:hint="eastAsia" w:ascii="宋体" w:hAnsi="宋体"/>
                <w:bCs/>
                <w:color w:val="000000"/>
                <w:sz w:val="20"/>
                <w:szCs w:val="20"/>
              </w:rPr>
              <w:t>（3）拟安排的项目人员有健康类项目活动的相关</w:t>
            </w:r>
            <w:r>
              <w:rPr>
                <w:rFonts w:hint="eastAsia" w:ascii="宋体" w:hAnsi="宋体"/>
                <w:bCs/>
                <w:color w:val="000000"/>
                <w:sz w:val="20"/>
                <w:szCs w:val="20"/>
                <w:lang w:val="en-US" w:eastAsia="zh-CN"/>
              </w:rPr>
              <w:t>工作</w:t>
            </w:r>
            <w:r>
              <w:rPr>
                <w:rFonts w:hint="eastAsia" w:ascii="宋体" w:hAnsi="宋体"/>
                <w:bCs/>
                <w:color w:val="000000"/>
                <w:sz w:val="20"/>
                <w:szCs w:val="20"/>
              </w:rPr>
              <w:t>经验，每提供一项得 1 分，最高得3分。</w:t>
            </w:r>
          </w:p>
          <w:p w14:paraId="5D9CC455">
            <w:pPr>
              <w:spacing w:line="360" w:lineRule="exact"/>
              <w:rPr>
                <w:rFonts w:hint="eastAsia" w:asciiTheme="minorEastAsia" w:hAnsiTheme="minorEastAsia" w:eastAsiaTheme="minorEastAsia"/>
                <w:szCs w:val="21"/>
              </w:rPr>
            </w:pPr>
            <w:r>
              <w:rPr>
                <w:rFonts w:asciiTheme="minorEastAsia" w:hAnsiTheme="minorEastAsia" w:eastAsiaTheme="minorEastAsia"/>
                <w:szCs w:val="21"/>
              </w:rPr>
              <w:t>注：</w:t>
            </w:r>
            <w:r>
              <w:rPr>
                <w:rFonts w:hint="eastAsia" w:asciiTheme="minorEastAsia" w:hAnsiTheme="minorEastAsia" w:eastAsiaTheme="minorEastAsia"/>
                <w:szCs w:val="21"/>
                <w:lang w:val="en-US" w:eastAsia="zh-CN"/>
              </w:rPr>
              <w:t>除评分项（1）以外，</w:t>
            </w:r>
            <w:r>
              <w:rPr>
                <w:rFonts w:hint="eastAsia" w:ascii="宋体" w:hAnsi="宋体"/>
                <w:bCs/>
                <w:color w:val="000000"/>
                <w:sz w:val="20"/>
                <w:szCs w:val="20"/>
              </w:rPr>
              <w:t>同一人满足多个评分项的可</w:t>
            </w:r>
            <w:r>
              <w:rPr>
                <w:rFonts w:hint="eastAsia" w:ascii="宋体" w:hAnsi="宋体"/>
                <w:bCs/>
                <w:color w:val="000000"/>
                <w:sz w:val="20"/>
                <w:szCs w:val="20"/>
                <w:lang w:val="en-US" w:eastAsia="zh-CN"/>
              </w:rPr>
              <w:t>累计得</w:t>
            </w:r>
            <w:r>
              <w:rPr>
                <w:rFonts w:hint="eastAsia" w:ascii="宋体" w:hAnsi="宋体"/>
                <w:bCs/>
                <w:color w:val="000000"/>
                <w:sz w:val="20"/>
                <w:szCs w:val="20"/>
              </w:rPr>
              <w:t>分</w:t>
            </w:r>
            <w:r>
              <w:rPr>
                <w:rFonts w:asciiTheme="minorEastAsia" w:hAnsiTheme="minorEastAsia" w:eastAsiaTheme="minorEastAsia"/>
                <w:szCs w:val="21"/>
              </w:rPr>
              <w:t>。</w:t>
            </w:r>
          </w:p>
          <w:p w14:paraId="5C9189EB">
            <w:pPr>
              <w:autoSpaceDE w:val="0"/>
              <w:autoSpaceDN w:val="0"/>
              <w:adjustRightInd w:val="0"/>
              <w:spacing w:line="360" w:lineRule="exact"/>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04DA041B">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1. 提供项目团队成员通过投标单位缴纳的载有</w:t>
            </w:r>
            <w:r>
              <w:rPr>
                <w:rFonts w:hint="eastAsia" w:cs="宋体" w:asciiTheme="minorEastAsia" w:hAnsiTheme="minorEastAsia" w:eastAsiaTheme="minorEastAsia"/>
                <w:szCs w:val="21"/>
              </w:rPr>
              <w:t>社保部门或税务部门</w:t>
            </w:r>
            <w:r>
              <w:rPr>
                <w:rFonts w:hint="eastAsia" w:asciiTheme="minorEastAsia" w:hAnsiTheme="minorEastAsia" w:eastAsiaTheme="minorEastAsia"/>
                <w:szCs w:val="21"/>
              </w:rPr>
              <w:t>公章的近三个月内任意一个月的个人社保证明；如供应商为新成立单位且成立时间不足一个月的，</w:t>
            </w:r>
            <w:r>
              <w:rPr>
                <w:rFonts w:hint="eastAsia" w:cs="宋体" w:asciiTheme="minorEastAsia" w:hAnsiTheme="minorEastAsia" w:eastAsiaTheme="minorEastAsia"/>
                <w:szCs w:val="21"/>
              </w:rPr>
              <w:t>可提供加盖公章的情况说明或者证明材料，无需提供相关人员社保，亦视为符合；</w:t>
            </w:r>
            <w:r>
              <w:rPr>
                <w:rFonts w:hint="eastAsia" w:asciiTheme="minorEastAsia" w:hAnsiTheme="minorEastAsia" w:eastAsiaTheme="minorEastAsia"/>
                <w:szCs w:val="21"/>
              </w:rPr>
              <w:t>如为退休返聘人员则提供劳动合同或返聘协议，</w:t>
            </w:r>
            <w:r>
              <w:rPr>
                <w:rFonts w:hint="eastAsia" w:cs="宋体" w:asciiTheme="minorEastAsia" w:hAnsiTheme="minorEastAsia" w:eastAsiaTheme="minorEastAsia"/>
                <w:szCs w:val="21"/>
              </w:rPr>
              <w:t>无需提供相关人员社保，亦视为符合</w:t>
            </w:r>
            <w:r>
              <w:rPr>
                <w:rFonts w:hint="eastAsia" w:asciiTheme="minorEastAsia" w:hAnsiTheme="minorEastAsia" w:eastAsiaTheme="minorEastAsia"/>
                <w:szCs w:val="21"/>
              </w:rPr>
              <w:t>；</w:t>
            </w:r>
          </w:p>
          <w:p w14:paraId="4E248640">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2. 提供上述毕业证书（或学位证书）以及学信网查询记录，对于学信网无法查询的，还需提供毕业院校或人社部门或教育部门等颁发机构或监管机构出具的证明，否则无效；</w:t>
            </w:r>
          </w:p>
          <w:p w14:paraId="00E175C8">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3. 涉及考察人员工作经验的，要求提供项目合同关键信息作为评分依据，通过合同关键信息无法判断是否得分的，还需同时提供合同甲方出具的证明文件；</w:t>
            </w:r>
          </w:p>
          <w:p w14:paraId="3FD94B22">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 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14:paraId="1EE4709B">
            <w:pPr>
              <w:spacing w:line="360" w:lineRule="exact"/>
              <w:jc w:val="center"/>
              <w:rPr>
                <w:rFonts w:hint="eastAsia"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1547A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15AF6B88">
            <w:pPr>
              <w:autoSpaceDE w:val="0"/>
              <w:autoSpaceDN w:val="0"/>
              <w:adjustRightInd w:val="0"/>
              <w:spacing w:line="360" w:lineRule="exact"/>
              <w:jc w:val="center"/>
              <w:rPr>
                <w:rFonts w:hint="eastAsia" w:cs="仿宋" w:asciiTheme="minorEastAsia" w:hAnsiTheme="minorEastAsia" w:eastAsiaTheme="minorEastAsia"/>
                <w:b/>
                <w:szCs w:val="21"/>
              </w:rPr>
            </w:pPr>
            <w:r>
              <w:rPr>
                <w:rFonts w:hint="eastAsia" w:cs="仿宋" w:asciiTheme="minorEastAsia" w:hAnsiTheme="minorEastAsia" w:eastAsiaTheme="minorEastAsia"/>
                <w:b/>
                <w:szCs w:val="21"/>
                <w:lang w:val="zh-CN"/>
              </w:rPr>
              <w:t>三、商务部分</w:t>
            </w:r>
          </w:p>
        </w:tc>
        <w:tc>
          <w:tcPr>
            <w:tcW w:w="1187" w:type="dxa"/>
            <w:vAlign w:val="center"/>
          </w:tcPr>
          <w:p w14:paraId="6E1CAEE4">
            <w:pPr>
              <w:autoSpaceDE w:val="0"/>
              <w:autoSpaceDN w:val="0"/>
              <w:adjustRightInd w:val="0"/>
              <w:spacing w:line="360" w:lineRule="exact"/>
              <w:jc w:val="center"/>
              <w:rPr>
                <w:rFonts w:hint="eastAsia" w:cs="仿宋" w:asciiTheme="minorEastAsia" w:hAnsiTheme="minorEastAsia" w:eastAsiaTheme="minorEastAsia"/>
                <w:b/>
                <w:szCs w:val="21"/>
              </w:rPr>
            </w:pPr>
            <w:r>
              <w:rPr>
                <w:rFonts w:hint="eastAsia" w:cs="仿宋" w:asciiTheme="minorEastAsia" w:hAnsiTheme="minorEastAsia" w:eastAsiaTheme="minorEastAsia"/>
                <w:b/>
                <w:szCs w:val="21"/>
                <w:highlight w:val="none"/>
              </w:rPr>
              <w:t>30</w:t>
            </w:r>
          </w:p>
        </w:tc>
      </w:tr>
      <w:tr w14:paraId="34D3F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791340D3">
            <w:pPr>
              <w:autoSpaceDE w:val="0"/>
              <w:autoSpaceDN w:val="0"/>
              <w:adjustRightInd w:val="0"/>
              <w:spacing w:line="36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lang w:val="zh-CN"/>
              </w:rPr>
              <w:t>序号</w:t>
            </w:r>
          </w:p>
        </w:tc>
        <w:tc>
          <w:tcPr>
            <w:tcW w:w="1143" w:type="dxa"/>
            <w:vAlign w:val="center"/>
          </w:tcPr>
          <w:p w14:paraId="37D1C019">
            <w:pPr>
              <w:autoSpaceDE w:val="0"/>
              <w:autoSpaceDN w:val="0"/>
              <w:adjustRightInd w:val="0"/>
              <w:spacing w:line="36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lang w:val="zh-CN"/>
              </w:rPr>
              <w:t>内容</w:t>
            </w:r>
          </w:p>
        </w:tc>
        <w:tc>
          <w:tcPr>
            <w:tcW w:w="709" w:type="dxa"/>
            <w:vAlign w:val="center"/>
          </w:tcPr>
          <w:p w14:paraId="5B88D22A">
            <w:pPr>
              <w:autoSpaceDE w:val="0"/>
              <w:autoSpaceDN w:val="0"/>
              <w:adjustRightInd w:val="0"/>
              <w:spacing w:line="36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lang w:val="zh-CN"/>
              </w:rPr>
              <w:t>权重</w:t>
            </w:r>
          </w:p>
        </w:tc>
        <w:tc>
          <w:tcPr>
            <w:tcW w:w="5953" w:type="dxa"/>
            <w:vAlign w:val="center"/>
          </w:tcPr>
          <w:p w14:paraId="7D25FDA8">
            <w:pPr>
              <w:autoSpaceDE w:val="0"/>
              <w:autoSpaceDN w:val="0"/>
              <w:adjustRightInd w:val="0"/>
              <w:spacing w:line="36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lang w:val="zh-CN"/>
              </w:rPr>
              <w:t>评分规则</w:t>
            </w:r>
          </w:p>
        </w:tc>
        <w:tc>
          <w:tcPr>
            <w:tcW w:w="1187" w:type="dxa"/>
            <w:vAlign w:val="center"/>
          </w:tcPr>
          <w:p w14:paraId="38F6E9CD">
            <w:pPr>
              <w:autoSpaceDE w:val="0"/>
              <w:autoSpaceDN w:val="0"/>
              <w:adjustRightInd w:val="0"/>
              <w:spacing w:line="36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lang w:val="zh-CN"/>
              </w:rPr>
              <w:t>评分方式</w:t>
            </w:r>
          </w:p>
        </w:tc>
      </w:tr>
      <w:tr w14:paraId="24AD2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14:paraId="62EB0812">
            <w:pPr>
              <w:autoSpaceDE w:val="0"/>
              <w:autoSpaceDN w:val="0"/>
              <w:adjustRightInd w:val="0"/>
              <w:spacing w:line="360" w:lineRule="exact"/>
              <w:jc w:val="center"/>
              <w:rPr>
                <w:rFonts w:hint="eastAsia"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w:t>
            </w:r>
          </w:p>
        </w:tc>
        <w:tc>
          <w:tcPr>
            <w:tcW w:w="1143" w:type="dxa"/>
            <w:vAlign w:val="center"/>
          </w:tcPr>
          <w:p w14:paraId="12BF49F9">
            <w:pPr>
              <w:spacing w:line="360" w:lineRule="exact"/>
              <w:jc w:val="center"/>
              <w:rPr>
                <w:rFonts w:hint="eastAsia"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投标人</w:t>
            </w:r>
            <w:r>
              <w:rPr>
                <w:rFonts w:hint="eastAsia" w:cs="宋体" w:asciiTheme="minorEastAsia" w:hAnsiTheme="minorEastAsia" w:eastAsiaTheme="minorEastAsia"/>
                <w:color w:val="000000"/>
                <w:kern w:val="0"/>
                <w:szCs w:val="21"/>
                <w:lang w:val="en-US" w:eastAsia="zh-CN"/>
              </w:rPr>
              <w:t>资质</w:t>
            </w:r>
            <w:r>
              <w:rPr>
                <w:rFonts w:hint="eastAsia" w:cs="宋体" w:asciiTheme="minorEastAsia" w:hAnsiTheme="minorEastAsia" w:eastAsiaTheme="minorEastAsia"/>
                <w:color w:val="000000"/>
                <w:kern w:val="0"/>
                <w:szCs w:val="21"/>
              </w:rPr>
              <w:t>情况</w:t>
            </w:r>
          </w:p>
        </w:tc>
        <w:tc>
          <w:tcPr>
            <w:tcW w:w="709" w:type="dxa"/>
            <w:vAlign w:val="center"/>
          </w:tcPr>
          <w:p w14:paraId="167BDB25">
            <w:pPr>
              <w:spacing w:line="360" w:lineRule="exact"/>
              <w:jc w:val="center"/>
              <w:rPr>
                <w:rFonts w:hint="eastAsia" w:asciiTheme="minorEastAsia" w:hAnsiTheme="minorEastAsia" w:eastAsiaTheme="minorEastAsia"/>
                <w:kern w:val="0"/>
                <w:szCs w:val="21"/>
              </w:rPr>
            </w:pPr>
            <w:r>
              <w:rPr>
                <w:rFonts w:hint="eastAsia" w:cs="宋体" w:asciiTheme="minorEastAsia" w:hAnsiTheme="minorEastAsia" w:eastAsiaTheme="minorEastAsia"/>
                <w:szCs w:val="21"/>
              </w:rPr>
              <w:t>10</w:t>
            </w:r>
          </w:p>
        </w:tc>
        <w:tc>
          <w:tcPr>
            <w:tcW w:w="5953" w:type="dxa"/>
            <w:vAlign w:val="center"/>
          </w:tcPr>
          <w:p w14:paraId="35107FC8">
            <w:pPr>
              <w:pStyle w:val="455"/>
              <w:numPr>
                <w:ilvl w:val="0"/>
                <w:numId w:val="6"/>
              </w:numPr>
              <w:autoSpaceDE w:val="0"/>
              <w:autoSpaceDN w:val="0"/>
              <w:adjustRightInd w:val="0"/>
              <w:spacing w:line="360" w:lineRule="exact"/>
              <w:ind w:firstLineChars="0"/>
              <w:jc w:val="left"/>
              <w:rPr>
                <w:rFonts w:asciiTheme="minorEastAsia" w:hAnsiTheme="minorEastAsia" w:eastAsiaTheme="minorEastAsia"/>
                <w:szCs w:val="21"/>
              </w:rPr>
            </w:pPr>
            <w:r>
              <w:rPr>
                <w:rFonts w:hint="eastAsia" w:asciiTheme="minorEastAsia" w:hAnsiTheme="minorEastAsia" w:eastAsiaTheme="minorEastAsia"/>
                <w:szCs w:val="21"/>
              </w:rPr>
              <w:t>评分内容：</w:t>
            </w:r>
          </w:p>
          <w:p w14:paraId="6FD91FE1">
            <w:pPr>
              <w:autoSpaceDE w:val="0"/>
              <w:autoSpaceDN w:val="0"/>
              <w:adjustRightInd w:val="0"/>
              <w:spacing w:line="360" w:lineRule="exact"/>
              <w:jc w:val="left"/>
              <w:rPr>
                <w:rFonts w:hint="eastAsia" w:asciiTheme="minorEastAsia" w:hAnsiTheme="minorEastAsia" w:eastAsiaTheme="minorEastAsia"/>
                <w:szCs w:val="21"/>
              </w:rPr>
            </w:pPr>
            <w:r>
              <w:rPr>
                <w:rFonts w:hint="eastAsia" w:asciiTheme="minorEastAsia" w:hAnsiTheme="minorEastAsia" w:eastAsiaTheme="minorEastAsia"/>
                <w:szCs w:val="21"/>
              </w:rPr>
              <w:t>投标人</w:t>
            </w:r>
            <w:r>
              <w:rPr>
                <w:rFonts w:hint="eastAsia" w:asciiTheme="minorEastAsia" w:hAnsiTheme="minorEastAsia" w:eastAsiaTheme="minorEastAsia"/>
                <w:szCs w:val="21"/>
                <w:lang w:val="en-US" w:eastAsia="zh-CN"/>
              </w:rPr>
              <w:t>具有</w:t>
            </w:r>
            <w:r>
              <w:rPr>
                <w:rFonts w:hint="eastAsia" w:asciiTheme="minorEastAsia" w:hAnsiTheme="minorEastAsia" w:eastAsiaTheme="minorEastAsia"/>
                <w:szCs w:val="21"/>
              </w:rPr>
              <w:t>健康类相关的知识产权证书</w:t>
            </w:r>
            <w:r>
              <w:rPr>
                <w:rFonts w:hint="eastAsia" w:asciiTheme="minorEastAsia" w:hAnsiTheme="minorEastAsia" w:eastAsiaTheme="minorEastAsia"/>
                <w:szCs w:val="21"/>
                <w:lang w:eastAsia="zh-CN"/>
              </w:rPr>
              <w:t>的，</w:t>
            </w:r>
            <w:r>
              <w:rPr>
                <w:rFonts w:hint="eastAsia" w:asciiTheme="minorEastAsia" w:hAnsiTheme="minorEastAsia" w:eastAsiaTheme="minorEastAsia"/>
                <w:szCs w:val="21"/>
                <w:lang w:val="en-US" w:eastAsia="zh-CN"/>
              </w:rPr>
              <w:t>每提供一个</w:t>
            </w:r>
            <w:r>
              <w:rPr>
                <w:rFonts w:hint="eastAsia" w:asciiTheme="minorEastAsia" w:hAnsiTheme="minorEastAsia" w:eastAsiaTheme="minorEastAsia"/>
                <w:szCs w:val="21"/>
              </w:rPr>
              <w:t>得5分</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最高得10分</w:t>
            </w:r>
            <w:r>
              <w:rPr>
                <w:rFonts w:hint="eastAsia" w:asciiTheme="minorEastAsia" w:hAnsiTheme="minorEastAsia" w:eastAsiaTheme="minorEastAsia"/>
                <w:szCs w:val="21"/>
              </w:rPr>
              <w:t>。</w:t>
            </w:r>
          </w:p>
          <w:p w14:paraId="2FDE96F6">
            <w:pPr>
              <w:autoSpaceDE w:val="0"/>
              <w:autoSpaceDN w:val="0"/>
              <w:adjustRightInd w:val="0"/>
              <w:spacing w:line="360" w:lineRule="exact"/>
              <w:jc w:val="left"/>
              <w:rPr>
                <w:rFonts w:hint="eastAsia" w:asciiTheme="minorEastAsia" w:hAnsiTheme="minorEastAsia" w:eastAsiaTheme="minorEastAsia"/>
                <w:szCs w:val="21"/>
              </w:rPr>
            </w:pPr>
            <w:r>
              <w:rPr>
                <w:rFonts w:hint="eastAsia" w:asciiTheme="minorEastAsia" w:hAnsiTheme="minorEastAsia" w:eastAsiaTheme="minorEastAsia"/>
                <w:szCs w:val="21"/>
              </w:rPr>
              <w:t>（二）评分依据：</w:t>
            </w:r>
          </w:p>
          <w:p w14:paraId="7CAEEA99">
            <w:pPr>
              <w:autoSpaceDE w:val="0"/>
              <w:autoSpaceDN w:val="0"/>
              <w:adjustRightInd w:val="0"/>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1.提供有效证书（如认证证书注明年审要求的，必须按规定年审且证书在有效期内的方为有效；如未注明年审要求的，证书必须在有效期内的方为有效）；</w:t>
            </w:r>
          </w:p>
          <w:p w14:paraId="5A1FC782">
            <w:pPr>
              <w:autoSpaceDE w:val="0"/>
              <w:autoSpaceDN w:val="0"/>
              <w:adjustRightInd w:val="0"/>
              <w:spacing w:line="360" w:lineRule="exact"/>
              <w:jc w:val="left"/>
              <w:rPr>
                <w:rFonts w:hint="eastAsia" w:asciiTheme="minorEastAsia" w:hAnsiTheme="minorEastAsia" w:eastAsiaTheme="minorEastAsia"/>
                <w:kern w:val="0"/>
                <w:szCs w:val="21"/>
              </w:rPr>
            </w:pPr>
            <w:r>
              <w:rPr>
                <w:rFonts w:hint="eastAsia" w:asciiTheme="minorEastAsia" w:hAnsiTheme="minorEastAsia" w:eastAsiaTheme="minorEastAsia"/>
                <w:szCs w:val="21"/>
              </w:rPr>
              <w:t>2. 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14:paraId="539CC158">
            <w:pPr>
              <w:autoSpaceDE w:val="0"/>
              <w:autoSpaceDN w:val="0"/>
              <w:adjustRightInd w:val="0"/>
              <w:spacing w:line="360" w:lineRule="exact"/>
              <w:jc w:val="center"/>
              <w:rPr>
                <w:rFonts w:hint="eastAsia"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3DDA9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4" w:type="dxa"/>
            <w:vAlign w:val="center"/>
          </w:tcPr>
          <w:p w14:paraId="7F90D65F">
            <w:pPr>
              <w:autoSpaceDE w:val="0"/>
              <w:autoSpaceDN w:val="0"/>
              <w:adjustRightInd w:val="0"/>
              <w:spacing w:line="360" w:lineRule="exact"/>
              <w:jc w:val="center"/>
              <w:rPr>
                <w:rFonts w:hint="eastAsia" w:cs="仿宋" w:asciiTheme="minorEastAsia" w:hAnsiTheme="minorEastAsia" w:eastAsiaTheme="minorEastAsia"/>
                <w:szCs w:val="21"/>
                <w:lang w:val="zh-CN"/>
              </w:rPr>
            </w:pPr>
            <w:r>
              <w:rPr>
                <w:rFonts w:hint="eastAsia" w:cs="仿宋" w:asciiTheme="minorEastAsia" w:hAnsiTheme="minorEastAsia" w:eastAsiaTheme="minorEastAsia"/>
                <w:szCs w:val="21"/>
              </w:rPr>
              <w:t>2</w:t>
            </w:r>
          </w:p>
        </w:tc>
        <w:tc>
          <w:tcPr>
            <w:tcW w:w="1143" w:type="dxa"/>
            <w:vAlign w:val="center"/>
          </w:tcPr>
          <w:p w14:paraId="34D55A8A">
            <w:pPr>
              <w:adjustRightInd w:val="0"/>
              <w:snapToGrid w:val="0"/>
              <w:spacing w:line="360" w:lineRule="exact"/>
              <w:jc w:val="center"/>
              <w:rPr>
                <w:rFonts w:hint="eastAsia" w:asciiTheme="minorEastAsia" w:hAnsiTheme="minorEastAsia" w:eastAsiaTheme="minorEastAsia"/>
                <w:snapToGrid w:val="0"/>
                <w:kern w:val="0"/>
                <w:szCs w:val="21"/>
              </w:rPr>
            </w:pPr>
            <w:r>
              <w:rPr>
                <w:rFonts w:hint="eastAsia" w:cs="宋体" w:asciiTheme="minorEastAsia" w:hAnsiTheme="minorEastAsia" w:eastAsiaTheme="minorEastAsia"/>
                <w:color w:val="000000"/>
                <w:kern w:val="0"/>
                <w:szCs w:val="21"/>
              </w:rPr>
              <w:t>同类项目业绩情况</w:t>
            </w:r>
          </w:p>
        </w:tc>
        <w:tc>
          <w:tcPr>
            <w:tcW w:w="709" w:type="dxa"/>
            <w:vAlign w:val="center"/>
          </w:tcPr>
          <w:p w14:paraId="27FF0E41">
            <w:pPr>
              <w:adjustRightInd w:val="0"/>
              <w:snapToGrid w:val="0"/>
              <w:spacing w:line="360" w:lineRule="exact"/>
              <w:jc w:val="center"/>
              <w:rPr>
                <w:rFonts w:hint="eastAsia"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15</w:t>
            </w:r>
          </w:p>
        </w:tc>
        <w:tc>
          <w:tcPr>
            <w:tcW w:w="5953" w:type="dxa"/>
            <w:vAlign w:val="center"/>
          </w:tcPr>
          <w:p w14:paraId="5DB69609">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（一）评分内容：</w:t>
            </w:r>
          </w:p>
          <w:p w14:paraId="5A73A7A4">
            <w:pPr>
              <w:adjustRightInd w:val="0"/>
              <w:snapToGri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2021年9月1日至本项目投标截止日（以合同签订日期</w:t>
            </w:r>
            <w:r>
              <w:rPr>
                <w:rFonts w:hint="eastAsia" w:asciiTheme="minorEastAsia" w:hAnsiTheme="minorEastAsia" w:eastAsiaTheme="minorEastAsia"/>
                <w:szCs w:val="21"/>
              </w:rPr>
              <w:t>或合同中载明的履约起始日期</w:t>
            </w:r>
            <w:r>
              <w:rPr>
                <w:rFonts w:hint="eastAsia" w:cs="宋体" w:asciiTheme="minorEastAsia" w:hAnsiTheme="minorEastAsia" w:eastAsiaTheme="minorEastAsia"/>
                <w:szCs w:val="21"/>
              </w:rPr>
              <w:t>为准），投标人</w:t>
            </w:r>
            <w:r>
              <w:rPr>
                <w:rFonts w:hint="eastAsia" w:cs="宋体" w:asciiTheme="minorEastAsia" w:hAnsiTheme="minorEastAsia" w:eastAsiaTheme="minorEastAsia"/>
                <w:szCs w:val="21"/>
                <w:lang w:val="en-US" w:eastAsia="zh-CN"/>
              </w:rPr>
              <w:t>具有</w:t>
            </w:r>
            <w:r>
              <w:rPr>
                <w:rFonts w:hint="eastAsia" w:cs="宋体" w:asciiTheme="minorEastAsia" w:hAnsiTheme="minorEastAsia" w:eastAsiaTheme="minorEastAsia"/>
                <w:szCs w:val="21"/>
              </w:rPr>
              <w:t>政府部门或事业单位健康类项目业绩</w:t>
            </w:r>
            <w:r>
              <w:rPr>
                <w:rFonts w:hint="eastAsia" w:cs="宋体" w:asciiTheme="minorEastAsia" w:hAnsiTheme="minorEastAsia" w:eastAsiaTheme="minorEastAsia"/>
                <w:szCs w:val="21"/>
                <w:lang w:eastAsia="zh-CN"/>
              </w:rPr>
              <w:t>的</w:t>
            </w:r>
            <w:r>
              <w:rPr>
                <w:rFonts w:hint="eastAsia" w:ascii="宋体" w:hAnsi="宋体"/>
                <w:bCs/>
                <w:color w:val="000000"/>
                <w:sz w:val="20"/>
                <w:szCs w:val="20"/>
              </w:rPr>
              <w:t>，每提供一个业绩得</w:t>
            </w:r>
            <w:r>
              <w:rPr>
                <w:rFonts w:hint="eastAsia" w:ascii="宋体" w:hAnsi="宋体"/>
                <w:bCs/>
                <w:color w:val="000000"/>
                <w:sz w:val="20"/>
                <w:szCs w:val="20"/>
                <w:lang w:val="en-US" w:eastAsia="zh-CN"/>
              </w:rPr>
              <w:t>2</w:t>
            </w:r>
            <w:r>
              <w:rPr>
                <w:rFonts w:hint="eastAsia" w:ascii="宋体" w:hAnsi="宋体"/>
                <w:bCs/>
                <w:color w:val="000000"/>
                <w:sz w:val="20"/>
                <w:szCs w:val="20"/>
              </w:rPr>
              <w:t>分，本项累计最高得15分。</w:t>
            </w:r>
          </w:p>
          <w:p w14:paraId="0C4F3814">
            <w:pPr>
              <w:autoSpaceDE w:val="0"/>
              <w:autoSpaceDN w:val="0"/>
              <w:adjustRightInd w:val="0"/>
              <w:spacing w:line="360" w:lineRule="exact"/>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66B56862">
            <w:pPr>
              <w:adjustRightInd w:val="0"/>
              <w:snapToGrid w:val="0"/>
              <w:spacing w:line="360" w:lineRule="exact"/>
              <w:rPr>
                <w:rFonts w:hint="eastAsia" w:asciiTheme="minorEastAsia" w:hAnsiTheme="minorEastAsia" w:eastAsiaTheme="minorEastAsia"/>
                <w:szCs w:val="21"/>
              </w:rPr>
            </w:pPr>
            <w:r>
              <w:rPr>
                <w:rFonts w:hint="eastAsia" w:cs="仿宋" w:asciiTheme="minorEastAsia" w:hAnsiTheme="minorEastAsia" w:eastAsiaTheme="minorEastAsia"/>
                <w:szCs w:val="21"/>
              </w:rPr>
              <w:t>1. 提供合同关键页</w:t>
            </w:r>
            <w:r>
              <w:rPr>
                <w:rFonts w:cs="宋体" w:asciiTheme="minorEastAsia" w:hAnsiTheme="minorEastAsia" w:eastAsiaTheme="minorEastAsia"/>
                <w:szCs w:val="21"/>
              </w:rPr>
              <w:t>（关键信息包括但不仅限于合同的项目名称、服务内容、合同服务期限、甲乙双方签字盖章页）</w:t>
            </w:r>
            <w:r>
              <w:rPr>
                <w:rFonts w:hint="eastAsia" w:asciiTheme="minorEastAsia" w:hAnsiTheme="minorEastAsia" w:eastAsiaTheme="minorEastAsia"/>
                <w:bCs/>
                <w:szCs w:val="21"/>
              </w:rPr>
              <w:t>且提供的材料各项信息不得有任何遮挡</w:t>
            </w:r>
            <w:r>
              <w:rPr>
                <w:rFonts w:hint="eastAsia" w:asciiTheme="minorEastAsia" w:hAnsiTheme="minorEastAsia" w:eastAsiaTheme="minorEastAsia"/>
                <w:szCs w:val="21"/>
              </w:rPr>
              <w:t>；</w:t>
            </w:r>
          </w:p>
          <w:p w14:paraId="54B2425C">
            <w:pPr>
              <w:adjustRightInd w:val="0"/>
              <w:snapToGrid w:val="0"/>
              <w:spacing w:line="360" w:lineRule="exact"/>
              <w:rPr>
                <w:rFonts w:hint="eastAsia" w:asciiTheme="minorEastAsia" w:hAnsiTheme="minorEastAsia" w:eastAsiaTheme="minorEastAsia"/>
                <w:b/>
                <w:bCs/>
                <w:kern w:val="0"/>
                <w:szCs w:val="21"/>
              </w:rPr>
            </w:pPr>
            <w:r>
              <w:rPr>
                <w:rFonts w:hint="eastAsia" w:asciiTheme="minorEastAsia" w:hAnsiTheme="minorEastAsia" w:eastAsiaTheme="minorEastAsia"/>
                <w:szCs w:val="21"/>
              </w:rPr>
              <w:t>2. 通过合同关键信息无法判断是否得分的，还需提供能证明得分的其它证明资料，如项目报告或合同甲方出具的证明文件</w:t>
            </w:r>
            <w:r>
              <w:rPr>
                <w:rFonts w:hint="eastAsia" w:cs="宋体" w:asciiTheme="minorEastAsia" w:hAnsiTheme="minorEastAsia" w:eastAsiaTheme="minorEastAsia"/>
                <w:szCs w:val="21"/>
              </w:rPr>
              <w:t>。</w:t>
            </w:r>
          </w:p>
        </w:tc>
        <w:tc>
          <w:tcPr>
            <w:tcW w:w="1187" w:type="dxa"/>
            <w:vAlign w:val="center"/>
          </w:tcPr>
          <w:p w14:paraId="002766EF">
            <w:pPr>
              <w:spacing w:line="360" w:lineRule="exact"/>
              <w:jc w:val="center"/>
              <w:rPr>
                <w:rFonts w:hint="eastAsia"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146D2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88" w:hRule="atLeast"/>
          <w:jc w:val="center"/>
        </w:trPr>
        <w:tc>
          <w:tcPr>
            <w:tcW w:w="754" w:type="dxa"/>
            <w:vAlign w:val="center"/>
          </w:tcPr>
          <w:p w14:paraId="282D5013">
            <w:pPr>
              <w:autoSpaceDE w:val="0"/>
              <w:autoSpaceDN w:val="0"/>
              <w:adjustRightInd w:val="0"/>
              <w:spacing w:line="360" w:lineRule="exact"/>
              <w:jc w:val="center"/>
              <w:rPr>
                <w:rFonts w:hint="eastAsia" w:cs="仿宋" w:asciiTheme="minorEastAsia" w:hAnsiTheme="minorEastAsia" w:eastAsiaTheme="minorEastAsia"/>
                <w:szCs w:val="21"/>
                <w:lang w:val="zh-CN"/>
              </w:rPr>
            </w:pPr>
            <w:r>
              <w:rPr>
                <w:rFonts w:hint="eastAsia" w:cs="仿宋" w:asciiTheme="minorEastAsia" w:hAnsiTheme="minorEastAsia" w:eastAsiaTheme="minorEastAsia"/>
                <w:szCs w:val="21"/>
              </w:rPr>
              <w:t>3</w:t>
            </w:r>
          </w:p>
        </w:tc>
        <w:tc>
          <w:tcPr>
            <w:tcW w:w="1143" w:type="dxa"/>
            <w:vAlign w:val="center"/>
          </w:tcPr>
          <w:p w14:paraId="542C893C">
            <w:pPr>
              <w:spacing w:line="36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诚信评审</w:t>
            </w:r>
          </w:p>
        </w:tc>
        <w:tc>
          <w:tcPr>
            <w:tcW w:w="709" w:type="dxa"/>
            <w:vAlign w:val="center"/>
          </w:tcPr>
          <w:p w14:paraId="7EFC2B01">
            <w:pPr>
              <w:spacing w:line="36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5953" w:type="dxa"/>
            <w:vAlign w:val="center"/>
          </w:tcPr>
          <w:p w14:paraId="1542CE6B">
            <w:pPr>
              <w:pStyle w:val="94"/>
              <w:spacing w:line="360" w:lineRule="exact"/>
              <w:ind w:left="34" w:leftChars="16"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74FB7EA2">
            <w:pPr>
              <w:tabs>
                <w:tab w:val="left" w:pos="175"/>
              </w:tabs>
              <w:spacing w:line="360" w:lineRule="exact"/>
              <w:ind w:left="33"/>
              <w:jc w:val="left"/>
              <w:rPr>
                <w:rFonts w:hint="eastAsia" w:cs="仿宋" w:asciiTheme="minorEastAsia" w:hAnsiTheme="minorEastAsia" w:eastAsiaTheme="minorEastAsia"/>
                <w:szCs w:val="21"/>
              </w:rPr>
            </w:pPr>
            <w:r>
              <w:rPr>
                <w:rFonts w:hint="eastAsia" w:asciiTheme="minorEastAsia" w:hAnsiTheme="minorEastAsia" w:eastAsiaTheme="minorEastAsia"/>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3906EA22">
            <w:pPr>
              <w:spacing w:line="360" w:lineRule="exact"/>
              <w:jc w:val="center"/>
              <w:rPr>
                <w:rFonts w:hint="eastAsia"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bl>
    <w:p w14:paraId="1A85384B">
      <w:pPr>
        <w:pStyle w:val="4"/>
        <w:spacing w:before="0" w:after="0"/>
        <w:jc w:val="left"/>
        <w:rPr>
          <w:rFonts w:hint="eastAsia" w:asciiTheme="minorEastAsia" w:hAnsiTheme="minorEastAsia"/>
          <w:bCs w:val="0"/>
          <w:sz w:val="21"/>
          <w:szCs w:val="21"/>
        </w:rPr>
      </w:pPr>
      <w:bookmarkStart w:id="19" w:name="_Toc44691394"/>
      <w:bookmarkStart w:id="20" w:name="_Toc135293165"/>
      <w:bookmarkStart w:id="21" w:name="_Toc44691162"/>
      <w:bookmarkStart w:id="22" w:name="_Toc44690703"/>
      <w:bookmarkStart w:id="23" w:name="_Toc44690430"/>
      <w:r>
        <w:rPr>
          <w:rFonts w:hint="eastAsia" w:asciiTheme="minorEastAsia" w:hAnsiTheme="minorEastAsia"/>
          <w:bCs w:val="0"/>
          <w:sz w:val="21"/>
          <w:szCs w:val="21"/>
        </w:rPr>
        <w:t>备注：</w:t>
      </w:r>
      <w:bookmarkEnd w:id="19"/>
      <w:bookmarkEnd w:id="20"/>
      <w:bookmarkEnd w:id="21"/>
      <w:bookmarkEnd w:id="22"/>
      <w:bookmarkEnd w:id="23"/>
    </w:p>
    <w:p w14:paraId="797C15B8">
      <w:pPr>
        <w:pStyle w:val="3"/>
        <w:spacing w:before="0" w:after="0"/>
      </w:pPr>
      <w:bookmarkStart w:id="24" w:name="_Toc135293166"/>
      <w:r>
        <w:rPr>
          <w:rFonts w:hint="eastAsia"/>
        </w:rPr>
        <w:t>1、资质证书有效期</w:t>
      </w:r>
      <w:bookmarkEnd w:id="24"/>
    </w:p>
    <w:p w14:paraId="79462DCB">
      <w:pPr>
        <w:spacing w:line="360" w:lineRule="auto"/>
        <w:ind w:firstLine="424" w:firstLineChars="202"/>
        <w:rPr>
          <w:rFonts w:hint="eastAsia"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434891B0">
      <w:pPr>
        <w:adjustRightInd w:val="0"/>
        <w:spacing w:line="360" w:lineRule="exact"/>
        <w:rPr>
          <w:rFonts w:hint="eastAsia" w:asciiTheme="minorEastAsia" w:hAnsiTheme="minorEastAsia" w:eastAsiaTheme="minorEastAsia"/>
          <w:b/>
        </w:rPr>
      </w:pPr>
    </w:p>
    <w:p w14:paraId="297548EC">
      <w:pPr>
        <w:pStyle w:val="3"/>
        <w:spacing w:before="0" w:after="0"/>
        <w:rPr>
          <w:rFonts w:hint="eastAsia" w:asciiTheme="minorEastAsia" w:hAnsiTheme="minorEastAsia" w:eastAsiaTheme="minorEastAsia"/>
        </w:rPr>
      </w:pPr>
      <w:bookmarkStart w:id="25" w:name="_Toc135293167"/>
      <w:r>
        <w:rPr>
          <w:rFonts w:hint="eastAsia" w:asciiTheme="minorEastAsia" w:hAnsiTheme="minorEastAsia" w:eastAsiaTheme="minorEastAsia"/>
        </w:rPr>
        <w:t>2、政府采购扶持政策</w:t>
      </w:r>
      <w:bookmarkEnd w:id="25"/>
    </w:p>
    <w:p w14:paraId="2CCFC734">
      <w:pPr>
        <w:spacing w:after="60" w:line="360" w:lineRule="auto"/>
        <w:ind w:firstLine="426" w:firstLineChars="202"/>
        <w:rPr>
          <w:rFonts w:hint="eastAsia"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其他未列明行业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05157FB0">
      <w:pPr>
        <w:spacing w:line="360" w:lineRule="auto"/>
        <w:ind w:firstLine="422" w:firstLineChars="200"/>
        <w:rPr>
          <w:rFonts w:hint="eastAsia"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39B34577">
      <w:pPr>
        <w:spacing w:line="360" w:lineRule="auto"/>
        <w:ind w:firstLine="371" w:firstLineChars="177"/>
        <w:rPr>
          <w:rFonts w:hint="eastAsia"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677EDD0A">
      <w:pPr>
        <w:widowControl/>
        <w:spacing w:line="360" w:lineRule="auto"/>
        <w:ind w:firstLine="371" w:firstLineChars="177"/>
        <w:jc w:val="left"/>
        <w:rPr>
          <w:rFonts w:hint="eastAsia"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134D5382">
      <w:pPr>
        <w:spacing w:line="360" w:lineRule="auto"/>
        <w:ind w:firstLine="424" w:firstLineChars="202"/>
        <w:rPr>
          <w:rFonts w:hint="eastAsia"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73F6FD4F">
      <w:pPr>
        <w:spacing w:line="360" w:lineRule="auto"/>
        <w:ind w:firstLine="424" w:firstLineChars="202"/>
        <w:rPr>
          <w:rFonts w:hint="eastAsia"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4281A1B5">
      <w:pPr>
        <w:spacing w:after="60" w:line="360" w:lineRule="auto"/>
        <w:ind w:firstLine="424" w:firstLineChars="202"/>
        <w:rPr>
          <w:rFonts w:hint="eastAsia"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1106A595">
      <w:pPr>
        <w:spacing w:after="60" w:line="360" w:lineRule="auto"/>
        <w:ind w:firstLine="424" w:firstLineChars="202"/>
        <w:rPr>
          <w:rFonts w:hint="eastAsia"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437475DB">
      <w:pPr>
        <w:spacing w:after="60" w:line="360" w:lineRule="auto"/>
        <w:ind w:firstLine="424" w:firstLineChars="202"/>
        <w:rPr>
          <w:rFonts w:hint="eastAsia"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3129E260">
      <w:pPr>
        <w:spacing w:line="360" w:lineRule="auto"/>
        <w:ind w:firstLine="422" w:firstLineChars="200"/>
        <w:rPr>
          <w:rFonts w:hint="eastAsia"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1E57BCFC">
      <w:pPr>
        <w:spacing w:line="360" w:lineRule="auto"/>
        <w:ind w:firstLine="424" w:firstLineChars="202"/>
        <w:jc w:val="left"/>
        <w:rPr>
          <w:rFonts w:hint="eastAsia"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6F7B83A4">
      <w:pPr>
        <w:autoSpaceDE w:val="0"/>
        <w:autoSpaceDN w:val="0"/>
        <w:adjustRightInd w:val="0"/>
        <w:spacing w:line="360" w:lineRule="auto"/>
        <w:ind w:firstLine="369" w:firstLineChars="176"/>
        <w:jc w:val="left"/>
        <w:rPr>
          <w:rFonts w:hint="eastAsia"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62B292CD">
      <w:pPr>
        <w:spacing w:line="360" w:lineRule="auto"/>
        <w:ind w:firstLine="422" w:firstLineChars="200"/>
        <w:rPr>
          <w:rFonts w:hint="eastAsia" w:ascii="宋体" w:hAnsi="宋体"/>
          <w:b/>
          <w:szCs w:val="21"/>
        </w:rPr>
      </w:pPr>
      <w:r>
        <w:rPr>
          <w:rFonts w:hint="eastAsia" w:asciiTheme="minorEastAsia" w:hAnsiTheme="minorEastAsia" w:eastAsiaTheme="minorEastAsia"/>
          <w:b/>
          <w:szCs w:val="21"/>
        </w:rPr>
        <w:t>（四）</w:t>
      </w:r>
      <w:r>
        <w:rPr>
          <w:rFonts w:hint="eastAsia"/>
          <w:b/>
        </w:rPr>
        <w:t>其他说明</w:t>
      </w:r>
    </w:p>
    <w:p w14:paraId="4769B460">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2787676E">
      <w:pPr>
        <w:spacing w:line="360" w:lineRule="auto"/>
        <w:ind w:firstLine="424" w:firstLineChars="202"/>
      </w:pPr>
    </w:p>
    <w:p w14:paraId="31D5E1D8">
      <w:pPr>
        <w:spacing w:line="360" w:lineRule="auto"/>
        <w:ind w:firstLine="424" w:firstLineChars="202"/>
      </w:pPr>
    </w:p>
    <w:p w14:paraId="4BDD6594">
      <w:pPr>
        <w:widowControl/>
        <w:jc w:val="left"/>
      </w:pPr>
      <w:r>
        <w:br w:type="page"/>
      </w:r>
    </w:p>
    <w:p w14:paraId="0B324926">
      <w:pPr>
        <w:widowControl/>
        <w:jc w:val="left"/>
      </w:pPr>
    </w:p>
    <w:p w14:paraId="74679990">
      <w:pPr>
        <w:pStyle w:val="2"/>
      </w:pPr>
      <w:bookmarkStart w:id="26" w:name="_Toc135293168"/>
      <w:r>
        <w:rPr>
          <w:rFonts w:hint="eastAsia"/>
        </w:rPr>
        <w:t>第五章  投标人须知前附表</w:t>
      </w:r>
      <w:bookmarkEnd w:id="26"/>
    </w:p>
    <w:p w14:paraId="6358086F">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245436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B667599">
            <w:pPr>
              <w:pStyle w:val="26"/>
              <w:spacing w:line="360" w:lineRule="auto"/>
              <w:jc w:val="center"/>
              <w:rPr>
                <w:rFonts w:hint="eastAsia" w:hAnsi="宋体"/>
              </w:rPr>
            </w:pPr>
            <w:r>
              <w:rPr>
                <w:rFonts w:hint="eastAsia" w:hAnsi="宋体"/>
              </w:rPr>
              <w:t>项号</w:t>
            </w:r>
          </w:p>
        </w:tc>
        <w:tc>
          <w:tcPr>
            <w:tcW w:w="1038" w:type="dxa"/>
            <w:vAlign w:val="center"/>
          </w:tcPr>
          <w:p w14:paraId="596177CE">
            <w:pPr>
              <w:pStyle w:val="26"/>
              <w:spacing w:line="360" w:lineRule="auto"/>
              <w:jc w:val="center"/>
              <w:rPr>
                <w:rFonts w:hint="eastAsia" w:hAnsi="宋体"/>
              </w:rPr>
            </w:pPr>
            <w:r>
              <w:rPr>
                <w:rFonts w:hint="eastAsia" w:hAnsi="宋体"/>
              </w:rPr>
              <w:t>条款号</w:t>
            </w:r>
          </w:p>
        </w:tc>
        <w:tc>
          <w:tcPr>
            <w:tcW w:w="1843" w:type="dxa"/>
            <w:vAlign w:val="center"/>
          </w:tcPr>
          <w:p w14:paraId="0F49E23D">
            <w:pPr>
              <w:pStyle w:val="26"/>
              <w:spacing w:line="360" w:lineRule="auto"/>
              <w:jc w:val="center"/>
              <w:rPr>
                <w:rFonts w:hint="eastAsia" w:hAnsi="宋体"/>
              </w:rPr>
            </w:pPr>
            <w:r>
              <w:rPr>
                <w:rFonts w:hint="eastAsia" w:hAnsi="宋体"/>
              </w:rPr>
              <w:t>内容</w:t>
            </w:r>
          </w:p>
        </w:tc>
        <w:tc>
          <w:tcPr>
            <w:tcW w:w="6520" w:type="dxa"/>
          </w:tcPr>
          <w:p w14:paraId="6EE19869">
            <w:pPr>
              <w:pStyle w:val="26"/>
              <w:spacing w:line="360" w:lineRule="auto"/>
              <w:jc w:val="center"/>
              <w:rPr>
                <w:rFonts w:hint="eastAsia" w:hAnsi="宋体"/>
              </w:rPr>
            </w:pPr>
            <w:r>
              <w:rPr>
                <w:rFonts w:hint="eastAsia" w:hAnsi="宋体"/>
              </w:rPr>
              <w:t>内容规定</w:t>
            </w:r>
          </w:p>
        </w:tc>
      </w:tr>
      <w:tr w14:paraId="2CE309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EE0C392">
            <w:pPr>
              <w:pStyle w:val="26"/>
              <w:spacing w:line="360" w:lineRule="auto"/>
              <w:jc w:val="center"/>
              <w:rPr>
                <w:rFonts w:hint="eastAsia" w:hAnsi="宋体"/>
              </w:rPr>
            </w:pPr>
            <w:r>
              <w:rPr>
                <w:rFonts w:hAnsi="宋体"/>
              </w:rPr>
              <w:t>1</w:t>
            </w:r>
          </w:p>
        </w:tc>
        <w:tc>
          <w:tcPr>
            <w:tcW w:w="1038" w:type="dxa"/>
            <w:vAlign w:val="center"/>
          </w:tcPr>
          <w:p w14:paraId="690B66EE">
            <w:pPr>
              <w:pStyle w:val="26"/>
              <w:spacing w:line="360" w:lineRule="auto"/>
              <w:jc w:val="center"/>
              <w:rPr>
                <w:rFonts w:hint="eastAsia" w:hAnsi="宋体"/>
              </w:rPr>
            </w:pPr>
            <w:r>
              <w:rPr>
                <w:rFonts w:hAnsi="宋体"/>
              </w:rPr>
              <w:t>1.1</w:t>
            </w:r>
          </w:p>
        </w:tc>
        <w:tc>
          <w:tcPr>
            <w:tcW w:w="1843" w:type="dxa"/>
            <w:vAlign w:val="center"/>
          </w:tcPr>
          <w:p w14:paraId="79E592A2">
            <w:pPr>
              <w:pStyle w:val="26"/>
              <w:spacing w:line="360" w:lineRule="exact"/>
              <w:jc w:val="center"/>
              <w:rPr>
                <w:rFonts w:hint="eastAsia" w:hAnsi="宋体"/>
              </w:rPr>
            </w:pPr>
            <w:r>
              <w:rPr>
                <w:rFonts w:hint="eastAsia" w:hAnsi="宋体"/>
              </w:rPr>
              <w:t>项目名称</w:t>
            </w:r>
          </w:p>
        </w:tc>
        <w:tc>
          <w:tcPr>
            <w:tcW w:w="6520" w:type="dxa"/>
            <w:vAlign w:val="center"/>
          </w:tcPr>
          <w:p w14:paraId="64271F5D">
            <w:pPr>
              <w:pStyle w:val="26"/>
              <w:spacing w:line="360" w:lineRule="exact"/>
            </w:pPr>
            <w:r>
              <w:rPr>
                <w:rFonts w:hint="eastAsia"/>
              </w:rPr>
              <w:t>2024年南山区健康科普资源库一期建设</w:t>
            </w:r>
          </w:p>
        </w:tc>
      </w:tr>
      <w:tr w14:paraId="079FB2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193D67C">
            <w:pPr>
              <w:pStyle w:val="26"/>
              <w:spacing w:line="360" w:lineRule="auto"/>
              <w:jc w:val="center"/>
              <w:rPr>
                <w:rFonts w:hint="eastAsia" w:hAnsi="宋体"/>
              </w:rPr>
            </w:pPr>
            <w:r>
              <w:rPr>
                <w:rFonts w:hint="eastAsia" w:hAnsi="宋体"/>
              </w:rPr>
              <w:t>2</w:t>
            </w:r>
          </w:p>
        </w:tc>
        <w:tc>
          <w:tcPr>
            <w:tcW w:w="1038" w:type="dxa"/>
            <w:vAlign w:val="center"/>
          </w:tcPr>
          <w:p w14:paraId="643F9B4B">
            <w:pPr>
              <w:pStyle w:val="26"/>
              <w:spacing w:line="360" w:lineRule="auto"/>
              <w:jc w:val="center"/>
              <w:rPr>
                <w:rFonts w:hint="eastAsia" w:hAnsi="宋体"/>
              </w:rPr>
            </w:pPr>
            <w:r>
              <w:rPr>
                <w:rFonts w:hAnsi="宋体"/>
              </w:rPr>
              <w:t>2.1</w:t>
            </w:r>
          </w:p>
        </w:tc>
        <w:tc>
          <w:tcPr>
            <w:tcW w:w="1843" w:type="dxa"/>
            <w:vAlign w:val="center"/>
          </w:tcPr>
          <w:p w14:paraId="3F2D66A2">
            <w:pPr>
              <w:pStyle w:val="26"/>
              <w:spacing w:line="360" w:lineRule="exact"/>
              <w:jc w:val="center"/>
              <w:rPr>
                <w:rFonts w:hint="eastAsia" w:hAnsi="宋体"/>
              </w:rPr>
            </w:pPr>
            <w:r>
              <w:rPr>
                <w:rFonts w:hint="eastAsia" w:hAnsi="宋体"/>
              </w:rPr>
              <w:t>采购人</w:t>
            </w:r>
          </w:p>
        </w:tc>
        <w:tc>
          <w:tcPr>
            <w:tcW w:w="6520" w:type="dxa"/>
            <w:vAlign w:val="center"/>
          </w:tcPr>
          <w:p w14:paraId="0C8C1657">
            <w:pPr>
              <w:pStyle w:val="26"/>
              <w:spacing w:line="360" w:lineRule="exact"/>
              <w:rPr>
                <w:rFonts w:hint="eastAsia" w:hAnsi="宋体"/>
                <w:szCs w:val="24"/>
              </w:rPr>
            </w:pPr>
            <w:r>
              <w:rPr>
                <w:rFonts w:hint="eastAsia" w:hAnsi="宋体"/>
                <w:szCs w:val="24"/>
              </w:rPr>
              <w:t>深圳市南山区卫生健康局</w:t>
            </w:r>
          </w:p>
        </w:tc>
      </w:tr>
      <w:tr w14:paraId="01AB84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3935E3E">
            <w:pPr>
              <w:pStyle w:val="26"/>
              <w:spacing w:line="360" w:lineRule="auto"/>
              <w:jc w:val="center"/>
              <w:rPr>
                <w:rFonts w:hint="eastAsia" w:hAnsi="宋体"/>
              </w:rPr>
            </w:pPr>
            <w:r>
              <w:rPr>
                <w:rFonts w:hint="eastAsia" w:hAnsi="宋体"/>
              </w:rPr>
              <w:t>3</w:t>
            </w:r>
          </w:p>
        </w:tc>
        <w:tc>
          <w:tcPr>
            <w:tcW w:w="1038" w:type="dxa"/>
            <w:vAlign w:val="center"/>
          </w:tcPr>
          <w:p w14:paraId="03D70200">
            <w:pPr>
              <w:pStyle w:val="26"/>
              <w:spacing w:line="360" w:lineRule="auto"/>
              <w:jc w:val="center"/>
              <w:rPr>
                <w:rFonts w:hint="eastAsia" w:hAnsi="宋体"/>
              </w:rPr>
            </w:pPr>
            <w:r>
              <w:rPr>
                <w:rFonts w:hAnsi="宋体"/>
              </w:rPr>
              <w:t>2.2</w:t>
            </w:r>
          </w:p>
        </w:tc>
        <w:tc>
          <w:tcPr>
            <w:tcW w:w="1843" w:type="dxa"/>
            <w:vAlign w:val="center"/>
          </w:tcPr>
          <w:p w14:paraId="38EA1E7D">
            <w:pPr>
              <w:pStyle w:val="26"/>
              <w:spacing w:line="360" w:lineRule="exact"/>
              <w:jc w:val="center"/>
              <w:rPr>
                <w:rFonts w:hint="eastAsia" w:hAnsi="宋体"/>
              </w:rPr>
            </w:pPr>
            <w:r>
              <w:rPr>
                <w:rFonts w:hint="eastAsia" w:hAnsi="宋体"/>
              </w:rPr>
              <w:t>采购代理机构</w:t>
            </w:r>
          </w:p>
        </w:tc>
        <w:tc>
          <w:tcPr>
            <w:tcW w:w="6520" w:type="dxa"/>
            <w:vAlign w:val="center"/>
          </w:tcPr>
          <w:p w14:paraId="18350076">
            <w:pPr>
              <w:pStyle w:val="26"/>
              <w:spacing w:line="360" w:lineRule="exact"/>
              <w:rPr>
                <w:rFonts w:hint="eastAsia" w:hAnsi="宋体"/>
              </w:rPr>
            </w:pPr>
            <w:r>
              <w:rPr>
                <w:rFonts w:hAnsi="宋体"/>
              </w:rPr>
              <w:t>深圳市中正招标有限公司</w:t>
            </w:r>
          </w:p>
        </w:tc>
      </w:tr>
      <w:tr w14:paraId="306DA1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0BA88114">
            <w:pPr>
              <w:pStyle w:val="26"/>
              <w:spacing w:line="360" w:lineRule="auto"/>
              <w:jc w:val="center"/>
              <w:rPr>
                <w:rFonts w:hint="eastAsia" w:hAnsi="宋体"/>
              </w:rPr>
            </w:pPr>
            <w:r>
              <w:rPr>
                <w:rFonts w:hint="eastAsia" w:hAnsi="宋体"/>
              </w:rPr>
              <w:t>4</w:t>
            </w:r>
          </w:p>
        </w:tc>
        <w:tc>
          <w:tcPr>
            <w:tcW w:w="1038" w:type="dxa"/>
            <w:vAlign w:val="center"/>
          </w:tcPr>
          <w:p w14:paraId="57A99E0E">
            <w:pPr>
              <w:pStyle w:val="26"/>
              <w:spacing w:line="360" w:lineRule="auto"/>
              <w:jc w:val="center"/>
              <w:rPr>
                <w:rFonts w:hint="eastAsia" w:hAnsi="宋体"/>
              </w:rPr>
            </w:pPr>
            <w:r>
              <w:rPr>
                <w:rFonts w:hint="eastAsia" w:hAnsi="宋体"/>
              </w:rPr>
              <w:t>3.1</w:t>
            </w:r>
          </w:p>
        </w:tc>
        <w:tc>
          <w:tcPr>
            <w:tcW w:w="1843" w:type="dxa"/>
            <w:vAlign w:val="center"/>
          </w:tcPr>
          <w:p w14:paraId="223022C9">
            <w:pPr>
              <w:pStyle w:val="26"/>
              <w:spacing w:line="360" w:lineRule="exact"/>
              <w:jc w:val="center"/>
              <w:rPr>
                <w:rFonts w:hint="eastAsia" w:hAnsi="宋体"/>
              </w:rPr>
            </w:pPr>
            <w:r>
              <w:rPr>
                <w:rFonts w:hint="eastAsia" w:hAnsi="宋体"/>
              </w:rPr>
              <w:t>资金来源</w:t>
            </w:r>
          </w:p>
        </w:tc>
        <w:tc>
          <w:tcPr>
            <w:tcW w:w="6520" w:type="dxa"/>
            <w:vAlign w:val="center"/>
          </w:tcPr>
          <w:p w14:paraId="4D4B63A7">
            <w:pPr>
              <w:pStyle w:val="26"/>
              <w:spacing w:line="360" w:lineRule="exact"/>
              <w:rPr>
                <w:rFonts w:hint="eastAsia" w:hAnsi="宋体"/>
              </w:rPr>
            </w:pPr>
            <w:r>
              <w:rPr>
                <w:rFonts w:hint="eastAsia" w:hAnsi="宋体" w:eastAsia="MS Mincho" w:cs="MS Mincho"/>
                <w:sz w:val="24"/>
                <w:szCs w:val="24"/>
              </w:rPr>
              <w:t>☑</w:t>
            </w:r>
            <w:r>
              <w:rPr>
                <w:rFonts w:hint="eastAsia" w:hAnsi="宋体"/>
              </w:rPr>
              <w:t>财政资金/□自筹资金/□其它资金</w:t>
            </w:r>
          </w:p>
        </w:tc>
      </w:tr>
      <w:tr w14:paraId="4D9A9D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24F40447">
            <w:pPr>
              <w:pStyle w:val="26"/>
              <w:spacing w:line="360" w:lineRule="auto"/>
              <w:jc w:val="center"/>
              <w:rPr>
                <w:rFonts w:hint="eastAsia" w:hAnsi="宋体"/>
              </w:rPr>
            </w:pPr>
            <w:r>
              <w:rPr>
                <w:rFonts w:hint="eastAsia" w:hAnsi="宋体"/>
              </w:rPr>
              <w:t>5</w:t>
            </w:r>
          </w:p>
        </w:tc>
        <w:tc>
          <w:tcPr>
            <w:tcW w:w="1038" w:type="dxa"/>
            <w:vAlign w:val="center"/>
          </w:tcPr>
          <w:p w14:paraId="7D53E434">
            <w:pPr>
              <w:pStyle w:val="26"/>
              <w:spacing w:line="360" w:lineRule="auto"/>
              <w:jc w:val="center"/>
              <w:rPr>
                <w:rFonts w:hint="eastAsia" w:hAnsi="宋体"/>
              </w:rPr>
            </w:pPr>
            <w:r>
              <w:rPr>
                <w:rFonts w:hint="eastAsia" w:hAnsi="宋体"/>
              </w:rPr>
              <w:t>4.7</w:t>
            </w:r>
          </w:p>
        </w:tc>
        <w:tc>
          <w:tcPr>
            <w:tcW w:w="1843" w:type="dxa"/>
            <w:vAlign w:val="center"/>
          </w:tcPr>
          <w:p w14:paraId="448B52A8">
            <w:pPr>
              <w:pStyle w:val="26"/>
              <w:spacing w:line="360" w:lineRule="auto"/>
              <w:jc w:val="center"/>
              <w:rPr>
                <w:rFonts w:hint="eastAsia" w:hAnsi="宋体"/>
              </w:rPr>
            </w:pPr>
            <w:r>
              <w:rPr>
                <w:rFonts w:hint="eastAsia" w:hAnsi="宋体"/>
              </w:rPr>
              <w:t>投标人资格要求</w:t>
            </w:r>
          </w:p>
        </w:tc>
        <w:tc>
          <w:tcPr>
            <w:tcW w:w="6520" w:type="dxa"/>
            <w:vAlign w:val="center"/>
          </w:tcPr>
          <w:p w14:paraId="201F9221">
            <w:pPr>
              <w:pStyle w:val="26"/>
              <w:spacing w:line="300" w:lineRule="auto"/>
              <w:rPr>
                <w:rFonts w:hint="eastAsia" w:hAnsi="宋体"/>
                <w:szCs w:val="21"/>
              </w:rPr>
            </w:pPr>
            <w:r>
              <w:rPr>
                <w:rFonts w:hint="eastAsia" w:hAnsi="宋体"/>
                <w:szCs w:val="21"/>
              </w:rPr>
              <w:t>详见《第一章 投标邀请》“申请人的资格要求”</w:t>
            </w:r>
            <w:r>
              <w:rPr>
                <w:rFonts w:hAnsi="宋体"/>
                <w:szCs w:val="21"/>
              </w:rPr>
              <w:t xml:space="preserve"> </w:t>
            </w:r>
          </w:p>
          <w:p w14:paraId="20E0D9F7">
            <w:pPr>
              <w:pStyle w:val="26"/>
              <w:spacing w:line="360" w:lineRule="auto"/>
              <w:rPr>
                <w:rFonts w:hint="eastAsia" w:hAnsi="宋体"/>
                <w:b/>
                <w:bCs/>
                <w:szCs w:val="21"/>
              </w:rPr>
            </w:pPr>
            <w:r>
              <w:rPr>
                <w:rFonts w:hint="eastAsia" w:hAnsi="宋体"/>
                <w:b/>
                <w:bCs/>
                <w:szCs w:val="21"/>
              </w:rPr>
              <w:t>（投标人资格证明文件详见第七章 投标文件格式）</w:t>
            </w:r>
          </w:p>
        </w:tc>
      </w:tr>
      <w:tr w14:paraId="5EA532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3818CD9A">
            <w:pPr>
              <w:pStyle w:val="26"/>
              <w:spacing w:line="360" w:lineRule="auto"/>
              <w:jc w:val="center"/>
              <w:rPr>
                <w:rFonts w:hint="eastAsia" w:hAnsi="宋体"/>
              </w:rPr>
            </w:pPr>
            <w:r>
              <w:rPr>
                <w:rFonts w:hint="eastAsia" w:hAnsi="宋体"/>
              </w:rPr>
              <w:t>6</w:t>
            </w:r>
          </w:p>
        </w:tc>
        <w:tc>
          <w:tcPr>
            <w:tcW w:w="1038" w:type="dxa"/>
            <w:vAlign w:val="center"/>
          </w:tcPr>
          <w:p w14:paraId="5A9A5704">
            <w:pPr>
              <w:pStyle w:val="26"/>
              <w:spacing w:line="360" w:lineRule="auto"/>
              <w:jc w:val="center"/>
              <w:rPr>
                <w:rFonts w:hint="eastAsia" w:hAnsi="宋体"/>
              </w:rPr>
            </w:pPr>
            <w:r>
              <w:rPr>
                <w:rFonts w:hint="eastAsia" w:hAnsi="宋体"/>
              </w:rPr>
              <w:t>4.8</w:t>
            </w:r>
          </w:p>
        </w:tc>
        <w:tc>
          <w:tcPr>
            <w:tcW w:w="1843" w:type="dxa"/>
            <w:vAlign w:val="center"/>
          </w:tcPr>
          <w:p w14:paraId="2D71BD73">
            <w:pPr>
              <w:pStyle w:val="26"/>
              <w:spacing w:line="360" w:lineRule="auto"/>
              <w:jc w:val="center"/>
              <w:rPr>
                <w:rFonts w:hint="eastAsia" w:hAnsi="宋体"/>
              </w:rPr>
            </w:pPr>
            <w:r>
              <w:rPr>
                <w:rFonts w:hint="eastAsia" w:hAnsi="宋体"/>
              </w:rPr>
              <w:t>联合体投标</w:t>
            </w:r>
          </w:p>
        </w:tc>
        <w:tc>
          <w:tcPr>
            <w:tcW w:w="6520" w:type="dxa"/>
          </w:tcPr>
          <w:p w14:paraId="6925F71B">
            <w:pPr>
              <w:pStyle w:val="26"/>
              <w:spacing w:line="360" w:lineRule="auto"/>
              <w:rPr>
                <w:rFonts w:hint="eastAsia" w:hAnsi="宋体"/>
              </w:rPr>
            </w:pPr>
            <w:r>
              <w:rPr>
                <w:rFonts w:hint="eastAsia" w:hAnsi="宋体"/>
              </w:rPr>
              <w:t>不接受</w:t>
            </w:r>
          </w:p>
        </w:tc>
      </w:tr>
      <w:tr w14:paraId="3C2B92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2AF28FAD">
            <w:pPr>
              <w:pStyle w:val="26"/>
              <w:spacing w:line="360" w:lineRule="auto"/>
              <w:jc w:val="center"/>
              <w:rPr>
                <w:rFonts w:hint="eastAsia" w:hAnsi="宋体"/>
              </w:rPr>
            </w:pPr>
            <w:r>
              <w:rPr>
                <w:rFonts w:hint="eastAsia" w:hAnsi="宋体"/>
              </w:rPr>
              <w:t>7</w:t>
            </w:r>
          </w:p>
        </w:tc>
        <w:tc>
          <w:tcPr>
            <w:tcW w:w="1038" w:type="dxa"/>
            <w:vAlign w:val="center"/>
          </w:tcPr>
          <w:p w14:paraId="0B70C27D">
            <w:pPr>
              <w:pStyle w:val="26"/>
              <w:spacing w:line="360" w:lineRule="auto"/>
              <w:jc w:val="center"/>
              <w:rPr>
                <w:rFonts w:hint="eastAsia" w:hAnsi="宋体"/>
              </w:rPr>
            </w:pPr>
            <w:r>
              <w:rPr>
                <w:rFonts w:hint="eastAsia" w:hAnsi="宋体"/>
              </w:rPr>
              <w:t>6.1</w:t>
            </w:r>
          </w:p>
        </w:tc>
        <w:tc>
          <w:tcPr>
            <w:tcW w:w="1843" w:type="dxa"/>
            <w:vAlign w:val="center"/>
          </w:tcPr>
          <w:p w14:paraId="5574188D">
            <w:pPr>
              <w:pStyle w:val="26"/>
              <w:spacing w:line="360" w:lineRule="auto"/>
              <w:jc w:val="center"/>
              <w:rPr>
                <w:rFonts w:hint="eastAsia" w:hAnsi="宋体"/>
              </w:rPr>
            </w:pPr>
            <w:r>
              <w:rPr>
                <w:rFonts w:hint="eastAsia" w:hAnsi="宋体"/>
              </w:rPr>
              <w:t>踏勘现场</w:t>
            </w:r>
          </w:p>
        </w:tc>
        <w:tc>
          <w:tcPr>
            <w:tcW w:w="6520" w:type="dxa"/>
          </w:tcPr>
          <w:p w14:paraId="24356A66">
            <w:pPr>
              <w:pStyle w:val="26"/>
              <w:spacing w:line="360" w:lineRule="auto"/>
              <w:rPr>
                <w:rFonts w:hint="eastAsia" w:hAnsi="宋体"/>
              </w:rPr>
            </w:pPr>
            <w:r>
              <w:rPr>
                <w:rFonts w:hint="eastAsia" w:hAnsi="宋体"/>
              </w:rPr>
              <w:t>不统一组织</w:t>
            </w:r>
            <w:r>
              <w:rPr>
                <w:rFonts w:hint="eastAsia"/>
                <w:snapToGrid w:val="0"/>
              </w:rPr>
              <w:t>，由各投标人自行查看现场。</w:t>
            </w:r>
          </w:p>
        </w:tc>
      </w:tr>
      <w:tr w14:paraId="6C1E82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6B9EFB15">
            <w:pPr>
              <w:pStyle w:val="26"/>
              <w:spacing w:line="360" w:lineRule="auto"/>
              <w:jc w:val="center"/>
              <w:rPr>
                <w:rFonts w:hint="eastAsia" w:hAnsi="宋体"/>
              </w:rPr>
            </w:pPr>
            <w:r>
              <w:rPr>
                <w:rFonts w:hint="eastAsia" w:hAnsi="宋体"/>
              </w:rPr>
              <w:t>8</w:t>
            </w:r>
          </w:p>
        </w:tc>
        <w:tc>
          <w:tcPr>
            <w:tcW w:w="1038" w:type="dxa"/>
            <w:vAlign w:val="center"/>
          </w:tcPr>
          <w:p w14:paraId="3C133E77">
            <w:pPr>
              <w:pStyle w:val="26"/>
              <w:spacing w:line="360" w:lineRule="auto"/>
              <w:jc w:val="center"/>
              <w:rPr>
                <w:rFonts w:hint="eastAsia" w:hAnsi="宋体"/>
              </w:rPr>
            </w:pPr>
            <w:r>
              <w:rPr>
                <w:rFonts w:hAnsi="宋体"/>
              </w:rPr>
              <w:t>1</w:t>
            </w:r>
            <w:r>
              <w:rPr>
                <w:rFonts w:hint="eastAsia" w:hAnsi="宋体"/>
              </w:rPr>
              <w:t>4</w:t>
            </w:r>
            <w:r>
              <w:rPr>
                <w:rFonts w:hAnsi="宋体"/>
              </w:rPr>
              <w:t>.1</w:t>
            </w:r>
          </w:p>
        </w:tc>
        <w:tc>
          <w:tcPr>
            <w:tcW w:w="1843" w:type="dxa"/>
            <w:vAlign w:val="center"/>
          </w:tcPr>
          <w:p w14:paraId="1B39B8F4">
            <w:pPr>
              <w:pStyle w:val="26"/>
              <w:spacing w:line="360" w:lineRule="auto"/>
              <w:jc w:val="center"/>
              <w:rPr>
                <w:rFonts w:hint="eastAsia" w:hAnsi="宋体"/>
              </w:rPr>
            </w:pPr>
            <w:r>
              <w:rPr>
                <w:rFonts w:hint="eastAsia" w:hAnsi="宋体"/>
              </w:rPr>
              <w:t>投标有效期</w:t>
            </w:r>
          </w:p>
        </w:tc>
        <w:tc>
          <w:tcPr>
            <w:tcW w:w="6520" w:type="dxa"/>
          </w:tcPr>
          <w:p w14:paraId="3A4671DD">
            <w:pPr>
              <w:pStyle w:val="26"/>
              <w:spacing w:line="360" w:lineRule="auto"/>
              <w:rPr>
                <w:rFonts w:hint="eastAsia" w:hAnsi="宋体"/>
              </w:rPr>
            </w:pPr>
            <w:r>
              <w:rPr>
                <w:rFonts w:hint="eastAsia" w:hAnsi="宋体"/>
              </w:rPr>
              <w:t>90</w:t>
            </w:r>
            <w:r>
              <w:rPr>
                <w:rFonts w:hAnsi="宋体"/>
              </w:rPr>
              <w:t>日历天（从投标截止之日算起）</w:t>
            </w:r>
          </w:p>
        </w:tc>
      </w:tr>
      <w:tr w14:paraId="0F4DD8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6E8BF436">
            <w:pPr>
              <w:pStyle w:val="26"/>
              <w:spacing w:line="360" w:lineRule="auto"/>
              <w:jc w:val="center"/>
              <w:rPr>
                <w:rFonts w:hint="eastAsia" w:hAnsi="宋体"/>
              </w:rPr>
            </w:pPr>
            <w:r>
              <w:rPr>
                <w:rFonts w:hint="eastAsia" w:hAnsi="宋体"/>
              </w:rPr>
              <w:t>9</w:t>
            </w:r>
          </w:p>
        </w:tc>
        <w:tc>
          <w:tcPr>
            <w:tcW w:w="1038" w:type="dxa"/>
            <w:vAlign w:val="center"/>
          </w:tcPr>
          <w:p w14:paraId="36053CBB">
            <w:pPr>
              <w:pStyle w:val="26"/>
              <w:spacing w:line="360" w:lineRule="auto"/>
              <w:jc w:val="center"/>
              <w:rPr>
                <w:rFonts w:hint="eastAsia"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3D9D13E6">
            <w:pPr>
              <w:pStyle w:val="26"/>
              <w:spacing w:line="360" w:lineRule="auto"/>
              <w:jc w:val="center"/>
              <w:rPr>
                <w:rFonts w:hint="eastAsia" w:hAnsi="宋体"/>
              </w:rPr>
            </w:pPr>
            <w:r>
              <w:rPr>
                <w:rFonts w:hint="eastAsia" w:hAnsi="宋体"/>
              </w:rPr>
              <w:t>投标保证金</w:t>
            </w:r>
          </w:p>
        </w:tc>
        <w:tc>
          <w:tcPr>
            <w:tcW w:w="6520" w:type="dxa"/>
            <w:vAlign w:val="center"/>
          </w:tcPr>
          <w:p w14:paraId="1B702B68">
            <w:pPr>
              <w:tabs>
                <w:tab w:val="left" w:pos="915"/>
              </w:tabs>
              <w:spacing w:line="360" w:lineRule="exact"/>
              <w:rPr>
                <w:rFonts w:hint="eastAsia" w:hAnsi="宋体"/>
              </w:rPr>
            </w:pPr>
            <w:r>
              <w:rPr>
                <w:rFonts w:hint="eastAsia" w:hAnsi="宋体"/>
              </w:rPr>
              <w:t>不要求向采购代理机构提交</w:t>
            </w:r>
          </w:p>
        </w:tc>
      </w:tr>
      <w:tr w14:paraId="4CF2D5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43FA34C5">
            <w:pPr>
              <w:pStyle w:val="26"/>
              <w:spacing w:line="360" w:lineRule="auto"/>
              <w:jc w:val="center"/>
              <w:rPr>
                <w:rFonts w:hint="eastAsia" w:hAnsi="宋体"/>
              </w:rPr>
            </w:pPr>
            <w:r>
              <w:rPr>
                <w:rFonts w:hint="eastAsia" w:hAnsi="宋体"/>
              </w:rPr>
              <w:t>10</w:t>
            </w:r>
          </w:p>
        </w:tc>
        <w:tc>
          <w:tcPr>
            <w:tcW w:w="1038" w:type="dxa"/>
            <w:vAlign w:val="center"/>
          </w:tcPr>
          <w:p w14:paraId="0E05CC42">
            <w:pPr>
              <w:pStyle w:val="26"/>
              <w:spacing w:line="360" w:lineRule="auto"/>
              <w:jc w:val="center"/>
              <w:rPr>
                <w:rFonts w:hint="eastAsia" w:hAnsi="宋体"/>
              </w:rPr>
            </w:pPr>
            <w:r>
              <w:rPr>
                <w:rFonts w:hint="eastAsia" w:hAnsi="宋体"/>
              </w:rPr>
              <w:t>16.1</w:t>
            </w:r>
          </w:p>
        </w:tc>
        <w:tc>
          <w:tcPr>
            <w:tcW w:w="1843" w:type="dxa"/>
            <w:vAlign w:val="center"/>
          </w:tcPr>
          <w:p w14:paraId="63CA3D9E">
            <w:pPr>
              <w:pStyle w:val="26"/>
              <w:spacing w:line="360" w:lineRule="auto"/>
              <w:jc w:val="center"/>
              <w:rPr>
                <w:rFonts w:hint="eastAsia" w:hAnsi="宋体"/>
              </w:rPr>
            </w:pPr>
            <w:r>
              <w:rPr>
                <w:rFonts w:hint="eastAsia" w:hAnsi="宋体"/>
              </w:rPr>
              <w:t>投标预备会</w:t>
            </w:r>
          </w:p>
          <w:p w14:paraId="14FE3AD6">
            <w:pPr>
              <w:pStyle w:val="26"/>
              <w:spacing w:line="360" w:lineRule="auto"/>
              <w:jc w:val="center"/>
              <w:rPr>
                <w:rFonts w:hint="eastAsia" w:hAnsi="宋体"/>
              </w:rPr>
            </w:pPr>
            <w:r>
              <w:rPr>
                <w:rFonts w:hint="eastAsia" w:hAnsi="宋体"/>
              </w:rPr>
              <w:t>（答疑会）</w:t>
            </w:r>
          </w:p>
        </w:tc>
        <w:tc>
          <w:tcPr>
            <w:tcW w:w="6520" w:type="dxa"/>
            <w:vAlign w:val="center"/>
          </w:tcPr>
          <w:p w14:paraId="286A211F">
            <w:pPr>
              <w:pStyle w:val="26"/>
              <w:spacing w:line="360" w:lineRule="auto"/>
              <w:rPr>
                <w:rFonts w:hint="eastAsia" w:hAnsi="宋体"/>
              </w:rPr>
            </w:pPr>
            <w:r>
              <w:rPr>
                <w:rFonts w:hint="eastAsia" w:hAnsi="宋体"/>
              </w:rPr>
              <w:t>不召开</w:t>
            </w:r>
          </w:p>
        </w:tc>
      </w:tr>
      <w:tr w14:paraId="3CB904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8AEF1EB">
            <w:pPr>
              <w:pStyle w:val="26"/>
              <w:spacing w:line="360" w:lineRule="auto"/>
              <w:jc w:val="center"/>
              <w:rPr>
                <w:rFonts w:hint="eastAsia" w:hAnsi="宋体"/>
              </w:rPr>
            </w:pPr>
            <w:r>
              <w:rPr>
                <w:rFonts w:hint="eastAsia" w:hAnsi="宋体"/>
              </w:rPr>
              <w:t>11</w:t>
            </w:r>
          </w:p>
        </w:tc>
        <w:tc>
          <w:tcPr>
            <w:tcW w:w="1038" w:type="dxa"/>
            <w:vAlign w:val="center"/>
          </w:tcPr>
          <w:p w14:paraId="43EA18C7">
            <w:pPr>
              <w:pStyle w:val="26"/>
              <w:spacing w:line="360" w:lineRule="auto"/>
              <w:jc w:val="center"/>
              <w:rPr>
                <w:rFonts w:hint="eastAsia" w:hAnsi="宋体"/>
              </w:rPr>
            </w:pPr>
            <w:r>
              <w:rPr>
                <w:rFonts w:hAnsi="宋体"/>
              </w:rPr>
              <w:t>1</w:t>
            </w:r>
            <w:r>
              <w:rPr>
                <w:rFonts w:hint="eastAsia" w:hAnsi="宋体"/>
              </w:rPr>
              <w:t>7</w:t>
            </w:r>
            <w:r>
              <w:rPr>
                <w:rFonts w:hAnsi="宋体"/>
              </w:rPr>
              <w:t>.1</w:t>
            </w:r>
          </w:p>
        </w:tc>
        <w:tc>
          <w:tcPr>
            <w:tcW w:w="1843" w:type="dxa"/>
            <w:vAlign w:val="center"/>
          </w:tcPr>
          <w:p w14:paraId="35828B40">
            <w:pPr>
              <w:pStyle w:val="26"/>
              <w:spacing w:line="360" w:lineRule="auto"/>
              <w:jc w:val="center"/>
              <w:rPr>
                <w:rFonts w:hint="eastAsia" w:hAnsi="宋体"/>
              </w:rPr>
            </w:pPr>
            <w:r>
              <w:rPr>
                <w:rFonts w:hint="eastAsia" w:hAnsi="宋体"/>
              </w:rPr>
              <w:t>投标文件数量</w:t>
            </w:r>
          </w:p>
        </w:tc>
        <w:tc>
          <w:tcPr>
            <w:tcW w:w="6520" w:type="dxa"/>
          </w:tcPr>
          <w:p w14:paraId="297A8BE9">
            <w:pPr>
              <w:pStyle w:val="26"/>
              <w:spacing w:line="360" w:lineRule="auto"/>
              <w:rPr>
                <w:rFonts w:hint="eastAsia"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highlight w:val="yellow"/>
              </w:rPr>
              <w:t>（含投标文件正本盖章扫描件）</w:t>
            </w:r>
            <w:r>
              <w:rPr>
                <w:rFonts w:hint="eastAsia" w:asciiTheme="minorEastAsia" w:hAnsiTheme="minorEastAsia" w:eastAsiaTheme="minorEastAsia"/>
              </w:rPr>
              <w:t>，</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12D777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8EC6382">
            <w:pPr>
              <w:pStyle w:val="26"/>
              <w:spacing w:line="360" w:lineRule="auto"/>
              <w:jc w:val="center"/>
              <w:rPr>
                <w:rFonts w:hint="eastAsia" w:hAnsi="宋体"/>
              </w:rPr>
            </w:pPr>
            <w:r>
              <w:rPr>
                <w:rFonts w:hint="eastAsia" w:hAnsi="宋体"/>
              </w:rPr>
              <w:t>12</w:t>
            </w:r>
          </w:p>
        </w:tc>
        <w:tc>
          <w:tcPr>
            <w:tcW w:w="1038" w:type="dxa"/>
            <w:vAlign w:val="center"/>
          </w:tcPr>
          <w:p w14:paraId="3EFF0661">
            <w:pPr>
              <w:pStyle w:val="26"/>
              <w:spacing w:line="360" w:lineRule="auto"/>
              <w:jc w:val="center"/>
              <w:rPr>
                <w:rFonts w:hint="eastAsia"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1949F8F2">
            <w:pPr>
              <w:pStyle w:val="26"/>
              <w:spacing w:line="360" w:lineRule="auto"/>
              <w:jc w:val="center"/>
              <w:rPr>
                <w:rFonts w:hint="eastAsia" w:hAnsi="宋体"/>
              </w:rPr>
            </w:pPr>
            <w:r>
              <w:rPr>
                <w:rFonts w:hint="eastAsia" w:hAnsi="宋体"/>
              </w:rPr>
              <w:t>开标</w:t>
            </w:r>
          </w:p>
        </w:tc>
        <w:tc>
          <w:tcPr>
            <w:tcW w:w="6520" w:type="dxa"/>
          </w:tcPr>
          <w:p w14:paraId="0996CEB7">
            <w:pPr>
              <w:pStyle w:val="26"/>
              <w:spacing w:line="360" w:lineRule="auto"/>
              <w:rPr>
                <w:rFonts w:hint="eastAsia" w:hAnsi="宋体"/>
              </w:rPr>
            </w:pPr>
            <w:r>
              <w:rPr>
                <w:rFonts w:hint="eastAsia" w:hAnsi="宋体"/>
                <w:szCs w:val="21"/>
              </w:rPr>
              <w:t>详见《第一章 投标邀请》</w:t>
            </w:r>
          </w:p>
        </w:tc>
      </w:tr>
      <w:tr w14:paraId="00599C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DB9204E">
            <w:pPr>
              <w:pStyle w:val="26"/>
              <w:spacing w:line="360" w:lineRule="auto"/>
              <w:jc w:val="center"/>
              <w:rPr>
                <w:rFonts w:hint="eastAsia" w:hAnsi="宋体"/>
              </w:rPr>
            </w:pPr>
            <w:r>
              <w:rPr>
                <w:rFonts w:hint="eastAsia" w:hAnsi="宋体"/>
              </w:rPr>
              <w:t>13</w:t>
            </w:r>
          </w:p>
        </w:tc>
        <w:tc>
          <w:tcPr>
            <w:tcW w:w="1038" w:type="dxa"/>
            <w:vAlign w:val="center"/>
          </w:tcPr>
          <w:p w14:paraId="54E7DA1B">
            <w:pPr>
              <w:pStyle w:val="26"/>
              <w:spacing w:line="360" w:lineRule="auto"/>
              <w:jc w:val="center"/>
              <w:rPr>
                <w:rFonts w:hint="eastAsia"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31C53ED9">
            <w:pPr>
              <w:pStyle w:val="26"/>
              <w:spacing w:line="360" w:lineRule="auto"/>
              <w:jc w:val="center"/>
              <w:rPr>
                <w:rFonts w:hint="eastAsia" w:hAnsi="宋体"/>
              </w:rPr>
            </w:pPr>
            <w:r>
              <w:rPr>
                <w:rFonts w:hint="eastAsia" w:hAnsi="宋体"/>
              </w:rPr>
              <w:t>投标截止时间</w:t>
            </w:r>
          </w:p>
        </w:tc>
        <w:tc>
          <w:tcPr>
            <w:tcW w:w="6520" w:type="dxa"/>
          </w:tcPr>
          <w:p w14:paraId="65A47879">
            <w:pPr>
              <w:pStyle w:val="26"/>
              <w:spacing w:line="360" w:lineRule="auto"/>
              <w:rPr>
                <w:rFonts w:hint="eastAsia" w:hAnsi="宋体"/>
                <w:b/>
              </w:rPr>
            </w:pPr>
            <w:r>
              <w:rPr>
                <w:rFonts w:hint="eastAsia" w:hAnsi="宋体"/>
                <w:szCs w:val="21"/>
              </w:rPr>
              <w:t>详见《第一章 投标邀请》</w:t>
            </w:r>
          </w:p>
        </w:tc>
      </w:tr>
      <w:tr w14:paraId="31914E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B031FFF">
            <w:pPr>
              <w:pStyle w:val="26"/>
              <w:spacing w:line="360" w:lineRule="auto"/>
              <w:jc w:val="center"/>
              <w:rPr>
                <w:rFonts w:hint="eastAsia" w:hAnsi="宋体"/>
              </w:rPr>
            </w:pPr>
            <w:r>
              <w:rPr>
                <w:rFonts w:hint="eastAsia" w:hAnsi="宋体"/>
              </w:rPr>
              <w:t>14</w:t>
            </w:r>
          </w:p>
        </w:tc>
        <w:tc>
          <w:tcPr>
            <w:tcW w:w="1038" w:type="dxa"/>
            <w:vAlign w:val="center"/>
          </w:tcPr>
          <w:p w14:paraId="0A71186B">
            <w:pPr>
              <w:pStyle w:val="26"/>
              <w:spacing w:line="360" w:lineRule="auto"/>
              <w:jc w:val="center"/>
              <w:rPr>
                <w:rFonts w:hint="eastAsia" w:hAnsi="宋体"/>
              </w:rPr>
            </w:pPr>
            <w:r>
              <w:rPr>
                <w:rFonts w:hint="eastAsia" w:hAnsi="宋体"/>
              </w:rPr>
              <w:t>26</w:t>
            </w:r>
            <w:r>
              <w:rPr>
                <w:rFonts w:hAnsi="宋体"/>
              </w:rPr>
              <w:t>.</w:t>
            </w:r>
            <w:r>
              <w:rPr>
                <w:rFonts w:hint="eastAsia" w:hAnsi="宋体"/>
              </w:rPr>
              <w:t>3</w:t>
            </w:r>
          </w:p>
        </w:tc>
        <w:tc>
          <w:tcPr>
            <w:tcW w:w="1843" w:type="dxa"/>
            <w:vAlign w:val="center"/>
          </w:tcPr>
          <w:p w14:paraId="1A5F6071">
            <w:pPr>
              <w:pStyle w:val="26"/>
              <w:spacing w:line="360" w:lineRule="auto"/>
              <w:jc w:val="center"/>
              <w:rPr>
                <w:rFonts w:hint="eastAsia" w:hAnsi="宋体"/>
              </w:rPr>
            </w:pPr>
            <w:r>
              <w:rPr>
                <w:rFonts w:hint="eastAsia" w:hAnsi="宋体"/>
              </w:rPr>
              <w:t>评标办法</w:t>
            </w:r>
          </w:p>
        </w:tc>
        <w:tc>
          <w:tcPr>
            <w:tcW w:w="6520" w:type="dxa"/>
          </w:tcPr>
          <w:p w14:paraId="1108716C">
            <w:pPr>
              <w:pStyle w:val="26"/>
              <w:spacing w:line="360" w:lineRule="auto"/>
              <w:rPr>
                <w:rFonts w:hint="eastAsia" w:hAnsi="宋体"/>
              </w:rPr>
            </w:pPr>
            <w:r>
              <w:rPr>
                <w:rFonts w:hint="eastAsia" w:hAnsi="宋体"/>
              </w:rPr>
              <w:t>综合评分法</w:t>
            </w:r>
          </w:p>
        </w:tc>
      </w:tr>
      <w:tr w14:paraId="4FCA77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1935B43">
            <w:pPr>
              <w:pStyle w:val="26"/>
              <w:spacing w:line="360" w:lineRule="auto"/>
              <w:jc w:val="center"/>
              <w:rPr>
                <w:rFonts w:hint="eastAsia" w:hAnsi="宋体"/>
              </w:rPr>
            </w:pPr>
            <w:r>
              <w:rPr>
                <w:rFonts w:hint="eastAsia" w:hAnsi="宋体"/>
              </w:rPr>
              <w:t>15</w:t>
            </w:r>
          </w:p>
        </w:tc>
        <w:tc>
          <w:tcPr>
            <w:tcW w:w="1038" w:type="dxa"/>
            <w:vAlign w:val="center"/>
          </w:tcPr>
          <w:p w14:paraId="07276DDC">
            <w:pPr>
              <w:pStyle w:val="26"/>
              <w:spacing w:line="360" w:lineRule="auto"/>
              <w:jc w:val="center"/>
              <w:rPr>
                <w:rFonts w:hint="eastAsia" w:hAnsi="宋体"/>
              </w:rPr>
            </w:pPr>
            <w:r>
              <w:rPr>
                <w:rFonts w:hint="eastAsia" w:hAnsi="宋体"/>
              </w:rPr>
              <w:t>33</w:t>
            </w:r>
            <w:r>
              <w:rPr>
                <w:rFonts w:hAnsi="宋体"/>
              </w:rPr>
              <w:t>.1</w:t>
            </w:r>
          </w:p>
        </w:tc>
        <w:tc>
          <w:tcPr>
            <w:tcW w:w="1843" w:type="dxa"/>
            <w:vAlign w:val="center"/>
          </w:tcPr>
          <w:p w14:paraId="1B96B1F0">
            <w:pPr>
              <w:pStyle w:val="26"/>
              <w:spacing w:line="360" w:lineRule="auto"/>
              <w:jc w:val="center"/>
              <w:rPr>
                <w:snapToGrid w:val="0"/>
                <w:kern w:val="0"/>
              </w:rPr>
            </w:pPr>
            <w:r>
              <w:rPr>
                <w:rFonts w:hint="eastAsia"/>
                <w:snapToGrid w:val="0"/>
                <w:kern w:val="0"/>
              </w:rPr>
              <w:t>履约保证金</w:t>
            </w:r>
          </w:p>
        </w:tc>
        <w:tc>
          <w:tcPr>
            <w:tcW w:w="6520" w:type="dxa"/>
          </w:tcPr>
          <w:p w14:paraId="19A110A0">
            <w:pPr>
              <w:pStyle w:val="26"/>
              <w:spacing w:line="360" w:lineRule="auto"/>
              <w:rPr>
                <w:rFonts w:hint="eastAsia" w:hAnsi="宋体"/>
              </w:rPr>
            </w:pPr>
            <w:r>
              <w:rPr>
                <w:rFonts w:hint="eastAsia"/>
                <w:snapToGrid w:val="0"/>
                <w:kern w:val="0"/>
              </w:rPr>
              <w:t>按签订的合同条款执行</w:t>
            </w:r>
          </w:p>
        </w:tc>
      </w:tr>
      <w:tr w14:paraId="1344F7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D2E3EB0">
            <w:pPr>
              <w:pStyle w:val="26"/>
              <w:spacing w:line="360" w:lineRule="auto"/>
              <w:jc w:val="center"/>
              <w:rPr>
                <w:rFonts w:hint="eastAsia" w:hAnsi="宋体"/>
              </w:rPr>
            </w:pPr>
            <w:r>
              <w:rPr>
                <w:rFonts w:hint="eastAsia" w:hAnsi="宋体"/>
              </w:rPr>
              <w:t>16</w:t>
            </w:r>
          </w:p>
        </w:tc>
        <w:tc>
          <w:tcPr>
            <w:tcW w:w="1038" w:type="dxa"/>
            <w:vAlign w:val="center"/>
          </w:tcPr>
          <w:p w14:paraId="2C7BAA07">
            <w:pPr>
              <w:pStyle w:val="26"/>
              <w:spacing w:line="360" w:lineRule="auto"/>
              <w:jc w:val="center"/>
              <w:rPr>
                <w:rFonts w:hint="eastAsia" w:hAnsi="宋体"/>
              </w:rPr>
            </w:pPr>
            <w:r>
              <w:rPr>
                <w:rFonts w:hint="eastAsia" w:hAnsi="宋体"/>
              </w:rPr>
              <w:t>34</w:t>
            </w:r>
            <w:r>
              <w:rPr>
                <w:rFonts w:hAnsi="宋体"/>
              </w:rPr>
              <w:t>.</w:t>
            </w:r>
            <w:r>
              <w:rPr>
                <w:rFonts w:hint="eastAsia" w:hAnsi="宋体"/>
              </w:rPr>
              <w:t>1</w:t>
            </w:r>
          </w:p>
        </w:tc>
        <w:tc>
          <w:tcPr>
            <w:tcW w:w="1843" w:type="dxa"/>
            <w:vAlign w:val="center"/>
          </w:tcPr>
          <w:p w14:paraId="73BE1EDD">
            <w:pPr>
              <w:pStyle w:val="26"/>
              <w:spacing w:line="360" w:lineRule="auto"/>
              <w:jc w:val="center"/>
              <w:rPr>
                <w:rFonts w:hint="eastAsia" w:hAnsi="宋体"/>
              </w:rPr>
            </w:pPr>
            <w:r>
              <w:rPr>
                <w:rFonts w:hint="eastAsia" w:hAnsi="宋体"/>
              </w:rPr>
              <w:t>中标服务费</w:t>
            </w:r>
          </w:p>
        </w:tc>
        <w:tc>
          <w:tcPr>
            <w:tcW w:w="6520" w:type="dxa"/>
          </w:tcPr>
          <w:p w14:paraId="46ACFC03">
            <w:pPr>
              <w:pStyle w:val="26"/>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473312F9">
            <w:pPr>
              <w:pStyle w:val="26"/>
              <w:spacing w:line="360" w:lineRule="auto"/>
              <w:rPr>
                <w:rFonts w:hint="eastAsia"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w:t>
            </w:r>
          </w:p>
          <w:p w14:paraId="19B5EDCC">
            <w:pPr>
              <w:pStyle w:val="26"/>
              <w:spacing w:line="360" w:lineRule="auto"/>
              <w:rPr>
                <w:rFonts w:hint="eastAsia"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14:paraId="541CB06B">
      <w:pPr>
        <w:rPr>
          <w:szCs w:val="21"/>
        </w:rPr>
      </w:pPr>
    </w:p>
    <w:p w14:paraId="4766F8C4"/>
    <w:p w14:paraId="577A7317"/>
    <w:p w14:paraId="560FE011"/>
    <w:p w14:paraId="46E9766D"/>
    <w:p w14:paraId="0F004824"/>
    <w:p w14:paraId="0FF9B61A"/>
    <w:p w14:paraId="315E6C54"/>
    <w:p w14:paraId="261C9C00"/>
    <w:p w14:paraId="4405C700"/>
    <w:p w14:paraId="014CCA74"/>
    <w:p w14:paraId="2EDFEBBE"/>
    <w:p w14:paraId="09BB9C24"/>
    <w:p w14:paraId="2001E8DE"/>
    <w:p w14:paraId="4CB553D7"/>
    <w:p w14:paraId="33AD6902"/>
    <w:p w14:paraId="0DF397FE"/>
    <w:p w14:paraId="6F61522A"/>
    <w:p w14:paraId="7DA5AEC1"/>
    <w:p w14:paraId="7F8DB46F"/>
    <w:p w14:paraId="0C3483FF"/>
    <w:p w14:paraId="4554B6A5"/>
    <w:p w14:paraId="790D3CD6"/>
    <w:p w14:paraId="7A6113D9"/>
    <w:p w14:paraId="7D3D1393"/>
    <w:p w14:paraId="57735040"/>
    <w:p w14:paraId="1873B9A0"/>
    <w:p w14:paraId="648FE298"/>
    <w:p w14:paraId="448D1D48"/>
    <w:p w14:paraId="1D3BB10F"/>
    <w:p w14:paraId="10891FF8"/>
    <w:p w14:paraId="7D02D9BA"/>
    <w:p w14:paraId="3D875C6F"/>
    <w:p w14:paraId="5D227714"/>
    <w:p w14:paraId="7DB52337"/>
    <w:p w14:paraId="7EAB63C1"/>
    <w:p w14:paraId="7F64321D"/>
    <w:p w14:paraId="2BD0C5D7"/>
    <w:p w14:paraId="10E32CEF"/>
    <w:p w14:paraId="30AF3254"/>
    <w:p w14:paraId="620D9A9F"/>
    <w:p w14:paraId="21B4E586"/>
    <w:p w14:paraId="630C766B">
      <w:pPr>
        <w:pStyle w:val="2"/>
      </w:pPr>
      <w:bookmarkStart w:id="27" w:name="_Toc135293169"/>
      <w:r>
        <w:rPr>
          <w:rFonts w:hint="eastAsia"/>
        </w:rPr>
        <w:t>第六章  投标人须知</w:t>
      </w:r>
      <w:bookmarkEnd w:id="27"/>
    </w:p>
    <w:p w14:paraId="4A1714FD">
      <w:pPr>
        <w:pStyle w:val="4"/>
        <w:spacing w:before="0" w:after="0"/>
      </w:pPr>
      <w:bookmarkStart w:id="28" w:name="_Toc135293170"/>
      <w:r>
        <w:rPr>
          <w:rFonts w:hint="eastAsia"/>
        </w:rPr>
        <w:t>一、说</w:t>
      </w:r>
      <w:r>
        <w:t xml:space="preserve">  </w:t>
      </w:r>
      <w:r>
        <w:rPr>
          <w:rFonts w:hint="eastAsia"/>
        </w:rPr>
        <w:t>明</w:t>
      </w:r>
      <w:bookmarkEnd w:id="28"/>
    </w:p>
    <w:p w14:paraId="7F3F3051">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74A877A5">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3096C3C5">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14:paraId="2A3094E3">
      <w:pPr>
        <w:adjustRightInd w:val="0"/>
        <w:spacing w:line="360" w:lineRule="auto"/>
        <w:rPr>
          <w:rFonts w:hint="eastAsia"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30DD8DBD">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10AD950B">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14:paraId="464F90E7">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5A1AAA45">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“货物”是指各种形态和种类的物品，包括原材料、燃料、设备、产品等。</w:t>
      </w:r>
    </w:p>
    <w:p w14:paraId="0C007362">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5539B741">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“服务”是指除货物和工程以外的其他政府采购对象，包括政府自身需要的服务和政府向社会公众提供的公共服务。</w:t>
      </w:r>
    </w:p>
    <w:p w14:paraId="618D14D4">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47DF2EA3">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29EA8EA6">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22A957F0">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0C4A216B">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65B91DE7">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796397C1">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0F28578A">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04E618B0">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2EB5A698">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2104A9A5">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2B367033">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0360D2DA">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046EA15E">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629D2BC1">
      <w:pPr>
        <w:adjustRightInd w:val="0"/>
        <w:spacing w:line="360" w:lineRule="auto"/>
        <w:ind w:firstLine="567" w:firstLineChars="27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1F2F07C3">
      <w:pPr>
        <w:adjustRightInd w:val="0"/>
        <w:spacing w:line="360" w:lineRule="auto"/>
        <w:ind w:firstLine="567" w:firstLineChars="27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6CAAE294">
      <w:pPr>
        <w:adjustRightInd w:val="0"/>
        <w:spacing w:line="360" w:lineRule="auto"/>
        <w:ind w:firstLine="567" w:firstLineChars="27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42EEB394">
      <w:pPr>
        <w:adjustRightInd w:val="0"/>
        <w:spacing w:line="360" w:lineRule="auto"/>
        <w:ind w:firstLine="567" w:firstLineChars="27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554E46EE">
      <w:pPr>
        <w:adjustRightInd w:val="0"/>
        <w:spacing w:line="360" w:lineRule="auto"/>
        <w:ind w:firstLine="567" w:firstLineChars="27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55F41D66">
      <w:pPr>
        <w:adjustRightInd w:val="0"/>
        <w:spacing w:line="360" w:lineRule="auto"/>
        <w:ind w:firstLine="567" w:firstLineChars="27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2023A26E">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64EED5C1">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035636AD">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3836EF30">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2DE5DE1C">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7D118D19">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775E7564">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7715AFDC">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5770FA73">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0B528295">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4A728DF9">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4D612A83">
      <w:pPr>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2C56E5DF">
      <w:pPr>
        <w:spacing w:line="360" w:lineRule="auto"/>
        <w:rPr>
          <w:rFonts w:hint="eastAsia"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7C43775F">
      <w:pPr>
        <w:spacing w:line="360" w:lineRule="auto"/>
        <w:rPr>
          <w:rFonts w:hint="eastAsia"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7551A5EF">
      <w:pPr>
        <w:spacing w:line="360" w:lineRule="auto"/>
        <w:rPr>
          <w:rFonts w:hint="eastAsia"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285063C3">
      <w:pPr>
        <w:spacing w:line="360" w:lineRule="auto"/>
        <w:rPr>
          <w:rFonts w:hint="eastAsia"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40A691A6">
      <w:pPr>
        <w:adjustRightInd w:val="0"/>
        <w:spacing w:line="360" w:lineRule="auto"/>
        <w:jc w:val="center"/>
        <w:rPr>
          <w:rFonts w:hint="eastAsia" w:asciiTheme="minorEastAsia" w:hAnsiTheme="minorEastAsia" w:eastAsiaTheme="minorEastAsia"/>
          <w:b/>
          <w:snapToGrid w:val="0"/>
          <w:kern w:val="0"/>
        </w:rPr>
      </w:pPr>
      <w:bookmarkStart w:id="29" w:name="q5"/>
      <w:bookmarkEnd w:id="29"/>
    </w:p>
    <w:p w14:paraId="46072881">
      <w:pPr>
        <w:pStyle w:val="4"/>
        <w:spacing w:before="0" w:after="0"/>
      </w:pPr>
      <w:bookmarkStart w:id="30" w:name="_Toc135293171"/>
      <w:r>
        <w:rPr>
          <w:rFonts w:hint="eastAsia"/>
        </w:rPr>
        <w:t>二、招标文件说明</w:t>
      </w:r>
      <w:bookmarkEnd w:id="30"/>
    </w:p>
    <w:p w14:paraId="25B33936">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57C8C85C">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72871637">
      <w:pPr>
        <w:adjustRightInd w:val="0"/>
        <w:spacing w:line="360" w:lineRule="auto"/>
        <w:ind w:firstLine="424" w:firstLineChars="202"/>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1D909647">
      <w:pPr>
        <w:adjustRightInd w:val="0"/>
        <w:spacing w:line="360" w:lineRule="auto"/>
        <w:ind w:firstLine="424" w:firstLineChars="202"/>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3E41C2FD">
      <w:pPr>
        <w:adjustRightInd w:val="0"/>
        <w:spacing w:line="360" w:lineRule="auto"/>
        <w:ind w:firstLine="424" w:firstLineChars="202"/>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4C7BBB57">
      <w:pPr>
        <w:adjustRightInd w:val="0"/>
        <w:spacing w:line="360" w:lineRule="auto"/>
        <w:ind w:firstLine="424" w:firstLineChars="202"/>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045EA55B">
      <w:pPr>
        <w:adjustRightInd w:val="0"/>
        <w:spacing w:line="360" w:lineRule="auto"/>
        <w:ind w:firstLine="424" w:firstLineChars="202"/>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4AC905CE">
      <w:pPr>
        <w:adjustRightInd w:val="0"/>
        <w:spacing w:line="360" w:lineRule="auto"/>
        <w:ind w:firstLine="424" w:firstLineChars="202"/>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572516F6">
      <w:pPr>
        <w:adjustRightInd w:val="0"/>
        <w:spacing w:line="360" w:lineRule="auto"/>
        <w:ind w:firstLine="424" w:firstLineChars="202"/>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0A9E2706">
      <w:pPr>
        <w:adjustRightInd w:val="0"/>
        <w:spacing w:line="360" w:lineRule="auto"/>
        <w:ind w:firstLine="424" w:firstLineChars="202"/>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796DC2FA">
      <w:pPr>
        <w:adjustRightInd w:val="0"/>
        <w:spacing w:line="360" w:lineRule="auto"/>
        <w:ind w:firstLine="424" w:firstLineChars="202"/>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28896BD5">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74858C38">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0E1594B7">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70D15A3E">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5FB3B4E8">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129C7401">
      <w:pPr>
        <w:adjustRightInd w:val="0"/>
        <w:spacing w:line="360" w:lineRule="auto"/>
        <w:ind w:firstLine="600"/>
        <w:jc w:val="center"/>
        <w:rPr>
          <w:rFonts w:hint="eastAsia" w:asciiTheme="minorEastAsia" w:hAnsiTheme="minorEastAsia" w:eastAsiaTheme="minorEastAsia"/>
          <w:b/>
          <w:snapToGrid w:val="0"/>
          <w:kern w:val="0"/>
        </w:rPr>
      </w:pPr>
    </w:p>
    <w:p w14:paraId="215E4803">
      <w:pPr>
        <w:pStyle w:val="4"/>
        <w:spacing w:before="0" w:after="0"/>
      </w:pPr>
      <w:bookmarkStart w:id="31" w:name="q6"/>
      <w:bookmarkEnd w:id="31"/>
      <w:bookmarkStart w:id="32" w:name="_Toc135293172"/>
      <w:r>
        <w:rPr>
          <w:rFonts w:hint="eastAsia"/>
        </w:rPr>
        <w:t>三、投标文件的编写</w:t>
      </w:r>
      <w:bookmarkEnd w:id="32"/>
    </w:p>
    <w:p w14:paraId="7B803F98">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00CA9A8C">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48733A52">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605D8D89">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2710024C">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736882A4">
      <w:pPr>
        <w:adjustRightInd w:val="0"/>
        <w:spacing w:line="360" w:lineRule="auto"/>
        <w:ind w:left="945" w:leftChars="100" w:hanging="735" w:hangingChars="35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3AB5B833">
      <w:pPr>
        <w:adjustRightInd w:val="0"/>
        <w:spacing w:line="360" w:lineRule="auto"/>
        <w:ind w:left="945" w:leftChars="100" w:hanging="735" w:hangingChars="35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0B2E4758">
      <w:pPr>
        <w:adjustRightInd w:val="0"/>
        <w:spacing w:line="360" w:lineRule="auto"/>
        <w:ind w:left="945" w:leftChars="100" w:hanging="735" w:hangingChars="35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p>
    <w:p w14:paraId="12E33B6D">
      <w:pPr>
        <w:adjustRightInd w:val="0"/>
        <w:spacing w:line="360" w:lineRule="auto"/>
        <w:ind w:left="945" w:leftChars="100" w:hanging="735" w:hangingChars="35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5BAE7E97">
      <w:pPr>
        <w:adjustRightInd w:val="0"/>
        <w:spacing w:line="360" w:lineRule="auto"/>
        <w:ind w:left="945" w:leftChars="100" w:hanging="735" w:hangingChars="35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（5）法定代表人（负责人）证明书及授权委托书（投标文件格式2）</w:t>
      </w:r>
    </w:p>
    <w:p w14:paraId="38911E1D">
      <w:pPr>
        <w:adjustRightInd w:val="0"/>
        <w:spacing w:line="360" w:lineRule="auto"/>
        <w:ind w:left="945" w:leftChars="100" w:hanging="735" w:hangingChars="35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（6）投标函（投标文件格式3）</w:t>
      </w:r>
    </w:p>
    <w:p w14:paraId="0754976C">
      <w:pPr>
        <w:adjustRightInd w:val="0"/>
        <w:spacing w:line="360" w:lineRule="auto"/>
        <w:ind w:left="945" w:leftChars="100" w:hanging="735" w:hangingChars="35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3807A1C6">
      <w:pPr>
        <w:adjustRightInd w:val="0"/>
        <w:spacing w:line="360" w:lineRule="auto"/>
        <w:ind w:left="945" w:leftChars="100" w:hanging="735" w:hangingChars="35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47CAAB4F">
      <w:pPr>
        <w:adjustRightInd w:val="0"/>
        <w:spacing w:line="360" w:lineRule="auto"/>
        <w:ind w:left="945" w:leftChars="100" w:hanging="735" w:hangingChars="35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hint="eastAsia"/>
          <w:snapToGrid w:val="0"/>
          <w:kern w:val="0"/>
        </w:rPr>
        <w:t>服务方案</w:t>
      </w:r>
      <w:r>
        <w:rPr>
          <w:rFonts w:hint="eastAsia" w:asciiTheme="minorEastAsia" w:hAnsiTheme="minorEastAsia" w:eastAsiaTheme="minorEastAsia"/>
          <w:snapToGrid w:val="0"/>
          <w:kern w:val="0"/>
        </w:rPr>
        <w:t>（投标文件格式7）</w:t>
      </w:r>
    </w:p>
    <w:p w14:paraId="6630A723">
      <w:pPr>
        <w:adjustRightInd w:val="0"/>
        <w:spacing w:line="360" w:lineRule="auto"/>
        <w:ind w:left="945" w:leftChars="100" w:hanging="735" w:hangingChars="35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（投标文件格式8）</w:t>
      </w:r>
    </w:p>
    <w:p w14:paraId="4DFD9DE1">
      <w:pPr>
        <w:adjustRightInd w:val="0"/>
        <w:spacing w:line="360" w:lineRule="auto"/>
        <w:ind w:left="945" w:leftChars="100" w:hanging="735" w:hangingChars="35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（11）偏离表（投标文件格式9）</w:t>
      </w:r>
    </w:p>
    <w:p w14:paraId="1C435F4B">
      <w:pPr>
        <w:adjustRightInd w:val="0"/>
        <w:spacing w:line="360" w:lineRule="auto"/>
        <w:ind w:left="945" w:leftChars="100" w:hanging="735" w:hangingChars="35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（12）招标文件要求的其他资料或投标人认为需要补充的资料（投标文件格式10）</w:t>
      </w:r>
    </w:p>
    <w:p w14:paraId="12BDC777">
      <w:pPr>
        <w:adjustRightInd w:val="0"/>
        <w:spacing w:line="360" w:lineRule="auto"/>
        <w:ind w:left="848" w:leftChars="99" w:hanging="640" w:hangingChars="305"/>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（13）装有“法定代表人（负责人）证明书、法定代表人（负责人）授权委托书”和“开标一览表”单独密封的信封</w:t>
      </w:r>
    </w:p>
    <w:p w14:paraId="18A96F6D">
      <w:pPr>
        <w:adjustRightInd w:val="0"/>
        <w:spacing w:line="360" w:lineRule="auto"/>
        <w:ind w:left="850" w:leftChars="55" w:hanging="735" w:hangingChars="35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单独密封的信封</w:t>
      </w:r>
    </w:p>
    <w:p w14:paraId="79FBFD66">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4DF90844">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35271B51">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0FAB3CEC">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1999B499">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w:t>
      </w:r>
      <w:r>
        <w:rPr>
          <w:rFonts w:hint="eastAsia"/>
          <w:snapToGrid w:val="0"/>
          <w:kern w:val="0"/>
        </w:rPr>
        <w:t>投标单价和投标总价</w:t>
      </w:r>
      <w:r>
        <w:rPr>
          <w:rFonts w:hint="eastAsia" w:asciiTheme="minorEastAsia" w:hAnsiTheme="minorEastAsia" w:eastAsiaTheme="minorEastAsia"/>
          <w:snapToGrid w:val="0"/>
          <w:kern w:val="0"/>
        </w:rPr>
        <w:t>。投标人对每种项目只允许有一个报价，采购代理机构不接受有任何选择的报价。</w:t>
      </w:r>
    </w:p>
    <w:p w14:paraId="47C3B4E0">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78E13773">
      <w:pPr>
        <w:adjustRightInd w:val="0"/>
        <w:spacing w:line="360" w:lineRule="auto"/>
        <w:rPr>
          <w:rFonts w:hint="eastAsia"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60F4C610">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投标人必须提交证明其有资格进行投标，和中标后有能力履行合同的证明文件（投标文件格式1与格式8），作为投标文件的一部分。</w:t>
      </w:r>
    </w:p>
    <w:p w14:paraId="22846167">
      <w:pPr>
        <w:adjustRightInd w:val="0"/>
        <w:spacing w:line="360" w:lineRule="auto"/>
        <w:rPr>
          <w:rFonts w:hint="eastAsia"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59A972FD">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534FE346">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117B6871">
      <w:pPr>
        <w:adjustRightInd w:val="0"/>
        <w:spacing w:line="360" w:lineRule="auto"/>
        <w:rPr>
          <w:rFonts w:hint="eastAsia"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02F007BB">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1F16DCDC">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6D6EE928">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1189BEA2">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2A262AB8">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629B64C6">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172E6342">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中标方的投标保证金，采购代理机构将在中标方签订合同并支付中标服务费后5个工作日内退还。</w:t>
      </w:r>
    </w:p>
    <w:p w14:paraId="172D9B2D">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78EBC2A6">
      <w:pPr>
        <w:adjustRightInd w:val="0"/>
        <w:spacing w:line="360" w:lineRule="auto"/>
        <w:ind w:left="630" w:hanging="630" w:hangingChars="30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515FFA85">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46E7800E">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47842F60">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14:paraId="697C2001">
      <w:pPr>
        <w:adjustRightInd w:val="0"/>
        <w:spacing w:line="360" w:lineRule="auto"/>
        <w:ind w:firstLine="630" w:firstLineChars="30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6D9BF673">
      <w:pPr>
        <w:adjustRightInd w:val="0"/>
        <w:spacing w:line="360" w:lineRule="auto"/>
        <w:ind w:firstLine="630" w:firstLineChars="30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60319E65">
      <w:pPr>
        <w:adjustRightInd w:val="0"/>
        <w:spacing w:line="360" w:lineRule="auto"/>
        <w:ind w:firstLine="630" w:firstLineChars="30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3AAEBBF7">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527099F3">
      <w:pPr>
        <w:tabs>
          <w:tab w:val="left" w:pos="330"/>
        </w:tabs>
        <w:spacing w:line="360" w:lineRule="auto"/>
        <w:rPr>
          <w:rFonts w:hint="eastAsia"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71984E10">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092BE605">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7EADDF94">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1461EE81">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7A69A9B2">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27C3CE88">
      <w:pPr>
        <w:adjustRightInd w:val="0"/>
        <w:spacing w:line="360" w:lineRule="auto"/>
        <w:rPr>
          <w:rFonts w:hint="eastAsia"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3F9C02F2">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 </w:t>
      </w:r>
    </w:p>
    <w:p w14:paraId="68E8D6E2">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4DBEF525">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61918CA0">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24190213">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43F297EF">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05581B9D">
      <w:pPr>
        <w:adjustRightInd w:val="0"/>
        <w:spacing w:line="360" w:lineRule="auto"/>
        <w:rPr>
          <w:rFonts w:hint="eastAsia" w:asciiTheme="minorEastAsia" w:hAnsiTheme="minorEastAsia" w:eastAsiaTheme="minorEastAsia"/>
          <w:snapToGrid w:val="0"/>
          <w:kern w:val="0"/>
        </w:rPr>
      </w:pPr>
    </w:p>
    <w:p w14:paraId="50489F3B">
      <w:pPr>
        <w:pStyle w:val="4"/>
        <w:spacing w:before="0" w:after="0"/>
      </w:pPr>
      <w:bookmarkStart w:id="33" w:name="q7"/>
      <w:bookmarkEnd w:id="33"/>
      <w:bookmarkStart w:id="34" w:name="_Toc135293173"/>
      <w:r>
        <w:rPr>
          <w:rFonts w:hint="eastAsia"/>
        </w:rPr>
        <w:t>四、投标文件的递交</w:t>
      </w:r>
      <w:bookmarkEnd w:id="34"/>
    </w:p>
    <w:p w14:paraId="6E6CFEC6">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207CF4DD">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684877D6">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w:t>
      </w:r>
      <w:r>
        <w:rPr>
          <w:rFonts w:hint="eastAsia" w:asciiTheme="minorEastAsia" w:hAnsiTheme="minorEastAsia" w:eastAsiaTheme="minorEastAsia"/>
          <w:snapToGrid w:val="0"/>
          <w:kern w:val="0"/>
        </w:rPr>
        <w:t>在信封上注明“备份光盘（或U盘）”。</w:t>
      </w:r>
    </w:p>
    <w:p w14:paraId="31286E24">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w:t>
      </w:r>
      <w:r>
        <w:rPr>
          <w:rFonts w:hint="eastAsia"/>
          <w:snapToGrid w:val="0"/>
          <w:kern w:val="0"/>
        </w:rPr>
        <w:t>起封装在同一个外层包封中，同时还应在封套上载明以下信息</w:t>
      </w:r>
      <w:r>
        <w:rPr>
          <w:rFonts w:hint="eastAsia" w:asciiTheme="minorEastAsia" w:hAnsiTheme="minorEastAsia" w:eastAsiaTheme="minorEastAsia"/>
          <w:snapToGrid w:val="0"/>
          <w:kern w:val="0"/>
        </w:rPr>
        <w:t>：</w:t>
      </w:r>
    </w:p>
    <w:p w14:paraId="56D2CF9F">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6F0E9F48">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38064B85">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7648767E">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58E5A63D">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390631CA">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注明：“投标文件正本、副本和备份光盘（或U盘）”；</w:t>
      </w:r>
    </w:p>
    <w:p w14:paraId="28F1784B">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7B583DC0">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54F01B72">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66E5D66E">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16262C74">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7B57096A">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7A5F07F0">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115A7558">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45356E56">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110C1ACF">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4E3DD0E8">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770F20B6">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72C873AA">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4F009D77">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2F2ACD3F">
      <w:pPr>
        <w:adjustRightInd w:val="0"/>
        <w:spacing w:line="360" w:lineRule="auto"/>
        <w:rPr>
          <w:rFonts w:hint="eastAsia"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5F614A3C">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42CE4DE6">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35" w:name="_Hlt35050056"/>
      <w:bookmarkEnd w:id="35"/>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65649918">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4FF5D0F0">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18A0D3DA">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719B763F">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70F4A9F2">
      <w:pPr>
        <w:tabs>
          <w:tab w:val="left" w:pos="0"/>
        </w:tabs>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634D9E69">
      <w:pPr>
        <w:tabs>
          <w:tab w:val="left" w:pos="0"/>
        </w:tabs>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7ABAE3A6">
      <w:pPr>
        <w:tabs>
          <w:tab w:val="left" w:pos="0"/>
        </w:tabs>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38833E45">
      <w:pPr>
        <w:tabs>
          <w:tab w:val="left" w:pos="0"/>
        </w:tabs>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49D25A4B">
      <w:pPr>
        <w:tabs>
          <w:tab w:val="left" w:pos="0"/>
        </w:tabs>
        <w:adjustRightInd w:val="0"/>
        <w:spacing w:line="360" w:lineRule="auto"/>
        <w:rPr>
          <w:rFonts w:hint="eastAsia" w:asciiTheme="minorEastAsia" w:hAnsiTheme="minorEastAsia" w:eastAsiaTheme="minorEastAsia"/>
          <w:snapToGrid w:val="0"/>
          <w:kern w:val="0"/>
        </w:rPr>
      </w:pPr>
    </w:p>
    <w:p w14:paraId="6272541C">
      <w:pPr>
        <w:pStyle w:val="4"/>
        <w:spacing w:before="0" w:after="0"/>
      </w:pPr>
      <w:bookmarkStart w:id="36" w:name="q8"/>
      <w:bookmarkEnd w:id="36"/>
      <w:bookmarkStart w:id="37" w:name="_Toc135293174"/>
      <w:r>
        <w:rPr>
          <w:rFonts w:hint="eastAsia"/>
        </w:rPr>
        <w:t>五、开标和评标</w:t>
      </w:r>
      <w:bookmarkEnd w:id="37"/>
    </w:p>
    <w:p w14:paraId="41800EB9">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54EB9536">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6B2F9C2A">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14152698">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22033797">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6CAE1C2C">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66C93B8F">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3F594404">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7E9B9067">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5065EE54">
      <w:pPr>
        <w:adjustRightInd w:val="0"/>
        <w:spacing w:line="360" w:lineRule="auto"/>
        <w:rPr>
          <w:rFonts w:hint="eastAsia"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1EC16AAE">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7745020B">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38827E8F">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67A241EE">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420C576B">
      <w:pPr>
        <w:adjustRightInd w:val="0"/>
        <w:spacing w:line="360" w:lineRule="auto"/>
        <w:rPr>
          <w:rFonts w:hint="eastAsia"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798B68C5">
      <w:pPr>
        <w:adjustRightInd w:val="0"/>
        <w:spacing w:line="360" w:lineRule="auto"/>
        <w:rPr>
          <w:rFonts w:hint="eastAsia"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09993DBC">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587449C3">
      <w:pPr>
        <w:adjustRightInd w:val="0"/>
        <w:spacing w:line="360" w:lineRule="auto"/>
        <w:ind w:firstLine="424" w:firstLineChars="202"/>
        <w:rPr>
          <w:rFonts w:hint="eastAsia"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014CC5D5">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5B64B91A">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20FBE913">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0A41B6BC">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58287BF4">
      <w:pPr>
        <w:adjustRightInd w:val="0"/>
        <w:spacing w:line="360" w:lineRule="auto"/>
        <w:rPr>
          <w:rFonts w:hint="eastAsia"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A6CA202">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4E4715A5">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1D79489D">
      <w:pPr>
        <w:adjustRightInd w:val="0"/>
        <w:spacing w:line="360" w:lineRule="auto"/>
        <w:rPr>
          <w:rFonts w:hint="eastAsia"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7DD1AF2C">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6B25E799">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0382510C">
      <w:pPr>
        <w:adjustRightInd w:val="0"/>
        <w:spacing w:line="360" w:lineRule="auto"/>
        <w:rPr>
          <w:rFonts w:hint="eastAsia"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4D0A21DC">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329EAFEC">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23D08ACB">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52F6715C">
      <w:pPr>
        <w:adjustRightInd w:val="0"/>
        <w:spacing w:line="360" w:lineRule="auto"/>
        <w:rPr>
          <w:rFonts w:hint="eastAsia"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097113A2">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3B09C745">
      <w:pPr>
        <w:adjustRightInd w:val="0"/>
        <w:spacing w:line="360" w:lineRule="auto"/>
        <w:rPr>
          <w:rFonts w:hint="eastAsia"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78E7314D">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42ED09E0">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31DF8A23">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13D85C9D">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0979A321">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123B72DF">
      <w:pPr>
        <w:adjustRightInd w:val="0"/>
        <w:spacing w:line="360" w:lineRule="auto"/>
        <w:ind w:left="357"/>
        <w:jc w:val="center"/>
        <w:rPr>
          <w:rFonts w:hint="eastAsia" w:asciiTheme="minorEastAsia" w:hAnsiTheme="minorEastAsia" w:eastAsiaTheme="minorEastAsia"/>
          <w:b/>
          <w:snapToGrid w:val="0"/>
          <w:kern w:val="0"/>
        </w:rPr>
      </w:pPr>
      <w:bookmarkStart w:id="38" w:name="q9"/>
      <w:bookmarkEnd w:id="38"/>
    </w:p>
    <w:p w14:paraId="591BD8B3">
      <w:pPr>
        <w:pStyle w:val="4"/>
        <w:spacing w:before="0" w:after="0"/>
      </w:pPr>
      <w:bookmarkStart w:id="39" w:name="_Toc135293175"/>
      <w:r>
        <w:rPr>
          <w:rFonts w:hint="eastAsia"/>
        </w:rPr>
        <w:t>六、授予合同</w:t>
      </w:r>
      <w:bookmarkEnd w:id="39"/>
    </w:p>
    <w:p w14:paraId="5010C47B">
      <w:pPr>
        <w:adjustRightInd w:val="0"/>
        <w:spacing w:line="360" w:lineRule="auto"/>
        <w:rPr>
          <w:rFonts w:hint="eastAsia"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54297E8B">
      <w:pPr>
        <w:tabs>
          <w:tab w:val="left" w:pos="5688"/>
        </w:tabs>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2E732D2C">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0B9C4F49">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6D4FEFEF">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3E71A8C1">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30.3  中标方向采购代理机构支付中标服务费后，领取《中标通知书》。</w:t>
      </w:r>
    </w:p>
    <w:p w14:paraId="795217EC">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5A991C96">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54219CEE">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24992C96">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4A4EE678">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14:paraId="65D52D21">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509F9309">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1E095F43">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73F8EF1D">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15D9B804">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4DA02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4DC03EC9">
            <w:pPr>
              <w:ind w:firstLine="1219" w:firstLineChars="578"/>
              <w:rPr>
                <w:rFonts w:hint="eastAsia"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1905" t="4445" r="13335" b="6350"/>
                      <wp:wrapNone/>
                      <wp:docPr id="8" name="直线 6"/>
                      <wp:cNvGraphicFramePr/>
                      <a:graphic xmlns:a="http://schemas.openxmlformats.org/drawingml/2006/main">
                        <a:graphicData uri="http://schemas.microsoft.com/office/word/2010/wordprocessingShape">
                          <wps:wsp>
                            <wps:cNvCnPr/>
                            <wps:spPr>
                              <a:xfrm flipH="1" flipV="1">
                                <a:off x="0" y="0"/>
                                <a:ext cx="1215390" cy="98996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61hPdEAAAAIAQAADwAAAAAAAAABACAAAAAiAAAAZHJzL2Rvd25yZXYueG1sUEsBAhQAFAAAAAgA&#10;h07iQNDVPyHzAQAA9gMAAA4AAAAAAAAAAQAgAAAAIAEAAGRycy9lMm9Eb2MueG1sUEsFBgAAAAAG&#10;AAYAWQEAAIUFA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1270" t="4445" r="17780" b="12065"/>
                      <wp:wrapNone/>
                      <wp:docPr id="9" name="直线 7"/>
                      <wp:cNvGraphicFramePr/>
                      <a:graphic xmlns:a="http://schemas.openxmlformats.org/drawingml/2006/main">
                        <a:graphicData uri="http://schemas.microsoft.com/office/word/2010/wordprocessingShape">
                          <wps:wsp>
                            <wps:cNvCnPr/>
                            <wps:spPr>
                              <a:xfrm flipH="1" flipV="1">
                                <a:off x="0" y="0"/>
                                <a:ext cx="1771650" cy="67945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Vo/+y0wAAAAkBAAAPAAAAAAAAAAEAIAAAACIAAABkcnMvZG93bnJldi54bWxQSwECFAAUAAAA&#10;CACHTuJAfdjj9/MBAAD2AwAADgAAAAAAAAABACAAAAAiAQAAZHJzL2Uyb0RvYy54bWxQSwUGAAAA&#10;AAYABgBZAQAAhwU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7"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5HTftUAAAAJAQAADwAAAAAA&#10;AAABACAAAAAiAAAAZHJzL2Rvd25yZXYueG1sUEsBAhQAFAAAAAgAh07iQONmhNXdAQAA1wMAAA4A&#10;AAAAAAAAAQAgAAAAJAEAAGRycy9lMm9Eb2MueG1sUEsFBgAAAAAGAAYAWQEAAHMFAAAAAA==&#10;">
                      <v:fill on="f" focussize="0,0"/>
                      <v:stroke color="#000000" joinstyle="round"/>
                      <v:imagedata o:title=""/>
                      <o:lock v:ext="edit" aspectratio="f"/>
                    </v:line>
                  </w:pict>
                </mc:Fallback>
              </mc:AlternateContent>
            </w:r>
            <w:r>
              <w:rPr>
                <w:rFonts w:hint="eastAsia" w:ascii="宋体" w:hAnsi="宋体"/>
                <w:b/>
                <w:szCs w:val="21"/>
              </w:rPr>
              <w:t xml:space="preserve">    服务类型</w:t>
            </w:r>
          </w:p>
          <w:p w14:paraId="107393B6">
            <w:pPr>
              <w:ind w:firstLine="392" w:firstLineChars="186"/>
              <w:rPr>
                <w:rFonts w:hint="eastAsia" w:ascii="宋体" w:hAnsi="宋体"/>
                <w:b/>
                <w:szCs w:val="21"/>
              </w:rPr>
            </w:pPr>
            <w:r>
              <w:rPr>
                <w:rFonts w:hint="eastAsia" w:ascii="宋体" w:hAnsi="宋体"/>
                <w:b/>
                <w:szCs w:val="21"/>
              </w:rPr>
              <w:t>费率　　　　　</w:t>
            </w:r>
          </w:p>
          <w:p w14:paraId="57A0FD0C">
            <w:pPr>
              <w:ind w:firstLine="1054"/>
              <w:rPr>
                <w:rFonts w:hint="eastAsia" w:ascii="宋体" w:hAnsi="宋体"/>
                <w:b/>
                <w:szCs w:val="21"/>
              </w:rPr>
            </w:pPr>
            <w:r>
              <w:rPr>
                <w:rFonts w:hint="eastAsia" w:ascii="宋体" w:hAnsi="宋体"/>
                <w:b/>
                <w:szCs w:val="21"/>
              </w:rPr>
              <w:t>　　　</w:t>
            </w:r>
          </w:p>
          <w:p w14:paraId="0CF1F122">
            <w:pPr>
              <w:rPr>
                <w:rFonts w:hint="eastAsia" w:ascii="宋体" w:hAnsi="宋体"/>
                <w:b/>
                <w:szCs w:val="21"/>
              </w:rPr>
            </w:pPr>
            <w:r>
              <w:rPr>
                <w:rFonts w:hint="eastAsia" w:ascii="宋体" w:hAnsi="宋体"/>
                <w:b/>
                <w:szCs w:val="21"/>
              </w:rPr>
              <w:t>中标金额</w:t>
            </w:r>
          </w:p>
        </w:tc>
        <w:tc>
          <w:tcPr>
            <w:tcW w:w="2056" w:type="dxa"/>
            <w:vAlign w:val="center"/>
          </w:tcPr>
          <w:p w14:paraId="3193DF08">
            <w:pPr>
              <w:jc w:val="center"/>
              <w:rPr>
                <w:rFonts w:hint="eastAsia" w:ascii="宋体" w:hAnsi="宋体"/>
                <w:b/>
                <w:szCs w:val="21"/>
              </w:rPr>
            </w:pPr>
            <w:r>
              <w:rPr>
                <w:rFonts w:hint="eastAsia" w:ascii="宋体" w:hAnsi="宋体"/>
                <w:b/>
                <w:szCs w:val="21"/>
              </w:rPr>
              <w:t>货物采购</w:t>
            </w:r>
          </w:p>
        </w:tc>
        <w:tc>
          <w:tcPr>
            <w:tcW w:w="2056" w:type="dxa"/>
            <w:vAlign w:val="center"/>
          </w:tcPr>
          <w:p w14:paraId="78578FED">
            <w:pPr>
              <w:jc w:val="center"/>
              <w:rPr>
                <w:rFonts w:hint="eastAsia" w:ascii="宋体" w:hAnsi="宋体"/>
                <w:b/>
                <w:szCs w:val="21"/>
              </w:rPr>
            </w:pPr>
            <w:r>
              <w:rPr>
                <w:rFonts w:hint="eastAsia" w:ascii="宋体" w:hAnsi="宋体"/>
                <w:b/>
                <w:szCs w:val="21"/>
              </w:rPr>
              <w:t>服务采购</w:t>
            </w:r>
          </w:p>
        </w:tc>
        <w:tc>
          <w:tcPr>
            <w:tcW w:w="2057" w:type="dxa"/>
            <w:vAlign w:val="center"/>
          </w:tcPr>
          <w:p w14:paraId="52F88BE3">
            <w:pPr>
              <w:jc w:val="center"/>
              <w:rPr>
                <w:rFonts w:hint="eastAsia" w:ascii="宋体" w:hAnsi="宋体"/>
                <w:b/>
                <w:szCs w:val="21"/>
              </w:rPr>
            </w:pPr>
            <w:r>
              <w:rPr>
                <w:rFonts w:hint="eastAsia" w:ascii="宋体" w:hAnsi="宋体"/>
                <w:b/>
                <w:szCs w:val="21"/>
              </w:rPr>
              <w:t>工程采购</w:t>
            </w:r>
          </w:p>
        </w:tc>
      </w:tr>
      <w:tr w14:paraId="2794B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94E1019">
            <w:pPr>
              <w:widowControl/>
              <w:jc w:val="center"/>
              <w:rPr>
                <w:rFonts w:hint="eastAsia" w:ascii="宋体" w:hAnsi="宋体"/>
                <w:kern w:val="0"/>
                <w:szCs w:val="21"/>
              </w:rPr>
            </w:pPr>
            <w:r>
              <w:rPr>
                <w:rFonts w:hint="eastAsia" w:ascii="宋体" w:hAnsi="宋体"/>
                <w:kern w:val="0"/>
                <w:szCs w:val="21"/>
              </w:rPr>
              <w:t>100万元以下</w:t>
            </w:r>
          </w:p>
        </w:tc>
        <w:tc>
          <w:tcPr>
            <w:tcW w:w="2056" w:type="dxa"/>
            <w:vAlign w:val="center"/>
          </w:tcPr>
          <w:p w14:paraId="40B52D5A">
            <w:pPr>
              <w:widowControl/>
              <w:jc w:val="center"/>
              <w:rPr>
                <w:rFonts w:hint="eastAsia" w:ascii="宋体" w:hAnsi="宋体"/>
                <w:kern w:val="0"/>
                <w:szCs w:val="21"/>
              </w:rPr>
            </w:pPr>
            <w:r>
              <w:rPr>
                <w:rFonts w:hint="eastAsia" w:ascii="宋体" w:hAnsi="宋体"/>
                <w:kern w:val="0"/>
                <w:szCs w:val="21"/>
              </w:rPr>
              <w:t>1.500%</w:t>
            </w:r>
          </w:p>
        </w:tc>
        <w:tc>
          <w:tcPr>
            <w:tcW w:w="2056" w:type="dxa"/>
            <w:vAlign w:val="center"/>
          </w:tcPr>
          <w:p w14:paraId="7DA6BD80">
            <w:pPr>
              <w:widowControl/>
              <w:jc w:val="center"/>
              <w:rPr>
                <w:rFonts w:hint="eastAsia" w:ascii="宋体" w:hAnsi="宋体"/>
                <w:kern w:val="0"/>
                <w:szCs w:val="21"/>
              </w:rPr>
            </w:pPr>
            <w:r>
              <w:rPr>
                <w:rFonts w:hint="eastAsia" w:ascii="宋体" w:hAnsi="宋体"/>
                <w:kern w:val="0"/>
                <w:szCs w:val="21"/>
              </w:rPr>
              <w:t>1.500%</w:t>
            </w:r>
          </w:p>
        </w:tc>
        <w:tc>
          <w:tcPr>
            <w:tcW w:w="2057" w:type="dxa"/>
            <w:vAlign w:val="center"/>
          </w:tcPr>
          <w:p w14:paraId="0BB79AE1">
            <w:pPr>
              <w:widowControl/>
              <w:snapToGrid w:val="0"/>
              <w:jc w:val="center"/>
              <w:rPr>
                <w:rFonts w:hint="eastAsia" w:ascii="宋体" w:hAnsi="宋体"/>
                <w:kern w:val="0"/>
                <w:szCs w:val="21"/>
              </w:rPr>
            </w:pPr>
            <w:r>
              <w:rPr>
                <w:rFonts w:hint="eastAsia" w:ascii="宋体" w:hAnsi="宋体"/>
                <w:kern w:val="0"/>
                <w:szCs w:val="21"/>
              </w:rPr>
              <w:t>1.000%</w:t>
            </w:r>
          </w:p>
        </w:tc>
      </w:tr>
      <w:tr w14:paraId="5611C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3C651575">
            <w:pPr>
              <w:widowControl/>
              <w:jc w:val="center"/>
              <w:rPr>
                <w:rFonts w:hint="eastAsia" w:ascii="宋体" w:hAnsi="宋体"/>
                <w:kern w:val="0"/>
                <w:szCs w:val="21"/>
              </w:rPr>
            </w:pPr>
            <w:r>
              <w:rPr>
                <w:rFonts w:hint="eastAsia" w:ascii="宋体" w:hAnsi="宋体"/>
                <w:kern w:val="0"/>
                <w:szCs w:val="21"/>
              </w:rPr>
              <w:t>100万元（含）-500万元</w:t>
            </w:r>
          </w:p>
        </w:tc>
        <w:tc>
          <w:tcPr>
            <w:tcW w:w="2056" w:type="dxa"/>
            <w:vAlign w:val="center"/>
          </w:tcPr>
          <w:p w14:paraId="7CB4274E">
            <w:pPr>
              <w:widowControl/>
              <w:jc w:val="center"/>
              <w:rPr>
                <w:rFonts w:hint="eastAsia" w:ascii="宋体" w:hAnsi="宋体"/>
                <w:kern w:val="0"/>
                <w:szCs w:val="21"/>
              </w:rPr>
            </w:pPr>
            <w:r>
              <w:rPr>
                <w:rFonts w:hint="eastAsia" w:ascii="宋体" w:hAnsi="宋体"/>
                <w:kern w:val="0"/>
                <w:szCs w:val="21"/>
              </w:rPr>
              <w:t>1.100%</w:t>
            </w:r>
          </w:p>
        </w:tc>
        <w:tc>
          <w:tcPr>
            <w:tcW w:w="2056" w:type="dxa"/>
            <w:vAlign w:val="center"/>
          </w:tcPr>
          <w:p w14:paraId="0E265449">
            <w:pPr>
              <w:widowControl/>
              <w:jc w:val="center"/>
              <w:rPr>
                <w:rFonts w:hint="eastAsia" w:ascii="宋体" w:hAnsi="宋体"/>
                <w:kern w:val="0"/>
                <w:szCs w:val="21"/>
              </w:rPr>
            </w:pPr>
            <w:r>
              <w:rPr>
                <w:rFonts w:hint="eastAsia" w:ascii="宋体" w:hAnsi="宋体"/>
                <w:kern w:val="0"/>
                <w:szCs w:val="21"/>
              </w:rPr>
              <w:t>0.800%</w:t>
            </w:r>
          </w:p>
        </w:tc>
        <w:tc>
          <w:tcPr>
            <w:tcW w:w="2057" w:type="dxa"/>
            <w:vAlign w:val="center"/>
          </w:tcPr>
          <w:p w14:paraId="0FB6AD65">
            <w:pPr>
              <w:widowControl/>
              <w:snapToGrid w:val="0"/>
              <w:jc w:val="center"/>
              <w:rPr>
                <w:rFonts w:hint="eastAsia" w:ascii="宋体" w:hAnsi="宋体"/>
                <w:kern w:val="0"/>
                <w:szCs w:val="21"/>
              </w:rPr>
            </w:pPr>
            <w:r>
              <w:rPr>
                <w:rFonts w:hint="eastAsia" w:ascii="宋体" w:hAnsi="宋体"/>
                <w:kern w:val="0"/>
                <w:szCs w:val="21"/>
              </w:rPr>
              <w:t>0.700%</w:t>
            </w:r>
          </w:p>
        </w:tc>
      </w:tr>
      <w:tr w14:paraId="140EA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3C9AAB2A">
            <w:pPr>
              <w:widowControl/>
              <w:jc w:val="center"/>
              <w:rPr>
                <w:rFonts w:hint="eastAsia" w:ascii="宋体" w:hAnsi="宋体"/>
                <w:kern w:val="0"/>
                <w:szCs w:val="21"/>
              </w:rPr>
            </w:pPr>
            <w:r>
              <w:rPr>
                <w:rFonts w:hint="eastAsia" w:ascii="宋体" w:hAnsi="宋体"/>
                <w:kern w:val="0"/>
                <w:szCs w:val="21"/>
              </w:rPr>
              <w:t>500万元（含）-1000万元</w:t>
            </w:r>
          </w:p>
        </w:tc>
        <w:tc>
          <w:tcPr>
            <w:tcW w:w="2056" w:type="dxa"/>
            <w:vAlign w:val="center"/>
          </w:tcPr>
          <w:p w14:paraId="7F8C3CC1">
            <w:pPr>
              <w:widowControl/>
              <w:jc w:val="center"/>
              <w:rPr>
                <w:rFonts w:hint="eastAsia" w:ascii="宋体" w:hAnsi="宋体"/>
                <w:kern w:val="0"/>
                <w:szCs w:val="21"/>
              </w:rPr>
            </w:pPr>
            <w:r>
              <w:rPr>
                <w:rFonts w:hint="eastAsia" w:ascii="宋体" w:hAnsi="宋体"/>
                <w:kern w:val="0"/>
                <w:szCs w:val="21"/>
              </w:rPr>
              <w:t>0.800%</w:t>
            </w:r>
          </w:p>
        </w:tc>
        <w:tc>
          <w:tcPr>
            <w:tcW w:w="2056" w:type="dxa"/>
            <w:vAlign w:val="center"/>
          </w:tcPr>
          <w:p w14:paraId="5A64B0D2">
            <w:pPr>
              <w:widowControl/>
              <w:jc w:val="center"/>
              <w:rPr>
                <w:rFonts w:hint="eastAsia" w:ascii="宋体" w:hAnsi="宋体"/>
                <w:kern w:val="0"/>
                <w:szCs w:val="21"/>
              </w:rPr>
            </w:pPr>
            <w:r>
              <w:rPr>
                <w:rFonts w:hint="eastAsia" w:ascii="宋体" w:hAnsi="宋体"/>
                <w:kern w:val="0"/>
                <w:szCs w:val="21"/>
              </w:rPr>
              <w:t>0.450%</w:t>
            </w:r>
          </w:p>
        </w:tc>
        <w:tc>
          <w:tcPr>
            <w:tcW w:w="2057" w:type="dxa"/>
            <w:vAlign w:val="center"/>
          </w:tcPr>
          <w:p w14:paraId="16F99139">
            <w:pPr>
              <w:widowControl/>
              <w:snapToGrid w:val="0"/>
              <w:jc w:val="center"/>
              <w:rPr>
                <w:rFonts w:hint="eastAsia" w:ascii="宋体" w:hAnsi="宋体"/>
                <w:kern w:val="0"/>
                <w:szCs w:val="21"/>
              </w:rPr>
            </w:pPr>
            <w:r>
              <w:rPr>
                <w:rFonts w:hint="eastAsia" w:ascii="宋体" w:hAnsi="宋体"/>
                <w:kern w:val="0"/>
                <w:szCs w:val="21"/>
              </w:rPr>
              <w:t>0.550%</w:t>
            </w:r>
          </w:p>
        </w:tc>
      </w:tr>
      <w:tr w14:paraId="7FA28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732D150D">
            <w:pPr>
              <w:widowControl/>
              <w:jc w:val="center"/>
              <w:rPr>
                <w:rFonts w:hint="eastAsia" w:ascii="宋体" w:hAnsi="宋体"/>
                <w:kern w:val="0"/>
                <w:szCs w:val="21"/>
              </w:rPr>
            </w:pPr>
            <w:r>
              <w:rPr>
                <w:rFonts w:hint="eastAsia" w:ascii="宋体" w:hAnsi="宋体"/>
                <w:kern w:val="0"/>
                <w:szCs w:val="21"/>
              </w:rPr>
              <w:t>1000万元（含）-5000万元</w:t>
            </w:r>
          </w:p>
        </w:tc>
        <w:tc>
          <w:tcPr>
            <w:tcW w:w="2056" w:type="dxa"/>
            <w:vAlign w:val="center"/>
          </w:tcPr>
          <w:p w14:paraId="1458D1F4">
            <w:pPr>
              <w:widowControl/>
              <w:jc w:val="center"/>
              <w:rPr>
                <w:rFonts w:hint="eastAsia" w:ascii="宋体" w:hAnsi="宋体"/>
                <w:kern w:val="0"/>
                <w:szCs w:val="21"/>
              </w:rPr>
            </w:pPr>
            <w:r>
              <w:rPr>
                <w:rFonts w:hint="eastAsia" w:ascii="宋体" w:hAnsi="宋体"/>
                <w:kern w:val="0"/>
                <w:szCs w:val="21"/>
              </w:rPr>
              <w:t>0.500%</w:t>
            </w:r>
          </w:p>
        </w:tc>
        <w:tc>
          <w:tcPr>
            <w:tcW w:w="2056" w:type="dxa"/>
            <w:vAlign w:val="center"/>
          </w:tcPr>
          <w:p w14:paraId="5E3D667F">
            <w:pPr>
              <w:widowControl/>
              <w:jc w:val="center"/>
              <w:rPr>
                <w:rFonts w:hint="eastAsia" w:ascii="宋体" w:hAnsi="宋体"/>
                <w:kern w:val="0"/>
                <w:szCs w:val="21"/>
              </w:rPr>
            </w:pPr>
            <w:r>
              <w:rPr>
                <w:rFonts w:hint="eastAsia" w:ascii="宋体" w:hAnsi="宋体"/>
                <w:kern w:val="0"/>
                <w:szCs w:val="21"/>
              </w:rPr>
              <w:t>0.250%</w:t>
            </w:r>
          </w:p>
        </w:tc>
        <w:tc>
          <w:tcPr>
            <w:tcW w:w="2057" w:type="dxa"/>
            <w:vAlign w:val="center"/>
          </w:tcPr>
          <w:p w14:paraId="5DCB6E8C">
            <w:pPr>
              <w:widowControl/>
              <w:snapToGrid w:val="0"/>
              <w:jc w:val="center"/>
              <w:rPr>
                <w:rFonts w:hint="eastAsia" w:ascii="宋体" w:hAnsi="宋体"/>
                <w:kern w:val="0"/>
                <w:szCs w:val="21"/>
              </w:rPr>
            </w:pPr>
            <w:r>
              <w:rPr>
                <w:rFonts w:hint="eastAsia" w:ascii="宋体" w:hAnsi="宋体"/>
                <w:kern w:val="0"/>
                <w:szCs w:val="21"/>
              </w:rPr>
              <w:t>0.350%</w:t>
            </w:r>
          </w:p>
        </w:tc>
      </w:tr>
      <w:tr w14:paraId="1EAC0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93108B6">
            <w:pPr>
              <w:widowControl/>
              <w:jc w:val="center"/>
              <w:rPr>
                <w:rFonts w:hint="eastAsia" w:ascii="宋体" w:hAnsi="宋体"/>
                <w:kern w:val="0"/>
                <w:szCs w:val="21"/>
              </w:rPr>
            </w:pPr>
            <w:r>
              <w:rPr>
                <w:rFonts w:hint="eastAsia" w:ascii="宋体" w:hAnsi="宋体"/>
                <w:kern w:val="0"/>
                <w:szCs w:val="21"/>
              </w:rPr>
              <w:t>5000万元（含）-1亿元</w:t>
            </w:r>
          </w:p>
        </w:tc>
        <w:tc>
          <w:tcPr>
            <w:tcW w:w="2056" w:type="dxa"/>
            <w:vAlign w:val="center"/>
          </w:tcPr>
          <w:p w14:paraId="59F1AA58">
            <w:pPr>
              <w:widowControl/>
              <w:jc w:val="center"/>
              <w:rPr>
                <w:rFonts w:hint="eastAsia" w:ascii="宋体" w:hAnsi="宋体"/>
                <w:kern w:val="0"/>
                <w:szCs w:val="21"/>
              </w:rPr>
            </w:pPr>
            <w:r>
              <w:rPr>
                <w:rFonts w:hint="eastAsia" w:ascii="宋体" w:hAnsi="宋体"/>
                <w:kern w:val="0"/>
                <w:szCs w:val="21"/>
              </w:rPr>
              <w:t>0.250%</w:t>
            </w:r>
          </w:p>
        </w:tc>
        <w:tc>
          <w:tcPr>
            <w:tcW w:w="2056" w:type="dxa"/>
            <w:vAlign w:val="center"/>
          </w:tcPr>
          <w:p w14:paraId="5956A38A">
            <w:pPr>
              <w:widowControl/>
              <w:jc w:val="center"/>
              <w:rPr>
                <w:rFonts w:hint="eastAsia" w:ascii="宋体" w:hAnsi="宋体"/>
                <w:kern w:val="0"/>
                <w:szCs w:val="21"/>
              </w:rPr>
            </w:pPr>
            <w:r>
              <w:rPr>
                <w:rFonts w:hint="eastAsia" w:ascii="宋体" w:hAnsi="宋体"/>
                <w:kern w:val="0"/>
                <w:szCs w:val="21"/>
              </w:rPr>
              <w:t>0.100%</w:t>
            </w:r>
          </w:p>
        </w:tc>
        <w:tc>
          <w:tcPr>
            <w:tcW w:w="2057" w:type="dxa"/>
            <w:vAlign w:val="center"/>
          </w:tcPr>
          <w:p w14:paraId="411A733B">
            <w:pPr>
              <w:widowControl/>
              <w:snapToGrid w:val="0"/>
              <w:jc w:val="center"/>
              <w:rPr>
                <w:rFonts w:hint="eastAsia" w:ascii="宋体" w:hAnsi="宋体"/>
                <w:kern w:val="0"/>
                <w:szCs w:val="21"/>
              </w:rPr>
            </w:pPr>
            <w:r>
              <w:rPr>
                <w:rFonts w:hint="eastAsia" w:ascii="宋体" w:hAnsi="宋体"/>
                <w:kern w:val="0"/>
                <w:szCs w:val="21"/>
              </w:rPr>
              <w:t>0.200%</w:t>
            </w:r>
          </w:p>
        </w:tc>
      </w:tr>
      <w:tr w14:paraId="40529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7C9ECD4C">
            <w:pPr>
              <w:widowControl/>
              <w:jc w:val="center"/>
              <w:rPr>
                <w:rFonts w:hint="eastAsia" w:ascii="宋体" w:hAnsi="宋体"/>
                <w:kern w:val="0"/>
                <w:szCs w:val="21"/>
              </w:rPr>
            </w:pPr>
            <w:r>
              <w:rPr>
                <w:rFonts w:hint="eastAsia" w:ascii="宋体" w:hAnsi="宋体"/>
                <w:kern w:val="0"/>
                <w:szCs w:val="21"/>
              </w:rPr>
              <w:t>1亿元（含）-5亿元</w:t>
            </w:r>
          </w:p>
        </w:tc>
        <w:tc>
          <w:tcPr>
            <w:tcW w:w="2056" w:type="dxa"/>
            <w:vAlign w:val="center"/>
          </w:tcPr>
          <w:p w14:paraId="39F0C113">
            <w:pPr>
              <w:widowControl/>
              <w:jc w:val="center"/>
              <w:rPr>
                <w:rFonts w:hint="eastAsia" w:ascii="宋体" w:hAnsi="宋体"/>
                <w:kern w:val="0"/>
                <w:szCs w:val="21"/>
              </w:rPr>
            </w:pPr>
            <w:r>
              <w:rPr>
                <w:rFonts w:hint="eastAsia" w:ascii="宋体" w:hAnsi="宋体"/>
                <w:kern w:val="0"/>
                <w:szCs w:val="21"/>
              </w:rPr>
              <w:t>0.050%</w:t>
            </w:r>
          </w:p>
        </w:tc>
        <w:tc>
          <w:tcPr>
            <w:tcW w:w="2056" w:type="dxa"/>
            <w:vAlign w:val="center"/>
          </w:tcPr>
          <w:p w14:paraId="2DA96786">
            <w:pPr>
              <w:widowControl/>
              <w:jc w:val="center"/>
              <w:rPr>
                <w:rFonts w:hint="eastAsia" w:ascii="宋体" w:hAnsi="宋体"/>
                <w:kern w:val="0"/>
                <w:szCs w:val="21"/>
              </w:rPr>
            </w:pPr>
            <w:r>
              <w:rPr>
                <w:rFonts w:hint="eastAsia" w:ascii="宋体" w:hAnsi="宋体"/>
                <w:kern w:val="0"/>
                <w:szCs w:val="21"/>
              </w:rPr>
              <w:t>0.050%</w:t>
            </w:r>
          </w:p>
        </w:tc>
        <w:tc>
          <w:tcPr>
            <w:tcW w:w="2057" w:type="dxa"/>
            <w:vAlign w:val="center"/>
          </w:tcPr>
          <w:p w14:paraId="0B5D0F36">
            <w:pPr>
              <w:widowControl/>
              <w:snapToGrid w:val="0"/>
              <w:jc w:val="center"/>
              <w:rPr>
                <w:rFonts w:hint="eastAsia" w:ascii="宋体" w:hAnsi="宋体"/>
                <w:kern w:val="0"/>
                <w:szCs w:val="21"/>
              </w:rPr>
            </w:pPr>
            <w:r>
              <w:rPr>
                <w:rFonts w:hint="eastAsia" w:ascii="宋体" w:hAnsi="宋体"/>
                <w:kern w:val="0"/>
                <w:szCs w:val="21"/>
              </w:rPr>
              <w:t>0.050%</w:t>
            </w:r>
          </w:p>
        </w:tc>
      </w:tr>
      <w:tr w14:paraId="132B6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1D0CFCD">
            <w:pPr>
              <w:widowControl/>
              <w:jc w:val="center"/>
              <w:rPr>
                <w:rFonts w:hint="eastAsia" w:ascii="宋体" w:hAnsi="宋体"/>
                <w:kern w:val="0"/>
                <w:szCs w:val="21"/>
              </w:rPr>
            </w:pPr>
            <w:r>
              <w:rPr>
                <w:rFonts w:hint="eastAsia" w:ascii="宋体" w:hAnsi="宋体"/>
                <w:kern w:val="0"/>
                <w:szCs w:val="21"/>
              </w:rPr>
              <w:t>5亿元（含）-10亿元</w:t>
            </w:r>
          </w:p>
        </w:tc>
        <w:tc>
          <w:tcPr>
            <w:tcW w:w="2056" w:type="dxa"/>
            <w:vAlign w:val="center"/>
          </w:tcPr>
          <w:p w14:paraId="0181E1E7">
            <w:pPr>
              <w:widowControl/>
              <w:jc w:val="center"/>
              <w:rPr>
                <w:rFonts w:hint="eastAsia" w:ascii="宋体" w:hAnsi="宋体"/>
                <w:kern w:val="0"/>
                <w:szCs w:val="21"/>
              </w:rPr>
            </w:pPr>
            <w:r>
              <w:rPr>
                <w:rFonts w:hint="eastAsia" w:ascii="宋体" w:hAnsi="宋体"/>
                <w:kern w:val="0"/>
                <w:szCs w:val="21"/>
              </w:rPr>
              <w:t>0.035%</w:t>
            </w:r>
          </w:p>
        </w:tc>
        <w:tc>
          <w:tcPr>
            <w:tcW w:w="2056" w:type="dxa"/>
            <w:vAlign w:val="center"/>
          </w:tcPr>
          <w:p w14:paraId="2F84F35A">
            <w:pPr>
              <w:widowControl/>
              <w:jc w:val="center"/>
              <w:rPr>
                <w:rFonts w:hint="eastAsia" w:ascii="宋体" w:hAnsi="宋体"/>
                <w:kern w:val="0"/>
                <w:szCs w:val="21"/>
              </w:rPr>
            </w:pPr>
            <w:r>
              <w:rPr>
                <w:rFonts w:hint="eastAsia" w:ascii="宋体" w:hAnsi="宋体"/>
                <w:kern w:val="0"/>
                <w:szCs w:val="21"/>
              </w:rPr>
              <w:t>0.035%</w:t>
            </w:r>
          </w:p>
        </w:tc>
        <w:tc>
          <w:tcPr>
            <w:tcW w:w="2057" w:type="dxa"/>
            <w:vAlign w:val="center"/>
          </w:tcPr>
          <w:p w14:paraId="750ECA8C">
            <w:pPr>
              <w:widowControl/>
              <w:snapToGrid w:val="0"/>
              <w:jc w:val="center"/>
              <w:rPr>
                <w:rFonts w:hint="eastAsia" w:ascii="宋体" w:hAnsi="宋体"/>
                <w:bCs/>
                <w:kern w:val="0"/>
                <w:szCs w:val="21"/>
              </w:rPr>
            </w:pPr>
            <w:r>
              <w:rPr>
                <w:rFonts w:hint="eastAsia" w:ascii="宋体" w:hAnsi="宋体"/>
                <w:bCs/>
                <w:kern w:val="0"/>
                <w:szCs w:val="21"/>
              </w:rPr>
              <w:t>0.035%</w:t>
            </w:r>
          </w:p>
        </w:tc>
      </w:tr>
      <w:tr w14:paraId="064AB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565BDE8">
            <w:pPr>
              <w:widowControl/>
              <w:jc w:val="center"/>
              <w:rPr>
                <w:rFonts w:hint="eastAsia" w:ascii="宋体" w:hAnsi="宋体"/>
                <w:kern w:val="0"/>
                <w:szCs w:val="21"/>
              </w:rPr>
            </w:pPr>
            <w:r>
              <w:rPr>
                <w:rFonts w:hint="eastAsia" w:ascii="宋体" w:hAnsi="宋体"/>
                <w:kern w:val="0"/>
                <w:szCs w:val="21"/>
              </w:rPr>
              <w:t>10亿元（含）-50亿元</w:t>
            </w:r>
          </w:p>
        </w:tc>
        <w:tc>
          <w:tcPr>
            <w:tcW w:w="2056" w:type="dxa"/>
            <w:vAlign w:val="center"/>
          </w:tcPr>
          <w:p w14:paraId="08B2F39F">
            <w:pPr>
              <w:widowControl/>
              <w:jc w:val="center"/>
              <w:rPr>
                <w:rFonts w:hint="eastAsia" w:ascii="宋体" w:hAnsi="宋体"/>
                <w:kern w:val="0"/>
                <w:szCs w:val="21"/>
              </w:rPr>
            </w:pPr>
            <w:r>
              <w:rPr>
                <w:rFonts w:hint="eastAsia" w:ascii="宋体" w:hAnsi="宋体"/>
                <w:kern w:val="0"/>
                <w:szCs w:val="21"/>
              </w:rPr>
              <w:t>0.008%</w:t>
            </w:r>
          </w:p>
        </w:tc>
        <w:tc>
          <w:tcPr>
            <w:tcW w:w="2056" w:type="dxa"/>
            <w:vAlign w:val="center"/>
          </w:tcPr>
          <w:p w14:paraId="74C11AB5">
            <w:pPr>
              <w:widowControl/>
              <w:jc w:val="center"/>
              <w:rPr>
                <w:rFonts w:hint="eastAsia" w:ascii="宋体" w:hAnsi="宋体"/>
                <w:kern w:val="0"/>
                <w:szCs w:val="21"/>
              </w:rPr>
            </w:pPr>
            <w:r>
              <w:rPr>
                <w:rFonts w:hint="eastAsia" w:ascii="宋体" w:hAnsi="宋体"/>
                <w:kern w:val="0"/>
                <w:szCs w:val="21"/>
              </w:rPr>
              <w:t>0.008%</w:t>
            </w:r>
          </w:p>
        </w:tc>
        <w:tc>
          <w:tcPr>
            <w:tcW w:w="2057" w:type="dxa"/>
            <w:vAlign w:val="center"/>
          </w:tcPr>
          <w:p w14:paraId="2AAE65AA">
            <w:pPr>
              <w:widowControl/>
              <w:snapToGrid w:val="0"/>
              <w:jc w:val="center"/>
              <w:rPr>
                <w:rFonts w:hint="eastAsia" w:ascii="宋体" w:hAnsi="宋体"/>
                <w:bCs/>
                <w:kern w:val="0"/>
                <w:szCs w:val="21"/>
              </w:rPr>
            </w:pPr>
            <w:r>
              <w:rPr>
                <w:rFonts w:hint="eastAsia" w:ascii="宋体" w:hAnsi="宋体"/>
                <w:bCs/>
                <w:kern w:val="0"/>
                <w:szCs w:val="21"/>
              </w:rPr>
              <w:t>0.008%</w:t>
            </w:r>
          </w:p>
        </w:tc>
      </w:tr>
      <w:tr w14:paraId="36A70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75CFA437">
            <w:pPr>
              <w:widowControl/>
              <w:jc w:val="center"/>
              <w:rPr>
                <w:rFonts w:hint="eastAsia" w:ascii="宋体" w:hAnsi="宋体"/>
                <w:kern w:val="0"/>
                <w:szCs w:val="21"/>
              </w:rPr>
            </w:pPr>
            <w:r>
              <w:rPr>
                <w:rFonts w:hint="eastAsia" w:ascii="宋体" w:hAnsi="宋体"/>
                <w:kern w:val="0"/>
                <w:szCs w:val="21"/>
              </w:rPr>
              <w:t>50亿元（含）-100亿元</w:t>
            </w:r>
          </w:p>
        </w:tc>
        <w:tc>
          <w:tcPr>
            <w:tcW w:w="2056" w:type="dxa"/>
            <w:vAlign w:val="center"/>
          </w:tcPr>
          <w:p w14:paraId="3C12C8CA">
            <w:pPr>
              <w:widowControl/>
              <w:jc w:val="center"/>
              <w:rPr>
                <w:rFonts w:hint="eastAsia" w:ascii="宋体" w:hAnsi="宋体"/>
                <w:kern w:val="0"/>
                <w:szCs w:val="21"/>
              </w:rPr>
            </w:pPr>
            <w:r>
              <w:rPr>
                <w:rFonts w:hint="eastAsia" w:ascii="宋体" w:hAnsi="宋体"/>
                <w:kern w:val="0"/>
                <w:szCs w:val="21"/>
              </w:rPr>
              <w:t>0.006%</w:t>
            </w:r>
          </w:p>
        </w:tc>
        <w:tc>
          <w:tcPr>
            <w:tcW w:w="2056" w:type="dxa"/>
            <w:vAlign w:val="center"/>
          </w:tcPr>
          <w:p w14:paraId="11E22708">
            <w:pPr>
              <w:widowControl/>
              <w:jc w:val="center"/>
              <w:rPr>
                <w:rFonts w:hint="eastAsia" w:ascii="宋体" w:hAnsi="宋体"/>
                <w:kern w:val="0"/>
                <w:szCs w:val="21"/>
              </w:rPr>
            </w:pPr>
            <w:r>
              <w:rPr>
                <w:rFonts w:hint="eastAsia" w:ascii="宋体" w:hAnsi="宋体"/>
                <w:kern w:val="0"/>
                <w:szCs w:val="21"/>
              </w:rPr>
              <w:t>0.006%</w:t>
            </w:r>
          </w:p>
        </w:tc>
        <w:tc>
          <w:tcPr>
            <w:tcW w:w="2057" w:type="dxa"/>
            <w:vAlign w:val="center"/>
          </w:tcPr>
          <w:p w14:paraId="43A71AF9">
            <w:pPr>
              <w:widowControl/>
              <w:snapToGrid w:val="0"/>
              <w:jc w:val="center"/>
              <w:rPr>
                <w:rFonts w:hint="eastAsia" w:ascii="宋体" w:hAnsi="宋体"/>
                <w:bCs/>
                <w:kern w:val="0"/>
                <w:szCs w:val="21"/>
              </w:rPr>
            </w:pPr>
            <w:r>
              <w:rPr>
                <w:rFonts w:hint="eastAsia" w:ascii="宋体" w:hAnsi="宋体"/>
                <w:bCs/>
                <w:kern w:val="0"/>
                <w:szCs w:val="21"/>
              </w:rPr>
              <w:t>0.006%</w:t>
            </w:r>
          </w:p>
        </w:tc>
      </w:tr>
      <w:tr w14:paraId="5AA58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02F41C4D">
            <w:pPr>
              <w:widowControl/>
              <w:jc w:val="center"/>
              <w:rPr>
                <w:rFonts w:hint="eastAsia" w:ascii="宋体" w:hAnsi="宋体"/>
                <w:kern w:val="0"/>
                <w:szCs w:val="21"/>
              </w:rPr>
            </w:pPr>
            <w:r>
              <w:rPr>
                <w:rFonts w:hint="eastAsia" w:ascii="宋体" w:hAnsi="宋体"/>
                <w:kern w:val="0"/>
                <w:szCs w:val="21"/>
              </w:rPr>
              <w:t>100亿元（含）以上</w:t>
            </w:r>
          </w:p>
        </w:tc>
        <w:tc>
          <w:tcPr>
            <w:tcW w:w="2056" w:type="dxa"/>
            <w:vAlign w:val="center"/>
          </w:tcPr>
          <w:p w14:paraId="42A058B3">
            <w:pPr>
              <w:widowControl/>
              <w:jc w:val="center"/>
              <w:rPr>
                <w:rFonts w:hint="eastAsia" w:ascii="宋体" w:hAnsi="宋体"/>
                <w:kern w:val="0"/>
                <w:szCs w:val="21"/>
              </w:rPr>
            </w:pPr>
            <w:r>
              <w:rPr>
                <w:rFonts w:hint="eastAsia" w:ascii="宋体" w:hAnsi="宋体"/>
                <w:kern w:val="0"/>
                <w:szCs w:val="21"/>
              </w:rPr>
              <w:t>0.004%</w:t>
            </w:r>
          </w:p>
        </w:tc>
        <w:tc>
          <w:tcPr>
            <w:tcW w:w="2056" w:type="dxa"/>
            <w:vAlign w:val="center"/>
          </w:tcPr>
          <w:p w14:paraId="08A7DBE0">
            <w:pPr>
              <w:widowControl/>
              <w:jc w:val="center"/>
              <w:rPr>
                <w:rFonts w:hint="eastAsia" w:ascii="宋体" w:hAnsi="宋体"/>
                <w:kern w:val="0"/>
                <w:szCs w:val="21"/>
              </w:rPr>
            </w:pPr>
            <w:r>
              <w:rPr>
                <w:rFonts w:hint="eastAsia" w:ascii="宋体" w:hAnsi="宋体"/>
                <w:kern w:val="0"/>
                <w:szCs w:val="21"/>
              </w:rPr>
              <w:t>0.004%</w:t>
            </w:r>
          </w:p>
        </w:tc>
        <w:tc>
          <w:tcPr>
            <w:tcW w:w="2057" w:type="dxa"/>
            <w:vAlign w:val="center"/>
          </w:tcPr>
          <w:p w14:paraId="1EE1DF5D">
            <w:pPr>
              <w:widowControl/>
              <w:snapToGrid w:val="0"/>
              <w:jc w:val="center"/>
              <w:rPr>
                <w:rFonts w:hint="eastAsia" w:ascii="宋体" w:hAnsi="宋体"/>
                <w:bCs/>
                <w:kern w:val="0"/>
                <w:szCs w:val="21"/>
              </w:rPr>
            </w:pPr>
            <w:r>
              <w:rPr>
                <w:rFonts w:hint="eastAsia" w:ascii="宋体" w:hAnsi="宋体"/>
                <w:bCs/>
                <w:kern w:val="0"/>
                <w:szCs w:val="21"/>
              </w:rPr>
              <w:t>0.004%</w:t>
            </w:r>
          </w:p>
        </w:tc>
      </w:tr>
    </w:tbl>
    <w:p w14:paraId="66645F57">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14:paraId="4C02F760">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100万元×1.5%=1.5万元</w:t>
      </w:r>
    </w:p>
    <w:p w14:paraId="21D9DB97">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（500-100）万元×0.8%=3.2万元</w:t>
      </w:r>
    </w:p>
    <w:p w14:paraId="1FEEE5D6">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（1000-500）×0.45%=2.25万元</w:t>
      </w:r>
    </w:p>
    <w:p w14:paraId="7510B2E9">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合计收费=1.5+3.2+2.25＝6.95（万元）</w:t>
      </w:r>
    </w:p>
    <w:p w14:paraId="5F0075FA">
      <w:pPr>
        <w:spacing w:line="360" w:lineRule="auto"/>
        <w:ind w:firstLine="1044" w:firstLineChars="200"/>
        <w:rPr>
          <w:b/>
          <w:sz w:val="52"/>
          <w:szCs w:val="52"/>
        </w:rPr>
      </w:pPr>
    </w:p>
    <w:p w14:paraId="68E0100E">
      <w:pPr>
        <w:pStyle w:val="4"/>
        <w:spacing w:before="0" w:after="0"/>
      </w:pPr>
      <w:bookmarkStart w:id="40" w:name="_Toc135293176"/>
      <w:r>
        <w:rPr>
          <w:rFonts w:hint="eastAsia"/>
        </w:rPr>
        <w:t>七、质疑处理</w:t>
      </w:r>
      <w:bookmarkEnd w:id="40"/>
    </w:p>
    <w:p w14:paraId="6E657DC2">
      <w:pPr>
        <w:spacing w:line="360" w:lineRule="auto"/>
        <w:rPr>
          <w:rFonts w:hint="eastAsia" w:asciiTheme="majorEastAsia" w:hAnsiTheme="majorEastAsia" w:eastAsiaTheme="majorEastAsia"/>
          <w:b/>
          <w:bCs/>
          <w:szCs w:val="21"/>
        </w:rPr>
      </w:pPr>
      <w:bookmarkStart w:id="41" w:name="_Hlk72439706"/>
      <w:r>
        <w:rPr>
          <w:rFonts w:hint="eastAsia" w:asciiTheme="majorEastAsia" w:hAnsiTheme="majorEastAsia" w:eastAsiaTheme="majorEastAsia"/>
          <w:b/>
          <w:bCs/>
          <w:szCs w:val="21"/>
        </w:rPr>
        <w:t>35.质疑提出与答复</w:t>
      </w:r>
    </w:p>
    <w:p w14:paraId="2147EFC7">
      <w:pPr>
        <w:spacing w:line="360" w:lineRule="auto"/>
        <w:rPr>
          <w:rFonts w:hint="eastAsia" w:asciiTheme="majorEastAsia" w:hAnsiTheme="majorEastAsia" w:eastAsiaTheme="majorEastAsia"/>
          <w:b/>
          <w:bCs/>
          <w:szCs w:val="21"/>
        </w:rPr>
      </w:pPr>
      <w:r>
        <w:rPr>
          <w:rFonts w:hint="eastAsia" w:asciiTheme="majorEastAsia" w:hAnsiTheme="majorEastAsia" w:eastAsiaTheme="majorEastAsia"/>
          <w:szCs w:val="21"/>
        </w:rPr>
        <w:t>35.1提出质疑</w:t>
      </w:r>
    </w:p>
    <w:p w14:paraId="100303AE">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607B376B">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0908DB17">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3E3243A2">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35.3质疑条件</w:t>
      </w:r>
    </w:p>
    <w:p w14:paraId="453BF4B5">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42" w:name="_Hlk75374941"/>
      <w:r>
        <w:rPr>
          <w:rFonts w:hint="eastAsia" w:asciiTheme="majorEastAsia" w:hAnsiTheme="majorEastAsia" w:eastAsiaTheme="majorEastAsia"/>
          <w:szCs w:val="21"/>
        </w:rPr>
        <w:t>以联合体形式参与的，质疑应当由组成联合体的所有成员共同提出</w:t>
      </w:r>
      <w:bookmarkEnd w:id="42"/>
      <w:r>
        <w:rPr>
          <w:rFonts w:hint="eastAsia" w:asciiTheme="majorEastAsia" w:hAnsiTheme="majorEastAsia" w:eastAsiaTheme="majorEastAsia"/>
          <w:szCs w:val="21"/>
        </w:rPr>
        <w:t>；</w:t>
      </w:r>
    </w:p>
    <w:p w14:paraId="50C6D751">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17F93CCD">
      <w:pPr>
        <w:spacing w:line="360" w:lineRule="auto"/>
        <w:ind w:firstLine="420"/>
        <w:rPr>
          <w:rFonts w:hint="eastAsia"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16008C78">
      <w:pPr>
        <w:spacing w:line="360" w:lineRule="auto"/>
        <w:ind w:firstLine="420"/>
        <w:rPr>
          <w:rFonts w:hint="eastAsia"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675692C7">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（2）质疑项目的名称、编号；</w:t>
      </w:r>
    </w:p>
    <w:p w14:paraId="73A9AB94">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49BB53F1">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5F8FA282">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（5）事实依据；</w:t>
      </w:r>
    </w:p>
    <w:p w14:paraId="73AEF5DD">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（6）必要的法律依据；</w:t>
      </w:r>
    </w:p>
    <w:p w14:paraId="7331A752">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（7）提出质疑的日期。</w:t>
      </w:r>
    </w:p>
    <w:p w14:paraId="6207C348">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0B1364BA">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281F7143">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3A365181">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A797DAC">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35.5提交方式</w:t>
      </w:r>
    </w:p>
    <w:p w14:paraId="43DEA890">
      <w:pPr>
        <w:spacing w:line="360" w:lineRule="auto"/>
        <w:ind w:firstLine="420"/>
        <w:rPr>
          <w:rFonts w:hint="eastAsia"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0C812692">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12896E1F">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0EBB10EE">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27C3C0B3">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62F42BDF">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2ABE2D4C">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34241371">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67B1E4FE">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578454A4">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1ABA1633">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6627BCF4">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308A3758">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14:paraId="0D75EBF7">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14:paraId="5B8AF5D4">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 xml:space="preserve">  35.8投诉</w:t>
      </w:r>
    </w:p>
    <w:p w14:paraId="2C571E29">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41"/>
    </w:p>
    <w:p w14:paraId="6236341D"/>
    <w:p w14:paraId="2F5369E5"/>
    <w:p w14:paraId="7ABA4AD7"/>
    <w:p w14:paraId="0D163016"/>
    <w:p w14:paraId="562C7472"/>
    <w:p w14:paraId="3E4AE8BF"/>
    <w:p w14:paraId="7EA7BB2D"/>
    <w:p w14:paraId="20173538"/>
    <w:p w14:paraId="32816BB1"/>
    <w:p w14:paraId="5831C334"/>
    <w:p w14:paraId="30FC74AC"/>
    <w:p w14:paraId="039F1455"/>
    <w:p w14:paraId="4956B824">
      <w:pPr>
        <w:pStyle w:val="2"/>
      </w:pPr>
      <w:bookmarkStart w:id="43" w:name="_Toc135293177"/>
      <w:r>
        <w:rPr>
          <w:rFonts w:hint="eastAsia"/>
        </w:rPr>
        <w:t>第七章  投标文件格式</w:t>
      </w:r>
      <w:bookmarkEnd w:id="43"/>
    </w:p>
    <w:p w14:paraId="43280E81">
      <w:pPr>
        <w:jc w:val="center"/>
        <w:rPr>
          <w:b/>
          <w:sz w:val="52"/>
          <w:szCs w:val="52"/>
        </w:rPr>
      </w:pPr>
    </w:p>
    <w:p w14:paraId="7E35C92F">
      <w:pPr>
        <w:pStyle w:val="4"/>
        <w:spacing w:line="400" w:lineRule="exact"/>
        <w:rPr>
          <w:rFonts w:hint="eastAsia" w:ascii="仿宋" w:hAnsi="仿宋" w:eastAsia="仿宋"/>
        </w:rPr>
      </w:pPr>
      <w:bookmarkStart w:id="44" w:name="_Toc44691163"/>
      <w:bookmarkStart w:id="45" w:name="_Toc25194"/>
      <w:bookmarkStart w:id="46" w:name="_Toc14934"/>
      <w:bookmarkStart w:id="47" w:name="_Toc135293178"/>
      <w:bookmarkStart w:id="48" w:name="_Toc31468"/>
      <w:bookmarkStart w:id="49" w:name="_Toc44690704"/>
      <w:bookmarkStart w:id="50" w:name="_Toc11772"/>
      <w:bookmarkStart w:id="51" w:name="_Toc44691395"/>
      <w:bookmarkStart w:id="52" w:name="_Toc44690431"/>
      <w:r>
        <w:rPr>
          <w:rFonts w:hint="eastAsia" w:ascii="仿宋" w:hAnsi="仿宋" w:eastAsia="仿宋"/>
        </w:rPr>
        <w:t>投标文件编制说明</w:t>
      </w:r>
      <w:bookmarkEnd w:id="44"/>
      <w:bookmarkEnd w:id="45"/>
      <w:bookmarkEnd w:id="46"/>
      <w:bookmarkEnd w:id="47"/>
      <w:bookmarkEnd w:id="48"/>
      <w:bookmarkEnd w:id="49"/>
      <w:bookmarkEnd w:id="50"/>
      <w:bookmarkEnd w:id="51"/>
      <w:bookmarkEnd w:id="52"/>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39049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7E2265B1">
            <w:pPr>
              <w:spacing w:line="360" w:lineRule="auto"/>
              <w:jc w:val="center"/>
              <w:rPr>
                <w:rFonts w:hint="eastAsia"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14:paraId="2CF6DEF6">
            <w:pPr>
              <w:spacing w:line="360" w:lineRule="auto"/>
              <w:jc w:val="center"/>
              <w:rPr>
                <w:rFonts w:hint="eastAsia"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14:paraId="32997038">
            <w:pPr>
              <w:spacing w:line="360" w:lineRule="auto"/>
              <w:jc w:val="center"/>
              <w:rPr>
                <w:rFonts w:hint="eastAsia"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14:paraId="6230C497">
            <w:pPr>
              <w:spacing w:line="360" w:lineRule="auto"/>
              <w:jc w:val="center"/>
              <w:rPr>
                <w:rFonts w:hint="eastAsia" w:asciiTheme="minorEastAsia" w:hAnsiTheme="minorEastAsia" w:eastAsiaTheme="minorEastAsia"/>
              </w:rPr>
            </w:pPr>
            <w:r>
              <w:rPr>
                <w:rFonts w:hint="eastAsia" w:asciiTheme="minorEastAsia" w:hAnsiTheme="minorEastAsia" w:eastAsiaTheme="minorEastAsia"/>
              </w:rPr>
              <w:t>备注</w:t>
            </w:r>
          </w:p>
        </w:tc>
      </w:tr>
      <w:tr w14:paraId="54E77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32A2887B">
            <w:pPr>
              <w:spacing w:line="360" w:lineRule="auto"/>
              <w:jc w:val="center"/>
              <w:rPr>
                <w:rFonts w:hint="eastAsia" w:asciiTheme="minorEastAsia" w:hAnsiTheme="minorEastAsia" w:eastAsiaTheme="minorEastAsia"/>
              </w:rPr>
            </w:pPr>
            <w:r>
              <w:rPr>
                <w:rFonts w:hint="eastAsia" w:asciiTheme="minorEastAsia" w:hAnsiTheme="minorEastAsia" w:eastAsiaTheme="minorEastAsia"/>
              </w:rPr>
              <w:t>1</w:t>
            </w:r>
          </w:p>
        </w:tc>
        <w:tc>
          <w:tcPr>
            <w:tcW w:w="1957" w:type="dxa"/>
            <w:vAlign w:val="center"/>
          </w:tcPr>
          <w:p w14:paraId="3217F110">
            <w:pPr>
              <w:spacing w:line="360" w:lineRule="auto"/>
              <w:jc w:val="center"/>
              <w:rPr>
                <w:rFonts w:hint="eastAsia"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14:paraId="32ABD61D">
            <w:pPr>
              <w:spacing w:line="360" w:lineRule="auto"/>
              <w:jc w:val="center"/>
              <w:rPr>
                <w:rFonts w:hint="eastAsia"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14:paraId="05F08667">
            <w:pPr>
              <w:spacing w:line="360" w:lineRule="auto"/>
              <w:ind w:firstLine="4" w:firstLineChars="2"/>
              <w:rPr>
                <w:rFonts w:hint="eastAsia"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14:paraId="25056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516E79E8">
            <w:pPr>
              <w:spacing w:line="360" w:lineRule="auto"/>
              <w:jc w:val="center"/>
              <w:rPr>
                <w:rFonts w:hint="eastAsia" w:asciiTheme="minorEastAsia" w:hAnsiTheme="minorEastAsia" w:eastAsiaTheme="minorEastAsia"/>
              </w:rPr>
            </w:pPr>
            <w:r>
              <w:rPr>
                <w:rFonts w:hint="eastAsia" w:asciiTheme="minorEastAsia" w:hAnsiTheme="minorEastAsia" w:eastAsiaTheme="minorEastAsia"/>
              </w:rPr>
              <w:t>2</w:t>
            </w:r>
          </w:p>
        </w:tc>
        <w:tc>
          <w:tcPr>
            <w:tcW w:w="1957" w:type="dxa"/>
            <w:vAlign w:val="center"/>
          </w:tcPr>
          <w:p w14:paraId="4480FE1A">
            <w:pPr>
              <w:spacing w:line="360" w:lineRule="auto"/>
              <w:jc w:val="center"/>
              <w:rPr>
                <w:rFonts w:hint="eastAsia"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14:paraId="03367231">
            <w:pPr>
              <w:spacing w:line="360" w:lineRule="auto"/>
              <w:jc w:val="center"/>
              <w:rPr>
                <w:rFonts w:hint="eastAsia" w:asciiTheme="minorEastAsia" w:hAnsiTheme="minorEastAsia" w:eastAsiaTheme="minorEastAsia"/>
              </w:rPr>
            </w:pPr>
            <w:r>
              <w:rPr>
                <w:rFonts w:hint="eastAsia" w:asciiTheme="minorEastAsia" w:hAnsiTheme="minorEastAsia" w:eastAsiaTheme="minorEastAsia"/>
              </w:rPr>
              <w:t>详见第六章“投标人须知”第17-18条</w:t>
            </w:r>
          </w:p>
        </w:tc>
        <w:tc>
          <w:tcPr>
            <w:tcW w:w="4161" w:type="dxa"/>
            <w:vAlign w:val="center"/>
          </w:tcPr>
          <w:p w14:paraId="497209D6">
            <w:pPr>
              <w:spacing w:line="360" w:lineRule="auto"/>
              <w:ind w:firstLine="4" w:firstLineChars="2"/>
              <w:rPr>
                <w:rFonts w:hint="eastAsia" w:asciiTheme="minorEastAsia" w:hAnsiTheme="minorEastAsia" w:eastAsiaTheme="minorEastAsia"/>
              </w:rPr>
            </w:pPr>
            <w:r>
              <w:rPr>
                <w:rFonts w:hint="eastAsia" w:asciiTheme="minorEastAsia" w:hAnsiTheme="minorEastAsia" w:eastAsiaTheme="minorEastAsia"/>
              </w:rPr>
              <w:t>投标文件应按以下两部分，分别密封包装和标记：</w:t>
            </w:r>
          </w:p>
          <w:p w14:paraId="0575204E">
            <w:pPr>
              <w:spacing w:line="360" w:lineRule="auto"/>
              <w:ind w:firstLine="4" w:firstLineChars="2"/>
              <w:rPr>
                <w:rFonts w:hint="eastAsia"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14:paraId="2BA36126">
            <w:pPr>
              <w:spacing w:line="360" w:lineRule="auto"/>
              <w:ind w:firstLine="4" w:firstLineChars="2"/>
              <w:rPr>
                <w:rFonts w:hint="eastAsia"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p w14:paraId="2D6506E2">
            <w:pPr>
              <w:spacing w:line="360" w:lineRule="auto"/>
              <w:ind w:firstLine="4" w:firstLineChars="2"/>
              <w:rPr>
                <w:rFonts w:hint="eastAsia"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snapToGrid w:val="0"/>
                <w:kern w:val="0"/>
              </w:rPr>
              <w:t>投标文件必须标注页码并装订成册。</w:t>
            </w:r>
          </w:p>
        </w:tc>
      </w:tr>
      <w:tr w14:paraId="04E3E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6B8400B8">
            <w:pPr>
              <w:spacing w:line="360" w:lineRule="auto"/>
              <w:jc w:val="center"/>
              <w:rPr>
                <w:rFonts w:hint="eastAsia" w:asciiTheme="minorEastAsia" w:hAnsiTheme="minorEastAsia" w:eastAsiaTheme="minorEastAsia"/>
              </w:rPr>
            </w:pPr>
            <w:r>
              <w:rPr>
                <w:rFonts w:hint="eastAsia" w:asciiTheme="minorEastAsia" w:hAnsiTheme="minorEastAsia" w:eastAsiaTheme="minorEastAsia"/>
              </w:rPr>
              <w:t>3</w:t>
            </w:r>
          </w:p>
        </w:tc>
        <w:tc>
          <w:tcPr>
            <w:tcW w:w="1957" w:type="dxa"/>
            <w:vAlign w:val="center"/>
          </w:tcPr>
          <w:p w14:paraId="4EADF4B5">
            <w:pPr>
              <w:spacing w:line="360" w:lineRule="auto"/>
              <w:jc w:val="center"/>
              <w:rPr>
                <w:rFonts w:hint="eastAsia"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14:paraId="7B2E8541">
            <w:pPr>
              <w:spacing w:line="360" w:lineRule="auto"/>
              <w:jc w:val="left"/>
              <w:rPr>
                <w:rFonts w:hint="eastAsia"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14:paraId="4910ACAC">
            <w:pPr>
              <w:spacing w:line="360" w:lineRule="auto"/>
              <w:ind w:firstLine="4" w:firstLineChars="2"/>
              <w:rPr>
                <w:rFonts w:hint="eastAsia"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14:paraId="3F42FD51">
            <w:pPr>
              <w:spacing w:line="360" w:lineRule="auto"/>
              <w:ind w:firstLine="4" w:firstLineChars="2"/>
              <w:rPr>
                <w:rFonts w:hint="eastAsia" w:asciiTheme="minorEastAsia" w:hAnsiTheme="minorEastAsia" w:eastAsiaTheme="minorEastAsia"/>
              </w:rPr>
            </w:pPr>
            <w:r>
              <w:rPr>
                <w:rFonts w:hint="eastAsia" w:asciiTheme="minorEastAsia" w:hAnsiTheme="minorEastAsia" w:eastAsiaTheme="minorEastAsia"/>
              </w:rPr>
              <w:t>3.2 投标文件应加盖骑缝章。</w:t>
            </w:r>
          </w:p>
          <w:p w14:paraId="3942009D">
            <w:pPr>
              <w:spacing w:line="360" w:lineRule="auto"/>
              <w:ind w:firstLine="4" w:firstLineChars="2"/>
              <w:rPr>
                <w:rFonts w:hint="eastAsia" w:asciiTheme="minorEastAsia" w:hAnsiTheme="minorEastAsia" w:eastAsiaTheme="minorEastAsia"/>
              </w:rPr>
            </w:pPr>
            <w:r>
              <w:rPr>
                <w:rFonts w:hint="eastAsia" w:asciiTheme="minorEastAsia" w:hAnsiTheme="minorEastAsia" w:eastAsiaTheme="minorEastAsia"/>
              </w:rPr>
              <w:t>3.3 签字方式可以是手写方式、盖人名章方式或盖手签章方式。</w:t>
            </w:r>
          </w:p>
        </w:tc>
      </w:tr>
    </w:tbl>
    <w:p w14:paraId="3AB3E5DF">
      <w:pPr>
        <w:spacing w:line="360" w:lineRule="auto"/>
        <w:ind w:firstLine="420" w:firstLineChars="200"/>
        <w:rPr>
          <w:rFonts w:hint="eastAsia" w:asciiTheme="minorEastAsia" w:hAnsiTheme="minorEastAsia" w:eastAsiaTheme="minorEastAsia"/>
        </w:rPr>
      </w:pPr>
    </w:p>
    <w:p w14:paraId="0FD710D1">
      <w:pPr>
        <w:spacing w:line="360" w:lineRule="auto"/>
        <w:ind w:firstLine="420" w:firstLineChars="200"/>
        <w:rPr>
          <w:rFonts w:hint="eastAsia" w:asciiTheme="minorEastAsia" w:hAnsiTheme="minorEastAsia" w:eastAsiaTheme="minorEastAsia"/>
        </w:rPr>
      </w:pPr>
    </w:p>
    <w:p w14:paraId="1BA5CB8E">
      <w:pPr>
        <w:jc w:val="center"/>
        <w:rPr>
          <w:b/>
          <w:sz w:val="52"/>
          <w:szCs w:val="52"/>
        </w:rPr>
      </w:pPr>
    </w:p>
    <w:p w14:paraId="5F78BE51"/>
    <w:p w14:paraId="6C2DC0F0"/>
    <w:p w14:paraId="5349F577"/>
    <w:p w14:paraId="618A16BC"/>
    <w:p w14:paraId="6585892C">
      <w:pPr>
        <w:jc w:val="center"/>
        <w:rPr>
          <w:b/>
          <w:bCs/>
          <w:sz w:val="52"/>
        </w:rPr>
      </w:pPr>
    </w:p>
    <w:p w14:paraId="1FC5CE88">
      <w:pPr>
        <w:jc w:val="center"/>
        <w:rPr>
          <w:b/>
          <w:bCs/>
          <w:sz w:val="52"/>
        </w:rPr>
      </w:pPr>
      <w:r>
        <w:rPr>
          <w:rFonts w:hint="eastAsia"/>
          <w:b/>
          <w:bCs/>
          <w:sz w:val="52"/>
        </w:rPr>
        <w:t>投 标 文 件</w:t>
      </w:r>
    </w:p>
    <w:p w14:paraId="0BF1F124">
      <w:pPr>
        <w:jc w:val="center"/>
        <w:rPr>
          <w:b/>
          <w:bCs/>
        </w:rPr>
      </w:pPr>
    </w:p>
    <w:p w14:paraId="25D03888">
      <w:pPr>
        <w:jc w:val="center"/>
        <w:rPr>
          <w:b/>
          <w:bCs/>
        </w:rPr>
      </w:pPr>
    </w:p>
    <w:p w14:paraId="5AFA7FBF">
      <w:pPr>
        <w:jc w:val="center"/>
        <w:rPr>
          <w:b/>
          <w:bCs/>
        </w:rPr>
      </w:pPr>
    </w:p>
    <w:p w14:paraId="0CA9B8D7">
      <w:pPr>
        <w:jc w:val="center"/>
        <w:rPr>
          <w:b/>
          <w:bCs/>
        </w:rPr>
      </w:pPr>
    </w:p>
    <w:p w14:paraId="62206047">
      <w:pPr>
        <w:jc w:val="center"/>
        <w:rPr>
          <w:b/>
          <w:bCs/>
        </w:rPr>
      </w:pPr>
    </w:p>
    <w:p w14:paraId="31150A1D">
      <w:pPr>
        <w:jc w:val="center"/>
        <w:rPr>
          <w:b/>
          <w:bCs/>
        </w:rPr>
      </w:pPr>
    </w:p>
    <w:p w14:paraId="05C9F639">
      <w:pPr>
        <w:jc w:val="center"/>
        <w:rPr>
          <w:rFonts w:hint="eastAsia" w:ascii="宋体" w:hAnsi="宋体"/>
          <w:b/>
          <w:bCs/>
          <w:sz w:val="30"/>
          <w:szCs w:val="30"/>
        </w:rPr>
      </w:pPr>
      <w:r>
        <w:rPr>
          <w:rFonts w:hint="eastAsia" w:ascii="宋体" w:hAnsi="宋体"/>
          <w:b/>
          <w:bCs/>
          <w:sz w:val="30"/>
          <w:szCs w:val="30"/>
        </w:rPr>
        <w:t>（正本/副本）</w:t>
      </w:r>
    </w:p>
    <w:p w14:paraId="1710EEC6">
      <w:pPr>
        <w:jc w:val="center"/>
        <w:rPr>
          <w:b/>
          <w:bCs/>
        </w:rPr>
      </w:pPr>
    </w:p>
    <w:p w14:paraId="2CB44E6E">
      <w:pPr>
        <w:jc w:val="center"/>
        <w:rPr>
          <w:b/>
          <w:bCs/>
        </w:rPr>
      </w:pPr>
    </w:p>
    <w:p w14:paraId="3CF29EF1">
      <w:pPr>
        <w:jc w:val="center"/>
        <w:rPr>
          <w:b/>
          <w:bCs/>
        </w:rPr>
      </w:pPr>
    </w:p>
    <w:p w14:paraId="7D8C3AC7">
      <w:pPr>
        <w:jc w:val="center"/>
        <w:rPr>
          <w:b/>
          <w:bCs/>
        </w:rPr>
      </w:pPr>
    </w:p>
    <w:p w14:paraId="0B121ABE">
      <w:pPr>
        <w:jc w:val="center"/>
        <w:rPr>
          <w:b/>
          <w:bCs/>
        </w:rPr>
      </w:pPr>
    </w:p>
    <w:p w14:paraId="5FA36B61">
      <w:pPr>
        <w:jc w:val="center"/>
        <w:rPr>
          <w:b/>
          <w:bCs/>
        </w:rPr>
      </w:pPr>
    </w:p>
    <w:p w14:paraId="7B5B2D46">
      <w:pPr>
        <w:jc w:val="center"/>
        <w:rPr>
          <w:b/>
          <w:bCs/>
        </w:rPr>
      </w:pPr>
    </w:p>
    <w:p w14:paraId="4FC3B0F8">
      <w:pPr>
        <w:jc w:val="center"/>
        <w:rPr>
          <w:b/>
          <w:bCs/>
        </w:rPr>
      </w:pPr>
    </w:p>
    <w:p w14:paraId="13917A87">
      <w:pPr>
        <w:jc w:val="center"/>
        <w:rPr>
          <w:b/>
          <w:bCs/>
        </w:rPr>
      </w:pPr>
    </w:p>
    <w:p w14:paraId="34879D60">
      <w:pPr>
        <w:jc w:val="center"/>
        <w:rPr>
          <w:b/>
          <w:bCs/>
        </w:rPr>
      </w:pPr>
    </w:p>
    <w:p w14:paraId="437F02FC">
      <w:pPr>
        <w:jc w:val="center"/>
        <w:rPr>
          <w:b/>
          <w:bCs/>
        </w:rPr>
      </w:pPr>
    </w:p>
    <w:p w14:paraId="1C5E4B30">
      <w:pPr>
        <w:jc w:val="center"/>
        <w:rPr>
          <w:b/>
          <w:bCs/>
        </w:rPr>
      </w:pPr>
    </w:p>
    <w:p w14:paraId="088C12D2">
      <w:pPr>
        <w:jc w:val="center"/>
        <w:rPr>
          <w:b/>
          <w:bCs/>
        </w:rPr>
      </w:pPr>
    </w:p>
    <w:p w14:paraId="04595684">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4029F210">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6F6A5BF3">
      <w:pPr>
        <w:spacing w:line="480" w:lineRule="auto"/>
        <w:ind w:firstLine="1275" w:firstLineChars="529"/>
        <w:rPr>
          <w:b/>
          <w:bCs/>
          <w:sz w:val="24"/>
        </w:rPr>
      </w:pPr>
      <w:r>
        <w:rPr>
          <w:rFonts w:hint="eastAsia"/>
          <w:b/>
          <w:bCs/>
          <w:sz w:val="24"/>
        </w:rPr>
        <w:t>法定代表人或</w:t>
      </w:r>
    </w:p>
    <w:p w14:paraId="2CAD7B53">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385511A4">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651994EB">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27EFE6E7">
      <w:pPr>
        <w:rPr>
          <w:b/>
          <w:bCs/>
        </w:rPr>
      </w:pPr>
    </w:p>
    <w:p w14:paraId="7EA13E78">
      <w:pPr>
        <w:spacing w:line="400" w:lineRule="exact"/>
        <w:rPr>
          <w:rFonts w:hint="eastAsia" w:ascii="仿宋" w:hAnsi="仿宋" w:eastAsia="仿宋"/>
        </w:rPr>
      </w:pPr>
      <w:bookmarkStart w:id="53" w:name="_投标文件格式（第一册）"/>
      <w:bookmarkEnd w:id="53"/>
      <w:bookmarkStart w:id="54" w:name="q0"/>
    </w:p>
    <w:p w14:paraId="2A58AFA2">
      <w:pPr>
        <w:spacing w:line="400" w:lineRule="exact"/>
        <w:rPr>
          <w:rFonts w:hint="eastAsia" w:ascii="仿宋" w:hAnsi="仿宋" w:eastAsia="仿宋"/>
        </w:rPr>
      </w:pPr>
    </w:p>
    <w:p w14:paraId="593EFA3F">
      <w:pPr>
        <w:spacing w:line="400" w:lineRule="exact"/>
        <w:rPr>
          <w:rFonts w:hint="eastAsia" w:ascii="仿宋" w:hAnsi="仿宋" w:eastAsia="仿宋"/>
        </w:rPr>
      </w:pPr>
    </w:p>
    <w:p w14:paraId="48553AE5">
      <w:pPr>
        <w:pStyle w:val="4"/>
        <w:spacing w:line="400" w:lineRule="exact"/>
        <w:rPr>
          <w:rFonts w:hint="eastAsia" w:ascii="仿宋" w:hAnsi="仿宋" w:eastAsia="仿宋"/>
        </w:rPr>
      </w:pPr>
      <w:bookmarkStart w:id="55" w:name="_Toc135293179"/>
    </w:p>
    <w:p w14:paraId="2B4E2FEB">
      <w:pPr>
        <w:pStyle w:val="4"/>
        <w:spacing w:line="400" w:lineRule="exact"/>
        <w:rPr>
          <w:rFonts w:hint="eastAsia" w:ascii="仿宋" w:hAnsi="仿宋" w:eastAsia="仿宋"/>
        </w:rPr>
      </w:pPr>
      <w:r>
        <w:rPr>
          <w:rFonts w:hint="eastAsia" w:ascii="仿宋" w:hAnsi="仿宋" w:eastAsia="仿宋"/>
        </w:rPr>
        <w:t>投标文件格式</w:t>
      </w:r>
      <w:bookmarkEnd w:id="55"/>
    </w:p>
    <w:bookmarkEnd w:id="54"/>
    <w:p w14:paraId="10A905AA">
      <w:pPr>
        <w:numPr>
          <w:ilvl w:val="0"/>
          <w:numId w:val="7"/>
        </w:numPr>
        <w:adjustRightInd w:val="0"/>
        <w:spacing w:line="360" w:lineRule="auto"/>
        <w:rPr>
          <w:rFonts w:hint="eastAsia"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14:paraId="61683710">
      <w:pPr>
        <w:numPr>
          <w:ilvl w:val="0"/>
          <w:numId w:val="7"/>
        </w:numPr>
        <w:adjustRightInd w:val="0"/>
        <w:spacing w:line="360" w:lineRule="auto"/>
        <w:rPr>
          <w:rFonts w:hint="eastAsia"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14:paraId="0FC9F687">
      <w:pPr>
        <w:numPr>
          <w:ilvl w:val="0"/>
          <w:numId w:val="7"/>
        </w:numPr>
        <w:adjustRightInd w:val="0"/>
        <w:spacing w:line="360" w:lineRule="auto"/>
        <w:rPr>
          <w:rFonts w:hint="eastAsia"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评标指引表</w:t>
      </w:r>
    </w:p>
    <w:p w14:paraId="5AC310CB">
      <w:pPr>
        <w:numPr>
          <w:ilvl w:val="0"/>
          <w:numId w:val="7"/>
        </w:numPr>
        <w:adjustRightInd w:val="0"/>
        <w:spacing w:line="360" w:lineRule="auto"/>
        <w:rPr>
          <w:rFonts w:hint="eastAsia"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14:paraId="66021BBF">
      <w:pPr>
        <w:numPr>
          <w:ilvl w:val="0"/>
          <w:numId w:val="7"/>
        </w:numPr>
        <w:adjustRightInd w:val="0"/>
        <w:spacing w:line="360" w:lineRule="auto"/>
        <w:rPr>
          <w:rFonts w:hint="eastAsia"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14:paraId="4398557F">
      <w:pPr>
        <w:numPr>
          <w:ilvl w:val="0"/>
          <w:numId w:val="7"/>
        </w:numPr>
        <w:adjustRightInd w:val="0"/>
        <w:spacing w:line="360" w:lineRule="auto"/>
        <w:rPr>
          <w:rFonts w:hint="eastAsia"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14:paraId="0F7E377F">
      <w:pPr>
        <w:numPr>
          <w:ilvl w:val="0"/>
          <w:numId w:val="7"/>
        </w:numPr>
        <w:adjustRightInd w:val="0"/>
        <w:spacing w:line="360" w:lineRule="auto"/>
        <w:rPr>
          <w:rFonts w:hint="eastAsia"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14:paraId="142F65D5">
      <w:pPr>
        <w:numPr>
          <w:ilvl w:val="0"/>
          <w:numId w:val="7"/>
        </w:numPr>
        <w:adjustRightInd w:val="0"/>
        <w:spacing w:line="360" w:lineRule="auto"/>
        <w:rPr>
          <w:rFonts w:hint="eastAsia"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14:paraId="5FDFF3D4">
      <w:pPr>
        <w:adjustRightInd w:val="0"/>
        <w:spacing w:line="360" w:lineRule="auto"/>
        <w:ind w:firstLine="422" w:firstLineChars="200"/>
        <w:rPr>
          <w:rFonts w:hint="eastAsia"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注：此表应与“法定代表人（负责人）证明书、法定代表人（负责人）授权委托书”一起密封于一信封，在递交投标文件时单独交予</w:t>
      </w:r>
      <w:r>
        <w:rPr>
          <w:rFonts w:hint="eastAsia" w:asciiTheme="minorEastAsia" w:hAnsiTheme="minorEastAsia" w:eastAsiaTheme="minorEastAsia"/>
          <w:b/>
          <w:bCs/>
          <w:snapToGrid w:val="0"/>
          <w:kern w:val="0"/>
          <w:szCs w:val="21"/>
        </w:rPr>
        <w:t>采购代理机构。</w:t>
      </w:r>
    </w:p>
    <w:p w14:paraId="52C13EFC">
      <w:pPr>
        <w:numPr>
          <w:ilvl w:val="0"/>
          <w:numId w:val="7"/>
        </w:numPr>
        <w:adjustRightInd w:val="0"/>
        <w:spacing w:line="360" w:lineRule="auto"/>
        <w:rPr>
          <w:rFonts w:hint="eastAsia"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14:paraId="4E335951">
      <w:pPr>
        <w:pStyle w:val="455"/>
        <w:numPr>
          <w:ilvl w:val="0"/>
          <w:numId w:val="7"/>
        </w:numPr>
        <w:adjustRightInd w:val="0"/>
        <w:spacing w:line="360" w:lineRule="auto"/>
        <w:ind w:firstLineChars="0"/>
        <w:rPr>
          <w:rFonts w:hint="eastAsia"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14:paraId="4783DDBB">
      <w:pPr>
        <w:pStyle w:val="455"/>
        <w:numPr>
          <w:ilvl w:val="0"/>
          <w:numId w:val="7"/>
        </w:numPr>
        <w:adjustRightInd w:val="0"/>
        <w:spacing w:line="360" w:lineRule="auto"/>
        <w:ind w:firstLineChars="0"/>
        <w:rPr>
          <w:rFonts w:hint="eastAsia"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14:paraId="4A7E1CA6">
      <w:pPr>
        <w:pStyle w:val="455"/>
        <w:numPr>
          <w:ilvl w:val="0"/>
          <w:numId w:val="7"/>
        </w:numPr>
        <w:adjustRightInd w:val="0"/>
        <w:spacing w:line="360" w:lineRule="auto"/>
        <w:ind w:firstLineChars="0"/>
        <w:rPr>
          <w:rFonts w:hint="eastAsia"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14:paraId="1634BDB4">
      <w:pPr>
        <w:pStyle w:val="455"/>
        <w:numPr>
          <w:ilvl w:val="0"/>
          <w:numId w:val="7"/>
        </w:numPr>
        <w:adjustRightInd w:val="0"/>
        <w:spacing w:line="360" w:lineRule="auto"/>
        <w:ind w:firstLineChars="0"/>
        <w:rPr>
          <w:rFonts w:hint="eastAsia"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14:paraId="351538CD">
      <w:pPr>
        <w:adjustRightInd w:val="0"/>
        <w:spacing w:line="300" w:lineRule="auto"/>
        <w:ind w:left="-2"/>
        <w:rPr>
          <w:rFonts w:hint="eastAsia" w:ascii="宋体" w:hAnsi="宋体"/>
          <w:snapToGrid w:val="0"/>
          <w:kern w:val="0"/>
          <w:szCs w:val="21"/>
        </w:rPr>
      </w:pPr>
    </w:p>
    <w:p w14:paraId="09C3D4C7">
      <w:pPr>
        <w:adjustRightInd w:val="0"/>
        <w:spacing w:line="300" w:lineRule="auto"/>
        <w:ind w:left="-2"/>
        <w:rPr>
          <w:rFonts w:hint="eastAsia" w:ascii="宋体" w:hAnsi="宋体"/>
          <w:snapToGrid w:val="0"/>
          <w:kern w:val="0"/>
          <w:szCs w:val="21"/>
        </w:rPr>
      </w:pPr>
    </w:p>
    <w:p w14:paraId="4BF09C8E">
      <w:pPr>
        <w:adjustRightInd w:val="0"/>
        <w:spacing w:line="300" w:lineRule="auto"/>
        <w:ind w:left="-2"/>
        <w:rPr>
          <w:rFonts w:hint="eastAsia" w:ascii="宋体" w:hAnsi="宋体"/>
          <w:snapToGrid w:val="0"/>
          <w:kern w:val="0"/>
          <w:szCs w:val="21"/>
        </w:rPr>
      </w:pPr>
    </w:p>
    <w:p w14:paraId="2B1E4085">
      <w:pPr>
        <w:ind w:hanging="2"/>
        <w:rPr>
          <w:b/>
          <w:bCs/>
          <w:sz w:val="28"/>
        </w:rPr>
      </w:pPr>
    </w:p>
    <w:p w14:paraId="724EC099">
      <w:pPr>
        <w:adjustRightInd w:val="0"/>
        <w:snapToGrid w:val="0"/>
        <w:spacing w:line="300" w:lineRule="auto"/>
        <w:jc w:val="center"/>
      </w:pPr>
      <w:bookmarkStart w:id="56" w:name="_格式1__投标人资格证明文件"/>
      <w:bookmarkEnd w:id="56"/>
    </w:p>
    <w:p w14:paraId="72A32142">
      <w:pPr>
        <w:adjustRightInd w:val="0"/>
        <w:snapToGrid w:val="0"/>
        <w:spacing w:line="300" w:lineRule="auto"/>
        <w:jc w:val="center"/>
      </w:pPr>
    </w:p>
    <w:p w14:paraId="4C447263">
      <w:pPr>
        <w:adjustRightInd w:val="0"/>
        <w:snapToGrid w:val="0"/>
        <w:spacing w:line="300" w:lineRule="auto"/>
        <w:jc w:val="center"/>
      </w:pPr>
    </w:p>
    <w:p w14:paraId="33193B52">
      <w:pPr>
        <w:adjustRightInd w:val="0"/>
        <w:snapToGrid w:val="0"/>
        <w:spacing w:line="300" w:lineRule="auto"/>
        <w:jc w:val="center"/>
      </w:pPr>
    </w:p>
    <w:p w14:paraId="740855B8">
      <w:pPr>
        <w:adjustRightInd w:val="0"/>
        <w:snapToGrid w:val="0"/>
        <w:spacing w:line="300" w:lineRule="auto"/>
        <w:jc w:val="center"/>
      </w:pPr>
    </w:p>
    <w:p w14:paraId="1E2FE7D9">
      <w:pPr>
        <w:adjustRightInd w:val="0"/>
        <w:snapToGrid w:val="0"/>
        <w:spacing w:line="300" w:lineRule="auto"/>
        <w:jc w:val="center"/>
      </w:pPr>
    </w:p>
    <w:p w14:paraId="5DCA27A5">
      <w:pPr>
        <w:adjustRightInd w:val="0"/>
        <w:snapToGrid w:val="0"/>
        <w:spacing w:line="300" w:lineRule="auto"/>
        <w:jc w:val="center"/>
      </w:pPr>
    </w:p>
    <w:p w14:paraId="5665B67A">
      <w:pPr>
        <w:adjustRightInd w:val="0"/>
        <w:snapToGrid w:val="0"/>
        <w:spacing w:line="300" w:lineRule="auto"/>
        <w:jc w:val="center"/>
      </w:pPr>
    </w:p>
    <w:p w14:paraId="4D56F3BB">
      <w:pPr>
        <w:adjustRightInd w:val="0"/>
        <w:snapToGrid w:val="0"/>
        <w:spacing w:line="300" w:lineRule="auto"/>
        <w:jc w:val="center"/>
      </w:pPr>
    </w:p>
    <w:p w14:paraId="661439FC">
      <w:pPr>
        <w:adjustRightInd w:val="0"/>
        <w:snapToGrid w:val="0"/>
        <w:spacing w:line="300" w:lineRule="auto"/>
        <w:jc w:val="center"/>
      </w:pPr>
    </w:p>
    <w:p w14:paraId="18504BDD">
      <w:pPr>
        <w:adjustRightInd w:val="0"/>
        <w:snapToGrid w:val="0"/>
        <w:spacing w:line="300" w:lineRule="auto"/>
        <w:jc w:val="center"/>
      </w:pPr>
    </w:p>
    <w:p w14:paraId="6271FC25">
      <w:pPr>
        <w:adjustRightInd w:val="0"/>
        <w:snapToGrid w:val="0"/>
        <w:spacing w:line="300" w:lineRule="auto"/>
        <w:jc w:val="center"/>
      </w:pPr>
    </w:p>
    <w:p w14:paraId="27D2B644">
      <w:pPr>
        <w:adjustRightInd w:val="0"/>
        <w:snapToGrid w:val="0"/>
        <w:spacing w:line="300" w:lineRule="auto"/>
        <w:jc w:val="center"/>
      </w:pPr>
    </w:p>
    <w:p w14:paraId="64D315E5">
      <w:pPr>
        <w:adjustRightInd w:val="0"/>
        <w:snapToGrid w:val="0"/>
        <w:spacing w:line="300" w:lineRule="auto"/>
        <w:jc w:val="center"/>
      </w:pPr>
    </w:p>
    <w:p w14:paraId="65951AED">
      <w:pPr>
        <w:adjustRightInd w:val="0"/>
        <w:snapToGrid w:val="0"/>
        <w:spacing w:line="300" w:lineRule="auto"/>
        <w:jc w:val="center"/>
      </w:pPr>
    </w:p>
    <w:p w14:paraId="581783D3">
      <w:pPr>
        <w:pStyle w:val="4"/>
        <w:spacing w:line="400" w:lineRule="exact"/>
        <w:rPr>
          <w:rFonts w:hint="eastAsia" w:ascii="仿宋" w:hAnsi="仿宋" w:eastAsia="仿宋"/>
        </w:rPr>
      </w:pPr>
      <w:bookmarkStart w:id="57" w:name="_Toc135293180"/>
      <w:bookmarkStart w:id="58" w:name="_Toc73613640"/>
      <w:r>
        <w:rPr>
          <w:rFonts w:hint="eastAsia" w:ascii="仿宋" w:hAnsi="仿宋" w:eastAsia="仿宋"/>
        </w:rPr>
        <w:t>政府采购违法行为风险知悉确认书</w:t>
      </w:r>
      <w:bookmarkEnd w:id="57"/>
    </w:p>
    <w:p w14:paraId="120A6D03">
      <w:pPr>
        <w:spacing w:line="360" w:lineRule="auto"/>
        <w:ind w:firstLine="420" w:firstLineChars="200"/>
        <w:rPr>
          <w:rFonts w:hint="eastAsia"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14:paraId="1B90F651">
      <w:pPr>
        <w:spacing w:line="360" w:lineRule="auto"/>
        <w:ind w:firstLine="422" w:firstLineChars="200"/>
        <w:rPr>
          <w:rFonts w:hint="eastAsia" w:ascii="宋体" w:hAnsi="宋体"/>
          <w:b/>
          <w:szCs w:val="21"/>
        </w:rPr>
      </w:pPr>
      <w:r>
        <w:rPr>
          <w:rFonts w:hint="eastAsia" w:ascii="宋体" w:hAnsi="宋体"/>
          <w:b/>
          <w:szCs w:val="21"/>
        </w:rPr>
        <w:t>一、本公司已充分知悉“隐瞒真实情况，提供虚假资料”的法定情形，相关情形包括但不限于：</w:t>
      </w:r>
    </w:p>
    <w:p w14:paraId="0F6A5955">
      <w:pPr>
        <w:spacing w:line="360" w:lineRule="auto"/>
        <w:ind w:firstLine="420" w:firstLineChars="200"/>
        <w:rPr>
          <w:rFonts w:hint="eastAsia" w:ascii="宋体" w:hAnsi="宋体"/>
          <w:szCs w:val="21"/>
        </w:rPr>
      </w:pPr>
      <w:r>
        <w:rPr>
          <w:rFonts w:hint="eastAsia" w:ascii="宋体" w:hAnsi="宋体"/>
          <w:szCs w:val="21"/>
        </w:rPr>
        <w:t>（一）通过转让或者租借等方式从其他单位获取资格或者资质证书投标的。</w:t>
      </w:r>
    </w:p>
    <w:p w14:paraId="0BA55996">
      <w:pPr>
        <w:spacing w:line="360" w:lineRule="auto"/>
        <w:ind w:firstLine="420" w:firstLineChars="200"/>
        <w:rPr>
          <w:rFonts w:hint="eastAsia" w:ascii="宋体" w:hAnsi="宋体"/>
          <w:szCs w:val="21"/>
        </w:rPr>
      </w:pPr>
      <w:r>
        <w:rPr>
          <w:rFonts w:hint="eastAsia" w:ascii="宋体" w:hAnsi="宋体"/>
          <w:szCs w:val="21"/>
        </w:rPr>
        <w:t>（二）由其他单位或者其他单位负责人在投标供应商编制的投标文件上加盖印章或者签字的。</w:t>
      </w:r>
    </w:p>
    <w:p w14:paraId="0F98ECDE">
      <w:pPr>
        <w:spacing w:line="360" w:lineRule="auto"/>
        <w:ind w:firstLine="420" w:firstLineChars="200"/>
        <w:rPr>
          <w:rFonts w:hint="eastAsia" w:ascii="宋体" w:hAnsi="宋体"/>
          <w:szCs w:val="21"/>
        </w:rPr>
      </w:pPr>
      <w:r>
        <w:rPr>
          <w:rFonts w:hint="eastAsia" w:ascii="宋体" w:hAnsi="宋体"/>
          <w:szCs w:val="21"/>
        </w:rPr>
        <w:t>（三）项目负责人或者主要技术人员不是本单位人员的。</w:t>
      </w:r>
    </w:p>
    <w:p w14:paraId="46460986">
      <w:pPr>
        <w:spacing w:line="360" w:lineRule="auto"/>
        <w:ind w:firstLine="420" w:firstLineChars="200"/>
        <w:rPr>
          <w:rFonts w:hint="eastAsia" w:ascii="宋体" w:hAnsi="宋体"/>
          <w:szCs w:val="21"/>
        </w:rPr>
      </w:pPr>
      <w:r>
        <w:rPr>
          <w:rFonts w:hint="eastAsia" w:ascii="宋体" w:hAnsi="宋体"/>
          <w:szCs w:val="21"/>
        </w:rPr>
        <w:t>（四）投标保证金不是从投标供应商基本账户转出的。</w:t>
      </w:r>
    </w:p>
    <w:p w14:paraId="55B0E6CC">
      <w:pPr>
        <w:spacing w:line="360" w:lineRule="auto"/>
        <w:ind w:firstLine="420" w:firstLineChars="200"/>
        <w:rPr>
          <w:rFonts w:hint="eastAsia" w:ascii="宋体" w:hAnsi="宋体"/>
          <w:szCs w:val="21"/>
        </w:rPr>
      </w:pPr>
      <w:r>
        <w:rPr>
          <w:rFonts w:hint="eastAsia" w:ascii="宋体" w:hAnsi="宋体"/>
          <w:szCs w:val="21"/>
        </w:rPr>
        <w:t>（五）其他隐瞒真实情况、提供虚假资料的行为。</w:t>
      </w:r>
    </w:p>
    <w:p w14:paraId="6B8C3379">
      <w:pPr>
        <w:spacing w:line="360" w:lineRule="auto"/>
        <w:ind w:firstLine="422" w:firstLineChars="200"/>
        <w:rPr>
          <w:rFonts w:hint="eastAsia" w:ascii="宋体" w:hAnsi="宋体"/>
          <w:b/>
          <w:szCs w:val="21"/>
        </w:rPr>
      </w:pPr>
      <w:r>
        <w:rPr>
          <w:rFonts w:hint="eastAsia" w:ascii="宋体" w:hAnsi="宋体"/>
          <w:b/>
          <w:szCs w:val="21"/>
        </w:rPr>
        <w:t>二、本公司已充分知悉“与其他采购参加人串通投标”的法定情形，相关情形包括但不限于：</w:t>
      </w:r>
    </w:p>
    <w:p w14:paraId="7C3D68EA">
      <w:pPr>
        <w:spacing w:line="360" w:lineRule="auto"/>
        <w:ind w:firstLine="420" w:firstLineChars="200"/>
        <w:rPr>
          <w:rFonts w:hint="eastAsia" w:ascii="宋体" w:hAnsi="宋体"/>
          <w:szCs w:val="21"/>
        </w:rPr>
      </w:pPr>
      <w:r>
        <w:rPr>
          <w:rFonts w:hint="eastAsia" w:ascii="宋体" w:hAnsi="宋体"/>
          <w:szCs w:val="21"/>
        </w:rPr>
        <w:t>（一）投标供应商之间相互约定给予未中标的供应商利益补偿。</w:t>
      </w:r>
    </w:p>
    <w:p w14:paraId="1CD10A9F">
      <w:pPr>
        <w:spacing w:line="360" w:lineRule="auto"/>
        <w:ind w:firstLine="420" w:firstLineChars="200"/>
        <w:rPr>
          <w:rFonts w:hint="eastAsia"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14:paraId="6308E1CE">
      <w:pPr>
        <w:spacing w:line="360" w:lineRule="auto"/>
        <w:ind w:firstLine="420" w:firstLineChars="200"/>
        <w:rPr>
          <w:rFonts w:hint="eastAsia" w:ascii="宋体" w:hAnsi="宋体"/>
          <w:szCs w:val="21"/>
        </w:rPr>
      </w:pPr>
      <w:r>
        <w:rPr>
          <w:rFonts w:hint="eastAsia" w:ascii="宋体" w:hAnsi="宋体"/>
          <w:szCs w:val="21"/>
        </w:rPr>
        <w:t>（三）不同投标供应商的投标文件由同一单位或者同一人编制，或者由同一人分阶段参与编制的。</w:t>
      </w:r>
    </w:p>
    <w:p w14:paraId="7365A4FF">
      <w:pPr>
        <w:spacing w:line="360" w:lineRule="auto"/>
        <w:ind w:firstLine="420" w:firstLineChars="200"/>
        <w:rPr>
          <w:rFonts w:hint="eastAsia" w:ascii="宋体" w:hAnsi="宋体"/>
          <w:szCs w:val="21"/>
        </w:rPr>
      </w:pPr>
      <w:r>
        <w:rPr>
          <w:rFonts w:hint="eastAsia" w:ascii="宋体" w:hAnsi="宋体"/>
          <w:szCs w:val="21"/>
        </w:rPr>
        <w:t>（四）不同投标供应商的投标文件或部分投标文件相互混装。</w:t>
      </w:r>
    </w:p>
    <w:p w14:paraId="6962606C">
      <w:pPr>
        <w:spacing w:line="360" w:lineRule="auto"/>
        <w:ind w:firstLine="420" w:firstLineChars="200"/>
        <w:rPr>
          <w:rFonts w:hint="eastAsia" w:ascii="宋体" w:hAnsi="宋体"/>
          <w:szCs w:val="21"/>
        </w:rPr>
      </w:pPr>
      <w:r>
        <w:rPr>
          <w:rFonts w:hint="eastAsia" w:ascii="宋体" w:hAnsi="宋体"/>
          <w:szCs w:val="21"/>
        </w:rPr>
        <w:t>（五）不同投标供应商的投标文件内容存在非正常一致。</w:t>
      </w:r>
    </w:p>
    <w:p w14:paraId="4893BD34">
      <w:pPr>
        <w:spacing w:line="360" w:lineRule="auto"/>
        <w:ind w:firstLine="420" w:firstLineChars="200"/>
        <w:rPr>
          <w:rFonts w:hint="eastAsia" w:ascii="宋体" w:hAnsi="宋体"/>
          <w:szCs w:val="21"/>
        </w:rPr>
      </w:pPr>
      <w:r>
        <w:rPr>
          <w:rFonts w:hint="eastAsia" w:ascii="宋体" w:hAnsi="宋体"/>
          <w:szCs w:val="21"/>
        </w:rPr>
        <w:t>（六）由同一单位工作人员为两家以上（含两家）供应商进行同一项投标活动的。</w:t>
      </w:r>
    </w:p>
    <w:p w14:paraId="0361D499">
      <w:pPr>
        <w:spacing w:line="360" w:lineRule="auto"/>
        <w:ind w:firstLine="420" w:firstLineChars="200"/>
        <w:rPr>
          <w:rFonts w:hint="eastAsia" w:ascii="宋体" w:hAnsi="宋体"/>
          <w:szCs w:val="21"/>
        </w:rPr>
      </w:pPr>
      <w:r>
        <w:rPr>
          <w:rFonts w:hint="eastAsia" w:ascii="宋体" w:hAnsi="宋体"/>
          <w:szCs w:val="21"/>
        </w:rPr>
        <w:t>（七）不同投标人的投标报价呈规律性差异。</w:t>
      </w:r>
    </w:p>
    <w:p w14:paraId="6EC6935E">
      <w:pPr>
        <w:spacing w:line="360" w:lineRule="auto"/>
        <w:ind w:firstLine="420" w:firstLineChars="200"/>
        <w:rPr>
          <w:rFonts w:hint="eastAsia" w:ascii="宋体" w:hAnsi="宋体"/>
          <w:szCs w:val="21"/>
        </w:rPr>
      </w:pPr>
      <w:r>
        <w:rPr>
          <w:rFonts w:hint="eastAsia" w:ascii="宋体" w:hAnsi="宋体"/>
          <w:szCs w:val="21"/>
        </w:rPr>
        <w:t>（八）不同投标人的投标保证金从同一单位或者个人的账户转出。</w:t>
      </w:r>
    </w:p>
    <w:p w14:paraId="5210A757">
      <w:pPr>
        <w:spacing w:line="360" w:lineRule="auto"/>
        <w:ind w:firstLine="420" w:firstLineChars="200"/>
        <w:rPr>
          <w:rFonts w:hint="eastAsia" w:ascii="宋体" w:hAnsi="宋体"/>
          <w:szCs w:val="21"/>
        </w:rPr>
      </w:pPr>
      <w:r>
        <w:rPr>
          <w:rFonts w:hint="eastAsia" w:ascii="宋体" w:hAnsi="宋体"/>
          <w:szCs w:val="21"/>
        </w:rPr>
        <w:t>（九）主管部门依照法律、法规认定的其他情形。</w:t>
      </w:r>
    </w:p>
    <w:p w14:paraId="5AFDB7C4">
      <w:pPr>
        <w:spacing w:line="360" w:lineRule="auto"/>
        <w:ind w:firstLine="422" w:firstLineChars="200"/>
        <w:rPr>
          <w:rFonts w:hint="eastAsia" w:ascii="宋体" w:hAnsi="宋体"/>
          <w:b/>
          <w:szCs w:val="21"/>
        </w:rPr>
      </w:pPr>
      <w:r>
        <w:rPr>
          <w:rFonts w:hint="eastAsia" w:ascii="宋体" w:hAnsi="宋体"/>
          <w:b/>
          <w:szCs w:val="21"/>
        </w:rPr>
        <w:t>三、本公司已充分知悉下列情形所对应的法律风险，并在投标前已对相关风险事项进行排查。</w:t>
      </w:r>
    </w:p>
    <w:p w14:paraId="1FF2C851">
      <w:pPr>
        <w:spacing w:line="360" w:lineRule="auto"/>
        <w:ind w:firstLine="420" w:firstLineChars="200"/>
        <w:rPr>
          <w:rFonts w:hint="eastAsia"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14:paraId="4418C64B">
      <w:pPr>
        <w:spacing w:line="360" w:lineRule="auto"/>
        <w:ind w:firstLine="420" w:firstLineChars="200"/>
        <w:rPr>
          <w:rFonts w:hint="eastAsia"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11DEC99C">
      <w:pPr>
        <w:spacing w:line="360" w:lineRule="auto"/>
        <w:ind w:firstLine="420" w:firstLineChars="200"/>
        <w:rPr>
          <w:rFonts w:hint="eastAsia"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14:paraId="579B25CE">
      <w:pPr>
        <w:spacing w:line="360" w:lineRule="auto"/>
        <w:ind w:firstLine="420" w:firstLineChars="200"/>
        <w:rPr>
          <w:rFonts w:hint="eastAsia"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4252CBEE">
      <w:pPr>
        <w:spacing w:line="360" w:lineRule="auto"/>
        <w:ind w:firstLine="420" w:firstLineChars="200"/>
        <w:rPr>
          <w:rFonts w:hint="eastAsia"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2DA647AB">
      <w:pPr>
        <w:spacing w:line="360" w:lineRule="auto"/>
        <w:ind w:firstLine="420" w:firstLineChars="200"/>
        <w:rPr>
          <w:rFonts w:hint="eastAsia"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0437F42D">
      <w:pPr>
        <w:spacing w:line="360" w:lineRule="auto"/>
        <w:ind w:firstLine="422" w:firstLineChars="200"/>
        <w:rPr>
          <w:rFonts w:hint="eastAsia"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313717C1">
      <w:pPr>
        <w:spacing w:line="360" w:lineRule="auto"/>
        <w:ind w:firstLine="422" w:firstLineChars="200"/>
        <w:rPr>
          <w:rFonts w:hint="eastAsia"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14:paraId="71C1CD2B">
      <w:pPr>
        <w:spacing w:line="360" w:lineRule="auto"/>
        <w:ind w:firstLine="420" w:firstLineChars="200"/>
        <w:rPr>
          <w:rFonts w:hint="eastAsia"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1548F3DA">
      <w:pPr>
        <w:spacing w:line="360" w:lineRule="auto"/>
        <w:rPr>
          <w:rFonts w:hint="eastAsia"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077BA029">
      <w:pPr>
        <w:spacing w:line="360" w:lineRule="auto"/>
        <w:rPr>
          <w:rFonts w:hint="eastAsia"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18C29D49">
      <w:pPr>
        <w:spacing w:line="360" w:lineRule="auto"/>
        <w:ind w:firstLine="420" w:firstLineChars="200"/>
        <w:rPr>
          <w:rFonts w:hint="eastAsia" w:ascii="宋体" w:hAnsi="宋体"/>
          <w:szCs w:val="21"/>
          <w:u w:val="single"/>
        </w:rPr>
      </w:pPr>
    </w:p>
    <w:p w14:paraId="45F983CF">
      <w:pPr>
        <w:spacing w:line="360" w:lineRule="auto"/>
        <w:ind w:firstLine="420" w:firstLineChars="200"/>
        <w:rPr>
          <w:rFonts w:hint="eastAsia"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14:paraId="0ABD96A6">
      <w:pPr>
        <w:spacing w:line="360" w:lineRule="auto"/>
        <w:ind w:firstLine="420" w:firstLineChars="200"/>
        <w:rPr>
          <w:rFonts w:hint="eastAsia" w:ascii="宋体" w:hAnsi="宋体"/>
          <w:szCs w:val="21"/>
        </w:rPr>
      </w:pPr>
      <w:r>
        <w:rPr>
          <w:rFonts w:hint="eastAsia" w:ascii="宋体" w:hAnsi="宋体"/>
          <w:szCs w:val="21"/>
        </w:rPr>
        <w:t>知悉人（公章）：</w:t>
      </w:r>
    </w:p>
    <w:p w14:paraId="44B53F40">
      <w:pPr>
        <w:spacing w:line="360" w:lineRule="auto"/>
        <w:ind w:firstLine="420" w:firstLineChars="200"/>
        <w:rPr>
          <w:rFonts w:hint="eastAsia" w:ascii="宋体" w:hAnsi="宋体"/>
          <w:szCs w:val="21"/>
        </w:rPr>
      </w:pPr>
      <w:r>
        <w:rPr>
          <w:rFonts w:hint="eastAsia" w:ascii="宋体" w:hAnsi="宋体"/>
          <w:szCs w:val="21"/>
        </w:rPr>
        <w:t>日期：</w:t>
      </w:r>
    </w:p>
    <w:p w14:paraId="5B6EB00E">
      <w:pPr>
        <w:spacing w:line="360" w:lineRule="auto"/>
        <w:ind w:firstLine="420" w:firstLineChars="200"/>
        <w:rPr>
          <w:szCs w:val="21"/>
        </w:rPr>
      </w:pPr>
    </w:p>
    <w:p w14:paraId="518030BA"/>
    <w:p w14:paraId="3813051A"/>
    <w:p w14:paraId="090F8FFE"/>
    <w:p w14:paraId="659EB350"/>
    <w:p w14:paraId="7E13B5F0"/>
    <w:p w14:paraId="1123D3E4"/>
    <w:p w14:paraId="168CEDAB"/>
    <w:p w14:paraId="59B4565A"/>
    <w:p w14:paraId="21BD596F"/>
    <w:p w14:paraId="597F53E3"/>
    <w:p w14:paraId="51F911C0"/>
    <w:p w14:paraId="30082B85"/>
    <w:p w14:paraId="00CCC3D6">
      <w:pPr>
        <w:pStyle w:val="4"/>
        <w:spacing w:line="400" w:lineRule="exact"/>
        <w:rPr>
          <w:rFonts w:hint="eastAsia" w:ascii="仿宋" w:hAnsi="仿宋" w:eastAsia="仿宋"/>
        </w:rPr>
      </w:pPr>
      <w:bookmarkStart w:id="59" w:name="_Toc135293181"/>
      <w:r>
        <w:rPr>
          <w:rFonts w:hint="eastAsia" w:ascii="仿宋" w:hAnsi="仿宋" w:eastAsia="仿宋"/>
        </w:rPr>
        <w:t>评标指引表</w:t>
      </w:r>
      <w:bookmarkEnd w:id="58"/>
      <w:bookmarkEnd w:id="59"/>
    </w:p>
    <w:p w14:paraId="699C7A56">
      <w:pPr>
        <w:jc w:val="center"/>
        <w:rPr>
          <w:b/>
          <w:szCs w:val="21"/>
        </w:rPr>
      </w:pPr>
    </w:p>
    <w:p w14:paraId="2E5E3A47">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7B4E27DD">
      <w:pPr>
        <w:spacing w:line="360" w:lineRule="exact"/>
        <w:rPr>
          <w:b/>
          <w:szCs w:val="21"/>
        </w:rPr>
      </w:pPr>
      <w:r>
        <w:rPr>
          <w:b/>
          <w:szCs w:val="21"/>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5358A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783DA05F">
            <w:pPr>
              <w:spacing w:line="360" w:lineRule="exact"/>
              <w:jc w:val="center"/>
              <w:rPr>
                <w:rFonts w:hint="eastAsia"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7B96F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0F6D0757">
            <w:pPr>
              <w:spacing w:line="360" w:lineRule="exact"/>
              <w:jc w:val="center"/>
              <w:rPr>
                <w:rFonts w:hint="eastAsia" w:ascii="宋体" w:hAnsi="宋体"/>
                <w:szCs w:val="21"/>
              </w:rPr>
            </w:pPr>
            <w:r>
              <w:rPr>
                <w:rFonts w:hint="eastAsia" w:ascii="宋体" w:hAnsi="宋体"/>
                <w:szCs w:val="21"/>
              </w:rPr>
              <w:t>评分类别</w:t>
            </w:r>
          </w:p>
        </w:tc>
        <w:tc>
          <w:tcPr>
            <w:tcW w:w="4854" w:type="dxa"/>
            <w:vAlign w:val="center"/>
          </w:tcPr>
          <w:p w14:paraId="559BB413">
            <w:pPr>
              <w:spacing w:line="36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2C24CB5B">
            <w:pPr>
              <w:spacing w:line="360" w:lineRule="exact"/>
              <w:jc w:val="center"/>
              <w:rPr>
                <w:rFonts w:hint="eastAsia" w:ascii="宋体" w:hAnsi="宋体"/>
                <w:szCs w:val="21"/>
              </w:rPr>
            </w:pPr>
            <w:r>
              <w:rPr>
                <w:rFonts w:hint="eastAsia" w:ascii="宋体" w:hAnsi="宋体"/>
                <w:szCs w:val="21"/>
              </w:rPr>
              <w:t>证明文件起止页码</w:t>
            </w:r>
          </w:p>
        </w:tc>
        <w:tc>
          <w:tcPr>
            <w:tcW w:w="1472" w:type="dxa"/>
            <w:vAlign w:val="center"/>
          </w:tcPr>
          <w:p w14:paraId="5FACD23D">
            <w:pPr>
              <w:spacing w:line="360" w:lineRule="exact"/>
              <w:jc w:val="center"/>
              <w:rPr>
                <w:rFonts w:hint="eastAsia" w:ascii="宋体" w:hAnsi="宋体"/>
                <w:szCs w:val="21"/>
              </w:rPr>
            </w:pPr>
            <w:r>
              <w:rPr>
                <w:rFonts w:hint="eastAsia" w:ascii="宋体" w:hAnsi="宋体"/>
                <w:szCs w:val="21"/>
              </w:rPr>
              <w:t>备注</w:t>
            </w:r>
          </w:p>
        </w:tc>
      </w:tr>
      <w:tr w14:paraId="484B6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57" w:type="dxa"/>
            <w:vAlign w:val="center"/>
          </w:tcPr>
          <w:p w14:paraId="6C9EE5AF">
            <w:pPr>
              <w:spacing w:line="360" w:lineRule="exact"/>
              <w:jc w:val="center"/>
              <w:rPr>
                <w:rFonts w:hint="eastAsia" w:ascii="宋体" w:hAnsi="宋体"/>
                <w:szCs w:val="21"/>
              </w:rPr>
            </w:pPr>
            <w:r>
              <w:rPr>
                <w:rFonts w:hint="eastAsia" w:ascii="宋体" w:hAnsi="宋体"/>
                <w:szCs w:val="21"/>
              </w:rPr>
              <w:t>价格部分</w:t>
            </w:r>
          </w:p>
        </w:tc>
        <w:tc>
          <w:tcPr>
            <w:tcW w:w="4854" w:type="dxa"/>
            <w:vAlign w:val="center"/>
          </w:tcPr>
          <w:p w14:paraId="48E22476">
            <w:pPr>
              <w:rPr>
                <w:rFonts w:hint="eastAsia"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6A8FABE1">
            <w:pPr>
              <w:spacing w:line="360" w:lineRule="exact"/>
              <w:jc w:val="center"/>
              <w:rPr>
                <w:rFonts w:hint="eastAsia" w:ascii="宋体" w:hAnsi="宋体"/>
                <w:b/>
                <w:szCs w:val="21"/>
              </w:rPr>
            </w:pPr>
          </w:p>
        </w:tc>
        <w:tc>
          <w:tcPr>
            <w:tcW w:w="1472" w:type="dxa"/>
            <w:vAlign w:val="center"/>
          </w:tcPr>
          <w:p w14:paraId="1F4A5E6C">
            <w:pPr>
              <w:spacing w:line="360" w:lineRule="exact"/>
              <w:jc w:val="center"/>
              <w:rPr>
                <w:rFonts w:hint="eastAsia" w:ascii="宋体" w:hAnsi="宋体"/>
                <w:b/>
                <w:szCs w:val="21"/>
              </w:rPr>
            </w:pPr>
          </w:p>
        </w:tc>
      </w:tr>
      <w:tr w14:paraId="7DB3C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5163F653">
            <w:pPr>
              <w:spacing w:line="360" w:lineRule="exact"/>
              <w:jc w:val="center"/>
              <w:rPr>
                <w:rFonts w:hint="eastAsia" w:ascii="宋体" w:hAnsi="宋体"/>
                <w:szCs w:val="21"/>
              </w:rPr>
            </w:pPr>
            <w:r>
              <w:rPr>
                <w:rFonts w:hint="eastAsia" w:ascii="宋体" w:hAnsi="宋体"/>
                <w:szCs w:val="21"/>
              </w:rPr>
              <w:t>技术部分</w:t>
            </w:r>
          </w:p>
        </w:tc>
        <w:tc>
          <w:tcPr>
            <w:tcW w:w="4854" w:type="dxa"/>
          </w:tcPr>
          <w:p w14:paraId="70CB6D97">
            <w:pPr>
              <w:spacing w:line="360" w:lineRule="exact"/>
              <w:jc w:val="center"/>
              <w:rPr>
                <w:rFonts w:hint="eastAsia" w:ascii="宋体" w:hAnsi="宋体"/>
                <w:szCs w:val="21"/>
              </w:rPr>
            </w:pPr>
            <w:r>
              <w:rPr>
                <w:rFonts w:hint="eastAsia" w:ascii="宋体" w:hAnsi="宋体"/>
                <w:szCs w:val="21"/>
              </w:rPr>
              <w:t>1.……</w:t>
            </w:r>
          </w:p>
        </w:tc>
        <w:tc>
          <w:tcPr>
            <w:tcW w:w="2169" w:type="dxa"/>
            <w:vAlign w:val="center"/>
          </w:tcPr>
          <w:p w14:paraId="5A0364D4">
            <w:pPr>
              <w:spacing w:line="360" w:lineRule="exact"/>
              <w:jc w:val="center"/>
              <w:rPr>
                <w:rFonts w:hint="eastAsia" w:ascii="宋体" w:hAnsi="宋体"/>
                <w:b/>
                <w:szCs w:val="21"/>
              </w:rPr>
            </w:pPr>
          </w:p>
        </w:tc>
        <w:tc>
          <w:tcPr>
            <w:tcW w:w="1472" w:type="dxa"/>
            <w:vAlign w:val="center"/>
          </w:tcPr>
          <w:p w14:paraId="039B13F1">
            <w:pPr>
              <w:spacing w:line="360" w:lineRule="exact"/>
              <w:jc w:val="center"/>
              <w:rPr>
                <w:rFonts w:hint="eastAsia" w:ascii="宋体" w:hAnsi="宋体"/>
                <w:b/>
                <w:szCs w:val="21"/>
              </w:rPr>
            </w:pPr>
          </w:p>
        </w:tc>
      </w:tr>
      <w:tr w14:paraId="24203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3EC61B85">
            <w:pPr>
              <w:spacing w:line="360" w:lineRule="exact"/>
              <w:jc w:val="center"/>
              <w:rPr>
                <w:rFonts w:hint="eastAsia" w:ascii="宋体" w:hAnsi="宋体"/>
                <w:szCs w:val="21"/>
              </w:rPr>
            </w:pPr>
          </w:p>
        </w:tc>
        <w:tc>
          <w:tcPr>
            <w:tcW w:w="4854" w:type="dxa"/>
          </w:tcPr>
          <w:p w14:paraId="0BD381E0">
            <w:pPr>
              <w:spacing w:line="360" w:lineRule="exact"/>
              <w:jc w:val="center"/>
              <w:rPr>
                <w:rFonts w:hint="eastAsia" w:ascii="宋体" w:hAnsi="宋体"/>
                <w:szCs w:val="21"/>
              </w:rPr>
            </w:pPr>
            <w:r>
              <w:rPr>
                <w:rFonts w:hint="eastAsia" w:ascii="宋体" w:hAnsi="宋体"/>
                <w:szCs w:val="21"/>
              </w:rPr>
              <w:t>2.……</w:t>
            </w:r>
          </w:p>
        </w:tc>
        <w:tc>
          <w:tcPr>
            <w:tcW w:w="2169" w:type="dxa"/>
            <w:vAlign w:val="center"/>
          </w:tcPr>
          <w:p w14:paraId="2883F826">
            <w:pPr>
              <w:spacing w:line="360" w:lineRule="exact"/>
              <w:jc w:val="center"/>
              <w:rPr>
                <w:rFonts w:hint="eastAsia" w:ascii="宋体" w:hAnsi="宋体"/>
                <w:b/>
                <w:szCs w:val="21"/>
              </w:rPr>
            </w:pPr>
          </w:p>
        </w:tc>
        <w:tc>
          <w:tcPr>
            <w:tcW w:w="1472" w:type="dxa"/>
            <w:vAlign w:val="center"/>
          </w:tcPr>
          <w:p w14:paraId="24B98711">
            <w:pPr>
              <w:spacing w:line="360" w:lineRule="exact"/>
              <w:jc w:val="center"/>
              <w:rPr>
                <w:rFonts w:hint="eastAsia" w:ascii="宋体" w:hAnsi="宋体"/>
                <w:b/>
                <w:szCs w:val="21"/>
              </w:rPr>
            </w:pPr>
          </w:p>
        </w:tc>
      </w:tr>
      <w:tr w14:paraId="50B36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2E5AD9C4">
            <w:pPr>
              <w:spacing w:line="360" w:lineRule="exact"/>
              <w:jc w:val="center"/>
              <w:rPr>
                <w:rFonts w:hint="eastAsia" w:ascii="宋体" w:hAnsi="宋体"/>
                <w:szCs w:val="21"/>
              </w:rPr>
            </w:pPr>
          </w:p>
        </w:tc>
        <w:tc>
          <w:tcPr>
            <w:tcW w:w="4854" w:type="dxa"/>
          </w:tcPr>
          <w:p w14:paraId="62BF8EF8">
            <w:pPr>
              <w:spacing w:line="360" w:lineRule="exact"/>
              <w:jc w:val="center"/>
              <w:rPr>
                <w:rFonts w:hint="eastAsia" w:ascii="宋体" w:hAnsi="宋体"/>
                <w:szCs w:val="21"/>
              </w:rPr>
            </w:pPr>
            <w:r>
              <w:rPr>
                <w:rFonts w:hint="eastAsia" w:ascii="宋体" w:hAnsi="宋体"/>
                <w:szCs w:val="21"/>
              </w:rPr>
              <w:t>……</w:t>
            </w:r>
          </w:p>
        </w:tc>
        <w:tc>
          <w:tcPr>
            <w:tcW w:w="2169" w:type="dxa"/>
            <w:vAlign w:val="center"/>
          </w:tcPr>
          <w:p w14:paraId="4FA056F2">
            <w:pPr>
              <w:spacing w:line="360" w:lineRule="exact"/>
              <w:jc w:val="center"/>
              <w:rPr>
                <w:rFonts w:hint="eastAsia" w:ascii="宋体" w:hAnsi="宋体"/>
                <w:b/>
                <w:szCs w:val="21"/>
              </w:rPr>
            </w:pPr>
          </w:p>
        </w:tc>
        <w:tc>
          <w:tcPr>
            <w:tcW w:w="1472" w:type="dxa"/>
            <w:vAlign w:val="center"/>
          </w:tcPr>
          <w:p w14:paraId="65C6709E">
            <w:pPr>
              <w:spacing w:line="360" w:lineRule="exact"/>
              <w:jc w:val="center"/>
              <w:rPr>
                <w:rFonts w:hint="eastAsia" w:ascii="宋体" w:hAnsi="宋体"/>
                <w:b/>
                <w:szCs w:val="21"/>
              </w:rPr>
            </w:pPr>
          </w:p>
        </w:tc>
      </w:tr>
      <w:tr w14:paraId="1FC3C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1750A4CA">
            <w:pPr>
              <w:spacing w:line="360" w:lineRule="exact"/>
              <w:jc w:val="center"/>
              <w:rPr>
                <w:rFonts w:hint="eastAsia" w:ascii="宋体" w:hAnsi="宋体"/>
                <w:szCs w:val="21"/>
              </w:rPr>
            </w:pPr>
            <w:r>
              <w:rPr>
                <w:rFonts w:hint="eastAsia" w:ascii="宋体" w:hAnsi="宋体"/>
                <w:szCs w:val="21"/>
              </w:rPr>
              <w:t>商务部分</w:t>
            </w:r>
          </w:p>
        </w:tc>
        <w:tc>
          <w:tcPr>
            <w:tcW w:w="4854" w:type="dxa"/>
          </w:tcPr>
          <w:p w14:paraId="23EC3B31">
            <w:pPr>
              <w:spacing w:line="360" w:lineRule="exact"/>
              <w:jc w:val="center"/>
              <w:rPr>
                <w:rFonts w:hint="eastAsia" w:ascii="宋体" w:hAnsi="宋体"/>
                <w:szCs w:val="21"/>
              </w:rPr>
            </w:pPr>
            <w:r>
              <w:rPr>
                <w:rFonts w:hint="eastAsia" w:ascii="宋体" w:hAnsi="宋体"/>
                <w:szCs w:val="21"/>
              </w:rPr>
              <w:t>1.……</w:t>
            </w:r>
          </w:p>
        </w:tc>
        <w:tc>
          <w:tcPr>
            <w:tcW w:w="2169" w:type="dxa"/>
            <w:vAlign w:val="center"/>
          </w:tcPr>
          <w:p w14:paraId="213ADE92">
            <w:pPr>
              <w:spacing w:line="360" w:lineRule="exact"/>
              <w:jc w:val="center"/>
              <w:rPr>
                <w:rFonts w:hint="eastAsia" w:ascii="宋体" w:hAnsi="宋体"/>
                <w:b/>
                <w:szCs w:val="21"/>
              </w:rPr>
            </w:pPr>
          </w:p>
        </w:tc>
        <w:tc>
          <w:tcPr>
            <w:tcW w:w="1472" w:type="dxa"/>
            <w:vAlign w:val="center"/>
          </w:tcPr>
          <w:p w14:paraId="0597D50B">
            <w:pPr>
              <w:spacing w:line="360" w:lineRule="exact"/>
              <w:jc w:val="center"/>
              <w:rPr>
                <w:rFonts w:hint="eastAsia" w:ascii="宋体" w:hAnsi="宋体"/>
                <w:b/>
                <w:szCs w:val="21"/>
              </w:rPr>
            </w:pPr>
          </w:p>
        </w:tc>
      </w:tr>
      <w:tr w14:paraId="14AD9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2A362B2A">
            <w:pPr>
              <w:spacing w:line="360" w:lineRule="exact"/>
              <w:jc w:val="center"/>
              <w:rPr>
                <w:rFonts w:hint="eastAsia" w:ascii="宋体" w:hAnsi="宋体"/>
                <w:szCs w:val="21"/>
              </w:rPr>
            </w:pPr>
          </w:p>
        </w:tc>
        <w:tc>
          <w:tcPr>
            <w:tcW w:w="4854" w:type="dxa"/>
          </w:tcPr>
          <w:p w14:paraId="69B1635E">
            <w:pPr>
              <w:spacing w:line="360" w:lineRule="exact"/>
              <w:jc w:val="center"/>
              <w:rPr>
                <w:rFonts w:hint="eastAsia" w:ascii="宋体" w:hAnsi="宋体"/>
                <w:szCs w:val="21"/>
              </w:rPr>
            </w:pPr>
            <w:r>
              <w:rPr>
                <w:rFonts w:hint="eastAsia" w:ascii="宋体" w:hAnsi="宋体"/>
                <w:szCs w:val="21"/>
              </w:rPr>
              <w:t>2.……</w:t>
            </w:r>
          </w:p>
        </w:tc>
        <w:tc>
          <w:tcPr>
            <w:tcW w:w="2169" w:type="dxa"/>
            <w:vAlign w:val="center"/>
          </w:tcPr>
          <w:p w14:paraId="58CC8BDC">
            <w:pPr>
              <w:spacing w:line="360" w:lineRule="exact"/>
              <w:jc w:val="center"/>
              <w:rPr>
                <w:rFonts w:hint="eastAsia" w:ascii="宋体" w:hAnsi="宋体"/>
                <w:b/>
                <w:szCs w:val="21"/>
              </w:rPr>
            </w:pPr>
          </w:p>
        </w:tc>
        <w:tc>
          <w:tcPr>
            <w:tcW w:w="1472" w:type="dxa"/>
            <w:vAlign w:val="center"/>
          </w:tcPr>
          <w:p w14:paraId="4E35A5CE">
            <w:pPr>
              <w:spacing w:line="360" w:lineRule="exact"/>
              <w:jc w:val="center"/>
              <w:rPr>
                <w:rFonts w:hint="eastAsia" w:ascii="宋体" w:hAnsi="宋体"/>
                <w:b/>
                <w:szCs w:val="21"/>
              </w:rPr>
            </w:pPr>
          </w:p>
        </w:tc>
      </w:tr>
      <w:tr w14:paraId="03E04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2ED6B2E8">
            <w:pPr>
              <w:spacing w:line="360" w:lineRule="exact"/>
              <w:jc w:val="center"/>
              <w:rPr>
                <w:rFonts w:hint="eastAsia" w:ascii="宋体" w:hAnsi="宋体"/>
                <w:szCs w:val="21"/>
              </w:rPr>
            </w:pPr>
          </w:p>
        </w:tc>
        <w:tc>
          <w:tcPr>
            <w:tcW w:w="4854" w:type="dxa"/>
          </w:tcPr>
          <w:p w14:paraId="562F5C9E">
            <w:pPr>
              <w:spacing w:line="360" w:lineRule="exact"/>
              <w:jc w:val="center"/>
              <w:rPr>
                <w:rFonts w:hint="eastAsia" w:ascii="宋体" w:hAnsi="宋体"/>
                <w:szCs w:val="21"/>
              </w:rPr>
            </w:pPr>
            <w:r>
              <w:rPr>
                <w:rFonts w:hint="eastAsia" w:ascii="宋体" w:hAnsi="宋体"/>
                <w:szCs w:val="21"/>
              </w:rPr>
              <w:t>……</w:t>
            </w:r>
          </w:p>
        </w:tc>
        <w:tc>
          <w:tcPr>
            <w:tcW w:w="2169" w:type="dxa"/>
            <w:vAlign w:val="center"/>
          </w:tcPr>
          <w:p w14:paraId="2138A6AD">
            <w:pPr>
              <w:spacing w:line="360" w:lineRule="exact"/>
              <w:jc w:val="center"/>
              <w:rPr>
                <w:rFonts w:hint="eastAsia" w:ascii="宋体" w:hAnsi="宋体"/>
                <w:b/>
                <w:szCs w:val="21"/>
              </w:rPr>
            </w:pPr>
          </w:p>
        </w:tc>
        <w:tc>
          <w:tcPr>
            <w:tcW w:w="1472" w:type="dxa"/>
            <w:vAlign w:val="center"/>
          </w:tcPr>
          <w:p w14:paraId="44441F4E">
            <w:pPr>
              <w:spacing w:line="360" w:lineRule="exact"/>
              <w:jc w:val="center"/>
              <w:rPr>
                <w:rFonts w:hint="eastAsia" w:ascii="宋体" w:hAnsi="宋体"/>
                <w:b/>
                <w:szCs w:val="21"/>
              </w:rPr>
            </w:pPr>
          </w:p>
        </w:tc>
      </w:tr>
    </w:tbl>
    <w:p w14:paraId="0FF14622">
      <w:pPr>
        <w:spacing w:line="360" w:lineRule="exact"/>
        <w:rPr>
          <w:b/>
          <w:szCs w:val="21"/>
        </w:rPr>
      </w:pPr>
    </w:p>
    <w:p w14:paraId="1D95A6A9">
      <w:pPr>
        <w:pStyle w:val="26"/>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243C0A6F">
      <w:pPr>
        <w:jc w:val="center"/>
      </w:pPr>
    </w:p>
    <w:p w14:paraId="1FC8289C"/>
    <w:p w14:paraId="3D2ED2D9"/>
    <w:p w14:paraId="13C6A8B7"/>
    <w:p w14:paraId="5C155C7D"/>
    <w:p w14:paraId="4C4B238F"/>
    <w:p w14:paraId="63F90329"/>
    <w:p w14:paraId="1F515F0F"/>
    <w:p w14:paraId="7416D16A"/>
    <w:p w14:paraId="3AD59C13">
      <w:pPr>
        <w:pStyle w:val="3"/>
        <w:tabs>
          <w:tab w:val="left" w:pos="371"/>
        </w:tabs>
        <w:spacing w:before="120" w:after="120"/>
        <w:ind w:left="-1" w:leftChars="-1" w:hanging="1"/>
        <w:jc w:val="center"/>
        <w:rPr>
          <w:rFonts w:hint="eastAsia" w:asciiTheme="minorEastAsia" w:hAnsiTheme="minorEastAsia" w:eastAsiaTheme="minorEastAsia"/>
        </w:rPr>
      </w:pPr>
      <w:bookmarkStart w:id="60" w:name="_Toc135293182"/>
      <w:bookmarkStart w:id="61" w:name="_Toc44690432"/>
      <w:bookmarkStart w:id="62" w:name="_Toc44691164"/>
      <w:bookmarkStart w:id="63" w:name="_Toc44691396"/>
      <w:bookmarkStart w:id="64" w:name="_Toc44690705"/>
    </w:p>
    <w:p w14:paraId="324CB220">
      <w:pPr>
        <w:widowControl/>
        <w:jc w:val="left"/>
        <w:rPr>
          <w:rFonts w:hint="eastAsia" w:asciiTheme="minorEastAsia" w:hAnsiTheme="minorEastAsia" w:eastAsiaTheme="minorEastAsia"/>
          <w:b/>
          <w:bCs/>
          <w:sz w:val="24"/>
          <w:szCs w:val="32"/>
        </w:rPr>
      </w:pPr>
      <w:r>
        <w:rPr>
          <w:rFonts w:asciiTheme="minorEastAsia" w:hAnsiTheme="minorEastAsia" w:eastAsiaTheme="minorEastAsia"/>
        </w:rPr>
        <w:br w:type="page"/>
      </w:r>
    </w:p>
    <w:p w14:paraId="0AE94D14">
      <w:pPr>
        <w:pStyle w:val="3"/>
        <w:tabs>
          <w:tab w:val="left" w:pos="371"/>
        </w:tabs>
        <w:spacing w:before="120" w:after="120"/>
        <w:ind w:left="-1" w:leftChars="-1" w:hanging="1"/>
        <w:jc w:val="center"/>
        <w:rPr>
          <w:rFonts w:hint="eastAsia" w:asciiTheme="minorEastAsia" w:hAnsiTheme="minorEastAsia" w:eastAsiaTheme="minorEastAsia"/>
        </w:rPr>
      </w:pPr>
    </w:p>
    <w:p w14:paraId="0AF4F516">
      <w:pPr>
        <w:pStyle w:val="3"/>
        <w:tabs>
          <w:tab w:val="left" w:pos="371"/>
        </w:tabs>
        <w:spacing w:before="120" w:after="120"/>
        <w:ind w:left="-1" w:leftChars="-1" w:hanging="1"/>
        <w:jc w:val="center"/>
        <w:rPr>
          <w:rFonts w:hint="eastAsia" w:asciiTheme="minorEastAsia" w:hAnsiTheme="minorEastAsia" w:eastAsiaTheme="minorEastAsia"/>
          <w:snapToGrid w:val="0"/>
          <w:kern w:val="0"/>
        </w:rPr>
      </w:pPr>
      <w:r>
        <w:rPr>
          <w:rFonts w:hint="eastAsia" w:asciiTheme="minorEastAsia" w:hAnsiTheme="minorEastAsia" w:eastAsiaTheme="minorEastAsia"/>
        </w:rPr>
        <w:t>格式1  投标人资格证明文件</w:t>
      </w:r>
      <w:bookmarkEnd w:id="60"/>
      <w:bookmarkEnd w:id="61"/>
      <w:bookmarkEnd w:id="62"/>
      <w:bookmarkEnd w:id="63"/>
      <w:bookmarkEnd w:id="64"/>
    </w:p>
    <w:p w14:paraId="0CDE005C">
      <w:pPr>
        <w:adjustRightInd w:val="0"/>
        <w:snapToGrid w:val="0"/>
        <w:spacing w:line="360" w:lineRule="auto"/>
        <w:rPr>
          <w:rFonts w:hint="eastAsia" w:ascii="宋体" w:hAnsi="宋体"/>
          <w:bCs/>
          <w:snapToGrid w:val="0"/>
          <w:kern w:val="0"/>
          <w:szCs w:val="21"/>
        </w:rPr>
      </w:pPr>
    </w:p>
    <w:p w14:paraId="3A4D79EC">
      <w:pPr>
        <w:adjustRightInd w:val="0"/>
        <w:snapToGrid w:val="0"/>
        <w:spacing w:line="360" w:lineRule="auto"/>
        <w:ind w:firstLine="424" w:firstLineChars="202"/>
        <w:rPr>
          <w:rFonts w:hint="eastAsia"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14:paraId="1D979A56">
      <w:pPr>
        <w:adjustRightInd w:val="0"/>
        <w:snapToGrid w:val="0"/>
        <w:spacing w:line="360" w:lineRule="auto"/>
        <w:ind w:firstLine="424" w:firstLineChars="202"/>
        <w:rPr>
          <w:rFonts w:hint="eastAsia" w:ascii="宋体" w:hAnsi="宋体"/>
        </w:rPr>
      </w:pPr>
      <w:r>
        <w:rPr>
          <w:rFonts w:hint="eastAsia" w:ascii="宋体" w:hAnsi="宋体"/>
          <w:bCs/>
          <w:snapToGrid w:val="0"/>
          <w:kern w:val="0"/>
          <w:szCs w:val="21"/>
        </w:rPr>
        <w:t>2、</w:t>
      </w:r>
      <w:r>
        <w:rPr>
          <w:rFonts w:hint="eastAsia"/>
          <w:szCs w:val="21"/>
        </w:rPr>
        <w:t>政府采购投标及履约承诺函</w:t>
      </w:r>
    </w:p>
    <w:p w14:paraId="6244324D">
      <w:pPr>
        <w:adjustRightInd w:val="0"/>
        <w:snapToGrid w:val="0"/>
        <w:spacing w:line="360" w:lineRule="auto"/>
        <w:ind w:firstLine="424" w:firstLineChars="202"/>
        <w:rPr>
          <w:rFonts w:hint="eastAsia" w:ascii="宋体" w:hAnsi="宋体"/>
        </w:rPr>
      </w:pPr>
      <w:r>
        <w:rPr>
          <w:rFonts w:hint="eastAsia" w:ascii="宋体" w:hAnsi="宋体"/>
        </w:rPr>
        <w:t>3、其它资格证明材料（如有，按第一章投标邀请“申请人的资格要求”提供）</w:t>
      </w:r>
    </w:p>
    <w:p w14:paraId="6CBF8821">
      <w:pPr>
        <w:adjustRightInd w:val="0"/>
        <w:snapToGrid w:val="0"/>
        <w:spacing w:line="360" w:lineRule="auto"/>
        <w:ind w:firstLine="424" w:firstLineChars="202"/>
        <w:rPr>
          <w:rFonts w:hint="eastAsia" w:ascii="宋体" w:hAnsi="宋体"/>
          <w:bCs/>
          <w:snapToGrid w:val="0"/>
          <w:kern w:val="0"/>
        </w:rPr>
      </w:pPr>
    </w:p>
    <w:p w14:paraId="37B75EDA">
      <w:pPr>
        <w:adjustRightInd w:val="0"/>
        <w:snapToGrid w:val="0"/>
        <w:spacing w:line="360" w:lineRule="auto"/>
        <w:ind w:firstLine="426" w:firstLineChars="202"/>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14:paraId="4A215A5E">
      <w:pPr>
        <w:adjustRightInd w:val="0"/>
        <w:snapToGrid w:val="0"/>
        <w:spacing w:line="300" w:lineRule="auto"/>
        <w:jc w:val="right"/>
        <w:rPr>
          <w:snapToGrid w:val="0"/>
          <w:kern w:val="0"/>
        </w:rPr>
      </w:pPr>
    </w:p>
    <w:p w14:paraId="2B6EAD08">
      <w:pPr>
        <w:adjustRightInd w:val="0"/>
        <w:snapToGrid w:val="0"/>
        <w:spacing w:line="300" w:lineRule="auto"/>
        <w:jc w:val="center"/>
        <w:rPr>
          <w:b/>
          <w:snapToGrid w:val="0"/>
          <w:sz w:val="32"/>
          <w:szCs w:val="32"/>
        </w:rPr>
      </w:pPr>
    </w:p>
    <w:p w14:paraId="51838E55">
      <w:pPr>
        <w:adjustRightInd w:val="0"/>
        <w:snapToGrid w:val="0"/>
        <w:spacing w:line="300" w:lineRule="auto"/>
        <w:jc w:val="center"/>
        <w:rPr>
          <w:b/>
          <w:snapToGrid w:val="0"/>
          <w:sz w:val="32"/>
          <w:szCs w:val="32"/>
        </w:rPr>
      </w:pPr>
    </w:p>
    <w:p w14:paraId="0B29A9BB">
      <w:pPr>
        <w:adjustRightInd w:val="0"/>
        <w:snapToGrid w:val="0"/>
        <w:spacing w:line="300" w:lineRule="auto"/>
        <w:jc w:val="center"/>
        <w:rPr>
          <w:b/>
          <w:snapToGrid w:val="0"/>
          <w:sz w:val="32"/>
          <w:szCs w:val="32"/>
        </w:rPr>
      </w:pPr>
    </w:p>
    <w:p w14:paraId="16BB0865">
      <w:pPr>
        <w:adjustRightInd w:val="0"/>
        <w:snapToGrid w:val="0"/>
        <w:spacing w:line="300" w:lineRule="auto"/>
        <w:jc w:val="center"/>
        <w:rPr>
          <w:b/>
          <w:snapToGrid w:val="0"/>
          <w:sz w:val="32"/>
          <w:szCs w:val="32"/>
        </w:rPr>
      </w:pPr>
    </w:p>
    <w:p w14:paraId="7613B0E0">
      <w:pPr>
        <w:adjustRightInd w:val="0"/>
        <w:snapToGrid w:val="0"/>
        <w:spacing w:line="300" w:lineRule="auto"/>
        <w:jc w:val="center"/>
        <w:rPr>
          <w:b/>
          <w:snapToGrid w:val="0"/>
          <w:sz w:val="32"/>
          <w:szCs w:val="32"/>
        </w:rPr>
      </w:pPr>
    </w:p>
    <w:p w14:paraId="0CB49E4D">
      <w:pPr>
        <w:adjustRightInd w:val="0"/>
        <w:snapToGrid w:val="0"/>
        <w:spacing w:line="300" w:lineRule="auto"/>
        <w:jc w:val="center"/>
        <w:rPr>
          <w:b/>
          <w:snapToGrid w:val="0"/>
          <w:sz w:val="32"/>
          <w:szCs w:val="32"/>
        </w:rPr>
      </w:pPr>
    </w:p>
    <w:p w14:paraId="61CCDA2F">
      <w:pPr>
        <w:adjustRightInd w:val="0"/>
        <w:snapToGrid w:val="0"/>
        <w:spacing w:line="300" w:lineRule="auto"/>
        <w:jc w:val="center"/>
        <w:rPr>
          <w:b/>
          <w:snapToGrid w:val="0"/>
          <w:sz w:val="32"/>
          <w:szCs w:val="32"/>
        </w:rPr>
      </w:pPr>
    </w:p>
    <w:p w14:paraId="088FC807">
      <w:pPr>
        <w:adjustRightInd w:val="0"/>
        <w:snapToGrid w:val="0"/>
        <w:spacing w:line="300" w:lineRule="auto"/>
        <w:jc w:val="center"/>
        <w:rPr>
          <w:b/>
          <w:snapToGrid w:val="0"/>
          <w:sz w:val="32"/>
          <w:szCs w:val="32"/>
        </w:rPr>
      </w:pPr>
    </w:p>
    <w:p w14:paraId="5CBEA0FF">
      <w:pPr>
        <w:adjustRightInd w:val="0"/>
        <w:snapToGrid w:val="0"/>
        <w:spacing w:line="300" w:lineRule="auto"/>
        <w:jc w:val="center"/>
        <w:rPr>
          <w:b/>
          <w:snapToGrid w:val="0"/>
          <w:sz w:val="32"/>
          <w:szCs w:val="32"/>
        </w:rPr>
      </w:pPr>
    </w:p>
    <w:p w14:paraId="102DBAC6">
      <w:pPr>
        <w:adjustRightInd w:val="0"/>
        <w:snapToGrid w:val="0"/>
        <w:spacing w:line="300" w:lineRule="auto"/>
        <w:jc w:val="center"/>
        <w:rPr>
          <w:b/>
          <w:snapToGrid w:val="0"/>
          <w:sz w:val="32"/>
          <w:szCs w:val="32"/>
        </w:rPr>
      </w:pPr>
    </w:p>
    <w:p w14:paraId="5224F907">
      <w:pPr>
        <w:adjustRightInd w:val="0"/>
        <w:snapToGrid w:val="0"/>
        <w:spacing w:line="300" w:lineRule="auto"/>
        <w:jc w:val="center"/>
        <w:rPr>
          <w:b/>
          <w:snapToGrid w:val="0"/>
          <w:sz w:val="32"/>
          <w:szCs w:val="32"/>
        </w:rPr>
      </w:pPr>
    </w:p>
    <w:p w14:paraId="0B5FEDAD">
      <w:pPr>
        <w:adjustRightInd w:val="0"/>
        <w:snapToGrid w:val="0"/>
        <w:spacing w:line="300" w:lineRule="auto"/>
        <w:jc w:val="center"/>
        <w:rPr>
          <w:b/>
          <w:snapToGrid w:val="0"/>
          <w:sz w:val="32"/>
          <w:szCs w:val="32"/>
        </w:rPr>
      </w:pPr>
    </w:p>
    <w:p w14:paraId="07A26326">
      <w:pPr>
        <w:adjustRightInd w:val="0"/>
        <w:snapToGrid w:val="0"/>
        <w:spacing w:line="300" w:lineRule="auto"/>
        <w:jc w:val="center"/>
        <w:rPr>
          <w:b/>
          <w:snapToGrid w:val="0"/>
          <w:sz w:val="32"/>
          <w:szCs w:val="32"/>
        </w:rPr>
      </w:pPr>
    </w:p>
    <w:p w14:paraId="0B8ADF3A">
      <w:pPr>
        <w:adjustRightInd w:val="0"/>
        <w:snapToGrid w:val="0"/>
        <w:spacing w:line="300" w:lineRule="auto"/>
        <w:jc w:val="center"/>
        <w:rPr>
          <w:b/>
          <w:snapToGrid w:val="0"/>
          <w:sz w:val="32"/>
          <w:szCs w:val="32"/>
        </w:rPr>
      </w:pPr>
    </w:p>
    <w:p w14:paraId="49460019">
      <w:pPr>
        <w:adjustRightInd w:val="0"/>
        <w:snapToGrid w:val="0"/>
        <w:spacing w:line="300" w:lineRule="auto"/>
        <w:jc w:val="center"/>
        <w:rPr>
          <w:b/>
          <w:snapToGrid w:val="0"/>
          <w:sz w:val="32"/>
          <w:szCs w:val="32"/>
        </w:rPr>
      </w:pPr>
    </w:p>
    <w:p w14:paraId="2A67F5F4">
      <w:pPr>
        <w:adjustRightInd w:val="0"/>
        <w:snapToGrid w:val="0"/>
        <w:spacing w:line="300" w:lineRule="auto"/>
        <w:jc w:val="center"/>
        <w:rPr>
          <w:b/>
          <w:snapToGrid w:val="0"/>
          <w:sz w:val="32"/>
          <w:szCs w:val="32"/>
        </w:rPr>
      </w:pPr>
    </w:p>
    <w:p w14:paraId="4E8D0893">
      <w:pPr>
        <w:adjustRightInd w:val="0"/>
        <w:snapToGrid w:val="0"/>
        <w:spacing w:line="300" w:lineRule="auto"/>
        <w:jc w:val="center"/>
        <w:rPr>
          <w:b/>
          <w:snapToGrid w:val="0"/>
          <w:sz w:val="32"/>
          <w:szCs w:val="32"/>
        </w:rPr>
      </w:pPr>
    </w:p>
    <w:p w14:paraId="41CC178F">
      <w:pPr>
        <w:adjustRightInd w:val="0"/>
        <w:snapToGrid w:val="0"/>
        <w:spacing w:line="300" w:lineRule="auto"/>
        <w:jc w:val="center"/>
        <w:rPr>
          <w:b/>
          <w:snapToGrid w:val="0"/>
          <w:sz w:val="32"/>
          <w:szCs w:val="32"/>
        </w:rPr>
      </w:pPr>
    </w:p>
    <w:p w14:paraId="579A21AC">
      <w:pPr>
        <w:adjustRightInd w:val="0"/>
        <w:snapToGrid w:val="0"/>
        <w:spacing w:line="300" w:lineRule="auto"/>
        <w:jc w:val="center"/>
        <w:rPr>
          <w:b/>
          <w:snapToGrid w:val="0"/>
          <w:sz w:val="32"/>
          <w:szCs w:val="32"/>
        </w:rPr>
      </w:pPr>
    </w:p>
    <w:p w14:paraId="71B07254">
      <w:pPr>
        <w:tabs>
          <w:tab w:val="left" w:pos="555"/>
        </w:tabs>
        <w:adjustRightInd w:val="0"/>
        <w:snapToGrid w:val="0"/>
        <w:spacing w:line="300" w:lineRule="auto"/>
        <w:rPr>
          <w:b/>
          <w:snapToGrid w:val="0"/>
          <w:sz w:val="32"/>
          <w:szCs w:val="32"/>
        </w:rPr>
      </w:pPr>
      <w:r>
        <w:rPr>
          <w:b/>
          <w:snapToGrid w:val="0"/>
          <w:sz w:val="32"/>
          <w:szCs w:val="32"/>
        </w:rPr>
        <w:tab/>
      </w:r>
    </w:p>
    <w:p w14:paraId="3AED4F24">
      <w:pPr>
        <w:adjustRightInd w:val="0"/>
        <w:spacing w:line="300" w:lineRule="auto"/>
        <w:ind w:hanging="2"/>
        <w:jc w:val="center"/>
        <w:rPr>
          <w:b/>
          <w:snapToGrid w:val="0"/>
          <w:kern w:val="0"/>
          <w:sz w:val="28"/>
        </w:rPr>
      </w:pPr>
    </w:p>
    <w:p w14:paraId="29D6C430">
      <w:pPr>
        <w:adjustRightInd w:val="0"/>
        <w:spacing w:line="300" w:lineRule="auto"/>
        <w:ind w:hanging="2"/>
        <w:jc w:val="center"/>
        <w:rPr>
          <w:b/>
          <w:snapToGrid w:val="0"/>
          <w:kern w:val="0"/>
          <w:sz w:val="28"/>
        </w:rPr>
      </w:pPr>
    </w:p>
    <w:p w14:paraId="72C75FE2">
      <w:pPr>
        <w:adjustRightInd w:val="0"/>
        <w:spacing w:line="300" w:lineRule="auto"/>
        <w:ind w:hanging="2"/>
        <w:jc w:val="center"/>
      </w:pPr>
      <w:r>
        <w:rPr>
          <w:rFonts w:hint="eastAsia"/>
          <w:b/>
          <w:snapToGrid w:val="0"/>
          <w:kern w:val="0"/>
          <w:sz w:val="28"/>
        </w:rPr>
        <w:t>政府采购投标及履约承诺函</w:t>
      </w:r>
    </w:p>
    <w:p w14:paraId="02FF0C67">
      <w:pPr>
        <w:spacing w:line="400" w:lineRule="exact"/>
        <w:rPr>
          <w:rFonts w:hint="eastAsia" w:ascii="宋体" w:hAnsi="宋体" w:cs="Courier New"/>
          <w:snapToGrid w:val="0"/>
          <w:szCs w:val="18"/>
        </w:rPr>
      </w:pPr>
      <w:r>
        <w:rPr>
          <w:rFonts w:hint="eastAsia" w:ascii="宋体" w:hAnsi="宋体" w:cs="Courier New"/>
          <w:snapToGrid w:val="0"/>
          <w:szCs w:val="18"/>
        </w:rPr>
        <w:t>深圳市中正招标有限公司：</w:t>
      </w:r>
    </w:p>
    <w:p w14:paraId="38033C0E">
      <w:pPr>
        <w:spacing w:line="400" w:lineRule="exact"/>
        <w:ind w:firstLine="420" w:firstLineChars="200"/>
        <w:rPr>
          <w:rFonts w:hint="eastAsia" w:ascii="宋体" w:hAnsi="宋体" w:cs="Courier New"/>
          <w:snapToGrid w:val="0"/>
          <w:szCs w:val="18"/>
        </w:rPr>
      </w:pPr>
      <w:r>
        <w:rPr>
          <w:rFonts w:hint="eastAsia" w:ascii="宋体" w:hAnsi="宋体" w:cs="Courier New"/>
          <w:snapToGrid w:val="0"/>
          <w:szCs w:val="18"/>
        </w:rPr>
        <w:t>我单位承诺：</w:t>
      </w:r>
    </w:p>
    <w:p w14:paraId="4A10DEAC">
      <w:pPr>
        <w:spacing w:line="400" w:lineRule="exact"/>
        <w:ind w:firstLine="420" w:firstLineChars="200"/>
        <w:rPr>
          <w:rFonts w:hint="eastAsia" w:ascii="宋体" w:hAnsi="宋体"/>
          <w:szCs w:val="21"/>
        </w:rPr>
      </w:pPr>
      <w:r>
        <w:rPr>
          <w:rFonts w:hint="eastAsia" w:ascii="宋体" w:hAnsi="宋体"/>
          <w:szCs w:val="21"/>
        </w:rPr>
        <w:t>1.我单位满足《中华人民共和国政府采购法》第二十二条规定的下列条件：</w:t>
      </w:r>
    </w:p>
    <w:p w14:paraId="06AEE26D">
      <w:pPr>
        <w:spacing w:line="400" w:lineRule="exact"/>
        <w:ind w:firstLine="420" w:firstLineChars="200"/>
        <w:rPr>
          <w:rFonts w:hint="eastAsia" w:ascii="宋体" w:hAnsi="宋体"/>
          <w:szCs w:val="21"/>
        </w:rPr>
      </w:pPr>
      <w:r>
        <w:rPr>
          <w:rFonts w:hint="eastAsia" w:ascii="宋体" w:hAnsi="宋体"/>
          <w:szCs w:val="21"/>
        </w:rPr>
        <w:t>（一）具有独立承担民事责任的能力；</w:t>
      </w:r>
    </w:p>
    <w:p w14:paraId="7C58DA2A">
      <w:pPr>
        <w:spacing w:line="400" w:lineRule="exact"/>
        <w:ind w:firstLine="420" w:firstLineChars="200"/>
        <w:rPr>
          <w:rFonts w:hint="eastAsia" w:ascii="宋体" w:hAnsi="宋体"/>
          <w:szCs w:val="21"/>
        </w:rPr>
      </w:pPr>
      <w:r>
        <w:rPr>
          <w:rFonts w:hint="eastAsia" w:ascii="宋体" w:hAnsi="宋体"/>
          <w:szCs w:val="21"/>
        </w:rPr>
        <w:t>（二）具有良好的商业信誉和健全的财务会计制度；</w:t>
      </w:r>
    </w:p>
    <w:p w14:paraId="225608D0">
      <w:pPr>
        <w:spacing w:line="400" w:lineRule="exact"/>
        <w:ind w:firstLine="420" w:firstLineChars="200"/>
        <w:rPr>
          <w:rFonts w:hint="eastAsia" w:ascii="宋体" w:hAnsi="宋体"/>
          <w:szCs w:val="21"/>
        </w:rPr>
      </w:pPr>
      <w:r>
        <w:rPr>
          <w:rFonts w:hint="eastAsia" w:ascii="宋体" w:hAnsi="宋体"/>
          <w:szCs w:val="21"/>
        </w:rPr>
        <w:t>（三）具有履行合同所必需的设备和专业技术能力；</w:t>
      </w:r>
    </w:p>
    <w:p w14:paraId="11A69238">
      <w:pPr>
        <w:spacing w:line="400" w:lineRule="exact"/>
        <w:ind w:firstLine="420" w:firstLineChars="200"/>
        <w:rPr>
          <w:rFonts w:hint="eastAsia" w:ascii="宋体" w:hAnsi="宋体"/>
          <w:szCs w:val="21"/>
        </w:rPr>
      </w:pPr>
      <w:r>
        <w:rPr>
          <w:rFonts w:hint="eastAsia" w:ascii="宋体" w:hAnsi="宋体"/>
          <w:szCs w:val="21"/>
        </w:rPr>
        <w:t>（四）有依法缴纳税收和社会保障资金的良好记录；</w:t>
      </w:r>
    </w:p>
    <w:p w14:paraId="369B94F6">
      <w:pPr>
        <w:spacing w:line="400" w:lineRule="exact"/>
        <w:ind w:firstLine="420" w:firstLineChars="200"/>
        <w:rPr>
          <w:rFonts w:hint="eastAsia" w:ascii="宋体" w:hAnsi="宋体"/>
          <w:szCs w:val="21"/>
        </w:rPr>
      </w:pPr>
      <w:r>
        <w:rPr>
          <w:rFonts w:hint="eastAsia" w:ascii="宋体" w:hAnsi="宋体"/>
          <w:szCs w:val="21"/>
        </w:rPr>
        <w:t>（五）参加政府采购活动前三年内，在经营活动中没有重大违法记录；</w:t>
      </w:r>
    </w:p>
    <w:p w14:paraId="4C700364">
      <w:pPr>
        <w:spacing w:line="400" w:lineRule="exact"/>
        <w:ind w:firstLine="420" w:firstLineChars="200"/>
        <w:rPr>
          <w:rFonts w:hint="eastAsia" w:ascii="宋体" w:hAnsi="宋体"/>
          <w:szCs w:val="21"/>
        </w:rPr>
      </w:pPr>
      <w:r>
        <w:rPr>
          <w:rFonts w:hint="eastAsia" w:ascii="宋体" w:hAnsi="宋体"/>
          <w:szCs w:val="21"/>
        </w:rPr>
        <w:t>（六）法律、行政法规规定的其他条件。</w:t>
      </w:r>
    </w:p>
    <w:p w14:paraId="56824DEF">
      <w:pPr>
        <w:spacing w:line="400" w:lineRule="exact"/>
        <w:ind w:firstLine="420" w:firstLineChars="200"/>
        <w:rPr>
          <w:rFonts w:hint="eastAsia"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189F8D6A">
      <w:pPr>
        <w:spacing w:line="400" w:lineRule="exact"/>
        <w:ind w:firstLine="420" w:firstLineChars="200"/>
        <w:rPr>
          <w:rFonts w:hint="eastAsia"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5B3F1D22">
      <w:pPr>
        <w:spacing w:line="400" w:lineRule="exact"/>
        <w:ind w:firstLine="420" w:firstLineChars="200"/>
        <w:rPr>
          <w:rFonts w:hint="eastAsia"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269412AD">
      <w:pPr>
        <w:spacing w:line="400" w:lineRule="exact"/>
        <w:ind w:firstLine="420" w:firstLineChars="200"/>
        <w:rPr>
          <w:rFonts w:hint="eastAsia"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06C37707">
      <w:pPr>
        <w:spacing w:line="400" w:lineRule="exact"/>
        <w:ind w:firstLine="420" w:firstLineChars="200"/>
        <w:rPr>
          <w:rFonts w:hint="eastAsia"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我单位参与该项目投标，严格遵循公平竞争的原则，不妨碍其他投标人的竞争行为，不损害采购人或者其他投标人的合法权益，与其他采购参加人不存在下列串通投标情形：</w:t>
      </w:r>
    </w:p>
    <w:p w14:paraId="47D314A7">
      <w:pPr>
        <w:spacing w:line="400" w:lineRule="exact"/>
        <w:ind w:firstLine="420" w:firstLineChars="200"/>
        <w:rPr>
          <w:rFonts w:hint="eastAsia" w:ascii="宋体" w:hAnsi="宋体"/>
          <w:szCs w:val="21"/>
        </w:rPr>
      </w:pPr>
      <w:r>
        <w:rPr>
          <w:rFonts w:hint="eastAsia" w:ascii="宋体" w:hAnsi="宋体"/>
          <w:szCs w:val="21"/>
        </w:rPr>
        <w:t>（1）投标供应商之间相互约定给予未中标的供应商利益补偿；</w:t>
      </w:r>
    </w:p>
    <w:p w14:paraId="6278689A">
      <w:pPr>
        <w:spacing w:line="400" w:lineRule="exact"/>
        <w:ind w:firstLine="420" w:firstLineChars="200"/>
        <w:rPr>
          <w:rFonts w:hint="eastAsia"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7A8886AF">
      <w:pPr>
        <w:spacing w:line="400" w:lineRule="exact"/>
        <w:ind w:firstLine="420" w:firstLineChars="200"/>
        <w:rPr>
          <w:rFonts w:hint="eastAsia" w:ascii="宋体" w:hAnsi="宋体"/>
          <w:szCs w:val="21"/>
        </w:rPr>
      </w:pPr>
      <w:r>
        <w:rPr>
          <w:rFonts w:hint="eastAsia" w:ascii="宋体" w:hAnsi="宋体"/>
          <w:szCs w:val="21"/>
        </w:rPr>
        <w:t>（3）不同投标供应商的投标文件由同一单位或者同一人编制，或者由同一人分阶段参与编制的；</w:t>
      </w:r>
    </w:p>
    <w:p w14:paraId="74D3EA11">
      <w:pPr>
        <w:spacing w:line="400" w:lineRule="exact"/>
        <w:ind w:firstLine="420" w:firstLineChars="200"/>
        <w:rPr>
          <w:rFonts w:hint="eastAsia" w:ascii="宋体" w:hAnsi="宋体"/>
          <w:szCs w:val="21"/>
        </w:rPr>
      </w:pPr>
      <w:r>
        <w:rPr>
          <w:rFonts w:hint="eastAsia" w:ascii="宋体" w:hAnsi="宋体"/>
          <w:szCs w:val="21"/>
        </w:rPr>
        <w:t>（4）不同投标供应商的投标文件或部分投标文件相互混装；</w:t>
      </w:r>
    </w:p>
    <w:p w14:paraId="2DCD4F6D">
      <w:pPr>
        <w:spacing w:line="400" w:lineRule="exact"/>
        <w:ind w:firstLine="420" w:firstLineChars="200"/>
        <w:rPr>
          <w:rFonts w:hint="eastAsia" w:ascii="宋体" w:hAnsi="宋体"/>
          <w:szCs w:val="21"/>
        </w:rPr>
      </w:pPr>
      <w:r>
        <w:rPr>
          <w:rFonts w:hint="eastAsia" w:ascii="宋体" w:hAnsi="宋体"/>
          <w:szCs w:val="21"/>
        </w:rPr>
        <w:t>（5）不同投标供应商的投标文件内容存在非正常一致；</w:t>
      </w:r>
    </w:p>
    <w:p w14:paraId="7B9673A6">
      <w:pPr>
        <w:spacing w:line="400" w:lineRule="exact"/>
        <w:ind w:firstLine="420" w:firstLineChars="200"/>
        <w:rPr>
          <w:rFonts w:hint="eastAsia" w:ascii="宋体" w:hAnsi="宋体"/>
          <w:szCs w:val="21"/>
        </w:rPr>
      </w:pPr>
      <w:r>
        <w:rPr>
          <w:rFonts w:hint="eastAsia" w:ascii="宋体" w:hAnsi="宋体"/>
          <w:szCs w:val="21"/>
        </w:rPr>
        <w:t>（6）由同一单位工作人员为两家以上（含两家）供应商进行同一项投标活动的；</w:t>
      </w:r>
    </w:p>
    <w:p w14:paraId="4EB5FB4F">
      <w:pPr>
        <w:spacing w:line="400" w:lineRule="exact"/>
        <w:ind w:firstLine="420" w:firstLineChars="200"/>
        <w:rPr>
          <w:rFonts w:hint="eastAsia" w:ascii="宋体" w:hAnsi="宋体"/>
          <w:szCs w:val="21"/>
        </w:rPr>
      </w:pPr>
      <w:r>
        <w:rPr>
          <w:rFonts w:hint="eastAsia" w:ascii="宋体" w:hAnsi="宋体"/>
          <w:szCs w:val="21"/>
        </w:rPr>
        <w:t>（7）主管部门依照法律、法规认定的其他情形。</w:t>
      </w:r>
    </w:p>
    <w:p w14:paraId="4F26628C">
      <w:pPr>
        <w:spacing w:line="400" w:lineRule="exact"/>
        <w:ind w:firstLine="420" w:firstLineChars="200"/>
        <w:rPr>
          <w:rFonts w:hint="eastAsia"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28A8AE9D">
      <w:pPr>
        <w:spacing w:line="400" w:lineRule="exact"/>
        <w:ind w:firstLine="420" w:firstLineChars="200"/>
        <w:rPr>
          <w:rFonts w:hint="eastAsia"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5B7D6F3B">
      <w:pPr>
        <w:spacing w:line="400" w:lineRule="exact"/>
        <w:ind w:firstLine="420" w:firstLineChars="200"/>
        <w:rPr>
          <w:rFonts w:hint="eastAsia"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D618EE8">
      <w:pPr>
        <w:spacing w:line="400" w:lineRule="exact"/>
        <w:ind w:firstLine="420" w:firstLineChars="200"/>
        <w:rPr>
          <w:rFonts w:hint="eastAsia"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675C1160">
      <w:pPr>
        <w:spacing w:line="400" w:lineRule="exact"/>
        <w:ind w:firstLine="420" w:firstLineChars="200"/>
        <w:rPr>
          <w:rFonts w:hint="eastAsia" w:ascii="宋体" w:hAnsi="宋体"/>
          <w:szCs w:val="21"/>
        </w:rPr>
      </w:pPr>
      <w:r>
        <w:rPr>
          <w:rFonts w:hint="eastAsia" w:ascii="宋体" w:hAnsi="宋体"/>
          <w:szCs w:val="21"/>
        </w:rPr>
        <w:t>以上承诺，如有违反，愿依照相关法律法规处理，并承担由此给采购人带来的损失。</w:t>
      </w:r>
    </w:p>
    <w:p w14:paraId="63C713D7">
      <w:pPr>
        <w:spacing w:line="360" w:lineRule="auto"/>
        <w:ind w:firstLine="600"/>
        <w:rPr>
          <w:rFonts w:cs="Courier New"/>
          <w:snapToGrid w:val="0"/>
          <w:szCs w:val="18"/>
        </w:rPr>
      </w:pPr>
    </w:p>
    <w:p w14:paraId="78968A37">
      <w:pPr>
        <w:adjustRightInd w:val="0"/>
        <w:snapToGrid w:val="0"/>
        <w:spacing w:line="300" w:lineRule="auto"/>
        <w:rPr>
          <w:snapToGrid w:val="0"/>
          <w:kern w:val="0"/>
        </w:rPr>
      </w:pPr>
      <w:r>
        <w:rPr>
          <w:rFonts w:hint="eastAsia"/>
          <w:snapToGrid w:val="0"/>
          <w:kern w:val="0"/>
        </w:rPr>
        <w:t>投标单位：（盖章）</w:t>
      </w:r>
    </w:p>
    <w:p w14:paraId="2BD0D0E6">
      <w:pPr>
        <w:adjustRightInd w:val="0"/>
        <w:snapToGrid w:val="0"/>
        <w:spacing w:line="300" w:lineRule="auto"/>
        <w:rPr>
          <w:snapToGrid w:val="0"/>
          <w:kern w:val="0"/>
        </w:rPr>
      </w:pPr>
    </w:p>
    <w:p w14:paraId="43A59861">
      <w:pPr>
        <w:adjustRightInd w:val="0"/>
        <w:snapToGrid w:val="0"/>
        <w:spacing w:line="300" w:lineRule="auto"/>
        <w:rPr>
          <w:snapToGrid w:val="0"/>
          <w:kern w:val="0"/>
        </w:rPr>
      </w:pPr>
    </w:p>
    <w:p w14:paraId="773F8D87">
      <w:pPr>
        <w:adjustRightInd w:val="0"/>
        <w:snapToGrid w:val="0"/>
        <w:spacing w:line="300" w:lineRule="auto"/>
        <w:rPr>
          <w:snapToGrid w:val="0"/>
          <w:kern w:val="0"/>
        </w:rPr>
      </w:pPr>
      <w:r>
        <w:rPr>
          <w:rFonts w:hint="eastAsia"/>
          <w:snapToGrid w:val="0"/>
          <w:kern w:val="0"/>
        </w:rPr>
        <w:t>法定代表人或其授权代表：（签字）</w:t>
      </w:r>
    </w:p>
    <w:p w14:paraId="15F25F08">
      <w:pPr>
        <w:adjustRightInd w:val="0"/>
        <w:snapToGrid w:val="0"/>
        <w:spacing w:line="300" w:lineRule="auto"/>
        <w:ind w:right="420"/>
        <w:rPr>
          <w:snapToGrid w:val="0"/>
          <w:kern w:val="0"/>
        </w:rPr>
      </w:pPr>
    </w:p>
    <w:p w14:paraId="28DA2868">
      <w:pPr>
        <w:adjustRightInd w:val="0"/>
        <w:snapToGrid w:val="0"/>
        <w:spacing w:line="360" w:lineRule="auto"/>
        <w:ind w:firstLine="600"/>
        <w:jc w:val="right"/>
      </w:pPr>
      <w:r>
        <w:rPr>
          <w:rFonts w:hint="eastAsia"/>
        </w:rPr>
        <w:t>年     月    日</w:t>
      </w:r>
    </w:p>
    <w:p w14:paraId="63E3FB66">
      <w:pPr>
        <w:adjustRightInd w:val="0"/>
        <w:snapToGrid w:val="0"/>
        <w:spacing w:line="360" w:lineRule="auto"/>
        <w:ind w:firstLine="600"/>
        <w:jc w:val="right"/>
      </w:pPr>
    </w:p>
    <w:p w14:paraId="18CC22B3">
      <w:pPr>
        <w:adjustRightInd w:val="0"/>
        <w:snapToGrid w:val="0"/>
        <w:spacing w:line="360" w:lineRule="auto"/>
        <w:ind w:firstLine="600"/>
        <w:jc w:val="right"/>
      </w:pPr>
    </w:p>
    <w:p w14:paraId="436ABF93">
      <w:pPr>
        <w:adjustRightInd w:val="0"/>
        <w:snapToGrid w:val="0"/>
        <w:spacing w:line="360" w:lineRule="auto"/>
        <w:ind w:firstLine="600"/>
        <w:jc w:val="right"/>
      </w:pPr>
    </w:p>
    <w:p w14:paraId="6183A1FF">
      <w:pPr>
        <w:adjustRightInd w:val="0"/>
        <w:snapToGrid w:val="0"/>
        <w:spacing w:line="360" w:lineRule="auto"/>
        <w:ind w:firstLine="600"/>
        <w:jc w:val="right"/>
      </w:pPr>
    </w:p>
    <w:p w14:paraId="3816355B">
      <w:pPr>
        <w:adjustRightInd w:val="0"/>
        <w:snapToGrid w:val="0"/>
        <w:spacing w:line="360" w:lineRule="auto"/>
        <w:ind w:firstLine="600"/>
        <w:jc w:val="right"/>
      </w:pPr>
    </w:p>
    <w:p w14:paraId="1CF066CF">
      <w:pPr>
        <w:adjustRightInd w:val="0"/>
        <w:snapToGrid w:val="0"/>
        <w:spacing w:line="360" w:lineRule="auto"/>
        <w:ind w:firstLine="600"/>
        <w:jc w:val="right"/>
      </w:pPr>
    </w:p>
    <w:p w14:paraId="2A17520B">
      <w:pPr>
        <w:adjustRightInd w:val="0"/>
        <w:snapToGrid w:val="0"/>
        <w:spacing w:line="360" w:lineRule="auto"/>
        <w:ind w:firstLine="600"/>
        <w:jc w:val="right"/>
      </w:pPr>
    </w:p>
    <w:p w14:paraId="0ECBB932">
      <w:pPr>
        <w:adjustRightInd w:val="0"/>
        <w:snapToGrid w:val="0"/>
        <w:spacing w:line="360" w:lineRule="auto"/>
        <w:ind w:firstLine="600"/>
        <w:jc w:val="right"/>
      </w:pPr>
    </w:p>
    <w:p w14:paraId="473E2149">
      <w:pPr>
        <w:adjustRightInd w:val="0"/>
        <w:snapToGrid w:val="0"/>
        <w:spacing w:line="360" w:lineRule="auto"/>
        <w:ind w:firstLine="600"/>
        <w:jc w:val="right"/>
      </w:pPr>
    </w:p>
    <w:p w14:paraId="6B77079C">
      <w:pPr>
        <w:adjustRightInd w:val="0"/>
        <w:snapToGrid w:val="0"/>
        <w:spacing w:line="360" w:lineRule="auto"/>
        <w:ind w:firstLine="600"/>
        <w:jc w:val="right"/>
      </w:pPr>
    </w:p>
    <w:p w14:paraId="670BC2A9">
      <w:pPr>
        <w:adjustRightInd w:val="0"/>
        <w:snapToGrid w:val="0"/>
        <w:spacing w:line="360" w:lineRule="auto"/>
        <w:ind w:firstLine="600"/>
        <w:jc w:val="right"/>
      </w:pPr>
    </w:p>
    <w:p w14:paraId="394691E8">
      <w:pPr>
        <w:adjustRightInd w:val="0"/>
        <w:snapToGrid w:val="0"/>
        <w:spacing w:line="360" w:lineRule="auto"/>
        <w:ind w:firstLine="600"/>
        <w:jc w:val="right"/>
      </w:pPr>
    </w:p>
    <w:p w14:paraId="06FADE90">
      <w:pPr>
        <w:adjustRightInd w:val="0"/>
        <w:snapToGrid w:val="0"/>
        <w:spacing w:line="360" w:lineRule="auto"/>
        <w:ind w:firstLine="600"/>
        <w:jc w:val="right"/>
      </w:pPr>
    </w:p>
    <w:p w14:paraId="0DFFCF1C">
      <w:pPr>
        <w:adjustRightInd w:val="0"/>
        <w:snapToGrid w:val="0"/>
        <w:spacing w:line="360" w:lineRule="auto"/>
        <w:ind w:firstLine="600"/>
        <w:jc w:val="right"/>
      </w:pPr>
    </w:p>
    <w:p w14:paraId="769A87B1">
      <w:pPr>
        <w:adjustRightInd w:val="0"/>
        <w:snapToGrid w:val="0"/>
        <w:spacing w:line="360" w:lineRule="auto"/>
        <w:ind w:firstLine="600"/>
        <w:jc w:val="right"/>
      </w:pPr>
    </w:p>
    <w:p w14:paraId="51F43C17">
      <w:pPr>
        <w:adjustRightInd w:val="0"/>
        <w:snapToGrid w:val="0"/>
        <w:spacing w:line="360" w:lineRule="auto"/>
        <w:ind w:firstLine="600"/>
        <w:jc w:val="right"/>
      </w:pPr>
    </w:p>
    <w:p w14:paraId="50366A25">
      <w:pPr>
        <w:adjustRightInd w:val="0"/>
        <w:snapToGrid w:val="0"/>
        <w:spacing w:line="360" w:lineRule="auto"/>
        <w:ind w:firstLine="600"/>
        <w:jc w:val="right"/>
      </w:pPr>
    </w:p>
    <w:p w14:paraId="2E36DCE8">
      <w:pPr>
        <w:adjustRightInd w:val="0"/>
        <w:snapToGrid w:val="0"/>
        <w:spacing w:line="360" w:lineRule="auto"/>
        <w:ind w:firstLine="600"/>
        <w:jc w:val="right"/>
      </w:pPr>
    </w:p>
    <w:p w14:paraId="65CE56D5">
      <w:pPr>
        <w:adjustRightInd w:val="0"/>
        <w:snapToGrid w:val="0"/>
        <w:spacing w:line="360" w:lineRule="auto"/>
        <w:ind w:firstLine="600"/>
        <w:jc w:val="right"/>
      </w:pPr>
    </w:p>
    <w:p w14:paraId="637F4AA4">
      <w:pPr>
        <w:adjustRightInd w:val="0"/>
        <w:snapToGrid w:val="0"/>
        <w:spacing w:line="360" w:lineRule="auto"/>
        <w:ind w:firstLine="600"/>
        <w:jc w:val="right"/>
      </w:pPr>
    </w:p>
    <w:p w14:paraId="5AA04793">
      <w:pPr>
        <w:adjustRightInd w:val="0"/>
        <w:snapToGrid w:val="0"/>
        <w:spacing w:line="360" w:lineRule="auto"/>
        <w:ind w:firstLine="600"/>
        <w:jc w:val="right"/>
      </w:pPr>
    </w:p>
    <w:p w14:paraId="177EA4B4">
      <w:pPr>
        <w:pStyle w:val="3"/>
        <w:tabs>
          <w:tab w:val="left" w:pos="371"/>
        </w:tabs>
        <w:spacing w:before="120" w:after="120"/>
        <w:ind w:left="-1" w:leftChars="-1" w:hanging="1"/>
        <w:jc w:val="center"/>
        <w:rPr>
          <w:rFonts w:hint="eastAsia" w:asciiTheme="minorEastAsia" w:hAnsiTheme="minorEastAsia" w:eastAsiaTheme="minorEastAsia"/>
          <w:snapToGrid w:val="0"/>
          <w:kern w:val="0"/>
        </w:rPr>
      </w:pPr>
      <w:bookmarkStart w:id="65" w:name="_Toc135293183"/>
      <w:r>
        <w:rPr>
          <w:rFonts w:hint="eastAsia" w:asciiTheme="minorEastAsia" w:hAnsiTheme="minorEastAsia" w:eastAsiaTheme="minorEastAsia"/>
        </w:rPr>
        <w:t>格式2  法定代表人（负责人）证明书及授权委托书</w:t>
      </w:r>
      <w:bookmarkEnd w:id="65"/>
    </w:p>
    <w:p w14:paraId="79A35D0B">
      <w:pPr>
        <w:tabs>
          <w:tab w:val="left" w:pos="450"/>
        </w:tabs>
        <w:jc w:val="center"/>
        <w:rPr>
          <w:rFonts w:hint="eastAsia" w:ascii="宋体" w:hAnsi="宋体"/>
          <w:b/>
          <w:sz w:val="30"/>
          <w:szCs w:val="30"/>
        </w:rPr>
      </w:pPr>
    </w:p>
    <w:p w14:paraId="1D45825A">
      <w:pPr>
        <w:pStyle w:val="255"/>
        <w:spacing w:beforeLines="0" w:line="360" w:lineRule="auto"/>
        <w:ind w:firstLine="424" w:firstLineChars="202"/>
        <w:rPr>
          <w:rFonts w:hint="eastAsia" w:asciiTheme="minorEastAsia" w:hAnsiTheme="minorEastAsia" w:eastAsiaTheme="minorEastAsia"/>
          <w:b/>
        </w:rPr>
      </w:pPr>
      <w:r>
        <w:rPr>
          <w:rFonts w:hint="eastAsia" w:asciiTheme="minorEastAsia" w:hAnsiTheme="minorEastAsia" w:eastAsiaTheme="minorEastAsia"/>
          <w:highlight w:val="yellow"/>
        </w:rPr>
        <w:t>★</w:t>
      </w:r>
      <w:r>
        <w:rPr>
          <w:rFonts w:hint="eastAsia" w:asciiTheme="minorEastAsia" w:hAnsiTheme="minorEastAsia" w:eastAsiaTheme="minorEastAsia"/>
          <w:b/>
          <w:highlight w:val="yellow"/>
        </w:rPr>
        <w:t>投标供应商须提供法定代表人（负责人）和项目投标授权代表人在开标日前近一个月的个人社保缴纳查询记录（不限定缴纳单位）；因主管部门原因近一个月的社保证明暂时无法提供的，可往前顺延一个月；无社保缴纳记录或无法提供的需提供相关说明（格式自拟）。未按要求提供材料或投标供应商之间存在法定代表人（负责人）或项目投标授权代表人为同一人、属同一单位或者在同一单位缴纳社保的，按投标无效处理。</w:t>
      </w:r>
    </w:p>
    <w:p w14:paraId="5BB6F115">
      <w:pPr>
        <w:pStyle w:val="4"/>
      </w:pPr>
    </w:p>
    <w:p w14:paraId="2E988889">
      <w:pPr>
        <w:widowControl/>
        <w:jc w:val="left"/>
        <w:rPr>
          <w:rFonts w:hint="eastAsia" w:ascii="宋体" w:hAnsi="宋体"/>
          <w:b/>
          <w:sz w:val="28"/>
          <w:szCs w:val="28"/>
        </w:rPr>
      </w:pPr>
      <w:r>
        <w:rPr>
          <w:rFonts w:ascii="宋体" w:hAnsi="宋体"/>
          <w:b/>
          <w:sz w:val="28"/>
          <w:szCs w:val="28"/>
        </w:rPr>
        <w:br w:type="page"/>
      </w:r>
    </w:p>
    <w:p w14:paraId="75DC2C3B">
      <w:pPr>
        <w:widowControl/>
        <w:jc w:val="center"/>
        <w:rPr>
          <w:rFonts w:hint="eastAsia" w:ascii="宋体" w:hAnsi="宋体"/>
          <w:b/>
          <w:sz w:val="28"/>
          <w:szCs w:val="28"/>
        </w:rPr>
      </w:pPr>
    </w:p>
    <w:p w14:paraId="310700C2">
      <w:pPr>
        <w:widowControl/>
        <w:jc w:val="center"/>
        <w:rPr>
          <w:rFonts w:hint="eastAsia" w:ascii="宋体" w:hAnsi="宋体"/>
          <w:b/>
          <w:sz w:val="28"/>
          <w:szCs w:val="28"/>
        </w:rPr>
      </w:pPr>
      <w:r>
        <w:rPr>
          <w:rFonts w:hint="eastAsia" w:ascii="宋体" w:hAnsi="宋体"/>
          <w:b/>
          <w:sz w:val="28"/>
          <w:szCs w:val="28"/>
        </w:rPr>
        <w:t>法定代表人（负责人）证明书（参考）</w:t>
      </w:r>
    </w:p>
    <w:p w14:paraId="1C0E3772">
      <w:pPr>
        <w:spacing w:line="400" w:lineRule="exact"/>
        <w:rPr>
          <w:rFonts w:hint="eastAsia" w:ascii="宋体" w:hAnsi="宋体"/>
          <w:bCs/>
          <w:sz w:val="28"/>
        </w:rPr>
      </w:pPr>
    </w:p>
    <w:p w14:paraId="0B672A11">
      <w:pPr>
        <w:tabs>
          <w:tab w:val="left" w:pos="900"/>
        </w:tabs>
        <w:spacing w:line="480" w:lineRule="auto"/>
        <w:ind w:firstLine="945" w:firstLineChars="450"/>
        <w:rPr>
          <w:rFonts w:hint="eastAsia"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426A8C81">
      <w:pPr>
        <w:spacing w:line="480" w:lineRule="auto"/>
        <w:ind w:firstLine="420" w:firstLineChars="200"/>
        <w:rPr>
          <w:rFonts w:hint="eastAsia"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38BACBBB">
      <w:pPr>
        <w:spacing w:line="480" w:lineRule="auto"/>
        <w:ind w:firstLine="420" w:firstLineChars="200"/>
        <w:rPr>
          <w:rFonts w:hint="eastAsia" w:ascii="宋体" w:hAnsi="宋体"/>
        </w:rPr>
      </w:pPr>
      <w:r>
        <w:rPr>
          <w:rFonts w:hint="eastAsia" w:ascii="宋体" w:hAnsi="宋体"/>
        </w:rPr>
        <w:t>附：</w:t>
      </w:r>
    </w:p>
    <w:p w14:paraId="5079E7D8">
      <w:pPr>
        <w:spacing w:line="480" w:lineRule="auto"/>
        <w:ind w:firstLine="840" w:firstLineChars="400"/>
        <w:rPr>
          <w:rFonts w:hint="eastAsia" w:ascii="宋体" w:hAnsi="宋体"/>
        </w:rPr>
      </w:pPr>
      <w:r>
        <w:rPr>
          <w:rFonts w:hint="eastAsia" w:ascii="宋体" w:hAnsi="宋体"/>
        </w:rPr>
        <w:t xml:space="preserve">营业执照（注册号）：                       </w:t>
      </w:r>
    </w:p>
    <w:p w14:paraId="2034E158">
      <w:pPr>
        <w:spacing w:line="480" w:lineRule="auto"/>
        <w:ind w:firstLine="840" w:firstLineChars="400"/>
        <w:rPr>
          <w:rFonts w:hint="eastAsia" w:ascii="宋体" w:hAnsi="宋体"/>
        </w:rPr>
      </w:pPr>
      <w:r>
        <w:rPr>
          <w:rFonts w:hint="eastAsia" w:ascii="宋体" w:hAnsi="宋体"/>
        </w:rPr>
        <w:t>经济性质：</w:t>
      </w:r>
    </w:p>
    <w:p w14:paraId="664E5FA8">
      <w:pPr>
        <w:spacing w:line="480" w:lineRule="auto"/>
        <w:ind w:firstLine="840" w:firstLineChars="400"/>
        <w:rPr>
          <w:rFonts w:hint="eastAsia" w:ascii="宋体" w:hAnsi="宋体"/>
        </w:rPr>
      </w:pPr>
      <w:r>
        <w:rPr>
          <w:rFonts w:hint="eastAsia" w:ascii="宋体" w:hAnsi="宋体"/>
        </w:rPr>
        <w:t>主营（产）：</w:t>
      </w:r>
    </w:p>
    <w:p w14:paraId="225ABF87">
      <w:pPr>
        <w:spacing w:line="480" w:lineRule="auto"/>
        <w:ind w:firstLine="840" w:firstLineChars="400"/>
        <w:rPr>
          <w:rFonts w:hint="eastAsia" w:ascii="宋体" w:hAnsi="宋体"/>
        </w:rPr>
      </w:pPr>
      <w:r>
        <w:rPr>
          <w:rFonts w:hint="eastAsia" w:ascii="宋体" w:hAnsi="宋体"/>
        </w:rPr>
        <w:t>兼营（产）：</w:t>
      </w:r>
    </w:p>
    <w:p w14:paraId="4BEC97C6">
      <w:pPr>
        <w:spacing w:line="480" w:lineRule="auto"/>
        <w:ind w:firstLine="960" w:firstLineChars="400"/>
        <w:rPr>
          <w:rFonts w:hint="eastAsia" w:ascii="宋体" w:hAnsi="宋体"/>
          <w:sz w:val="24"/>
        </w:rPr>
      </w:pPr>
    </w:p>
    <w:p w14:paraId="26610759">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6"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32B80C6">
                            <w:pPr>
                              <w:ind w:firstLine="1260" w:firstLineChars="600"/>
                            </w:pPr>
                            <w:r>
                              <w:rPr>
                                <w:rFonts w:hint="eastAsia"/>
                              </w:rPr>
                              <w:t xml:space="preserve"> 法定代表人</w:t>
                            </w:r>
                            <w:r>
                              <w:rPr>
                                <w:rFonts w:hint="eastAsia" w:ascii="宋体" w:hAnsi="宋体"/>
                              </w:rPr>
                              <w:t>（负责人）</w:t>
                            </w:r>
                          </w:p>
                          <w:p w14:paraId="57901244">
                            <w:pPr>
                              <w:ind w:firstLine="1050" w:firstLineChars="500"/>
                            </w:pPr>
                            <w:r>
                              <w:rPr>
                                <w:rFonts w:hint="eastAsia"/>
                              </w:rPr>
                              <w:t xml:space="preserve"> 居民身份证复印件粘贴处</w:t>
                            </w:r>
                          </w:p>
                          <w:p w14:paraId="12A8F9EE">
                            <w:pPr>
                              <w:ind w:firstLine="1050" w:firstLineChars="500"/>
                            </w:pPr>
                          </w:p>
                          <w:p w14:paraId="33894A90">
                            <w:pPr>
                              <w:ind w:firstLine="1785" w:firstLineChars="850"/>
                            </w:pPr>
                            <w:r>
                              <w:rPr>
                                <w:rFonts w:hint="eastAsia"/>
                              </w:rPr>
                              <w:t>（反面）</w:t>
                            </w:r>
                          </w:p>
                          <w:p w14:paraId="2C6AA273">
                            <w:pPr>
                              <w:ind w:firstLine="1050" w:firstLineChars="500"/>
                            </w:pPr>
                          </w:p>
                          <w:p w14:paraId="3D170C37"/>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y27ZfYAAAACgEAAA8AAAAAAAAAAQAgAAAAIgAAAGRycy9kb3ducmV2LnhtbFBL&#10;AQIUABQAAAAIAIdO4kB4bL+19gEAAC0EAAAOAAAAAAAAAAEAIAAAACcBAABkcnMvZTJvRG9jLnht&#10;bFBLBQYAAAAABgAGAFkBAACPBQAAAAA=&#10;">
                <v:fill on="t" focussize="0,0"/>
                <v:stroke color="#000000" joinstyle="miter"/>
                <v:imagedata o:title=""/>
                <o:lock v:ext="edit" aspectratio="f"/>
                <v:textbox>
                  <w:txbxContent>
                    <w:p w14:paraId="432B80C6">
                      <w:pPr>
                        <w:ind w:firstLine="1260" w:firstLineChars="600"/>
                      </w:pPr>
                      <w:r>
                        <w:rPr>
                          <w:rFonts w:hint="eastAsia"/>
                        </w:rPr>
                        <w:t xml:space="preserve"> 法定代表人</w:t>
                      </w:r>
                      <w:r>
                        <w:rPr>
                          <w:rFonts w:hint="eastAsia" w:ascii="宋体" w:hAnsi="宋体"/>
                        </w:rPr>
                        <w:t>（负责人）</w:t>
                      </w:r>
                    </w:p>
                    <w:p w14:paraId="57901244">
                      <w:pPr>
                        <w:ind w:firstLine="1050" w:firstLineChars="500"/>
                      </w:pPr>
                      <w:r>
                        <w:rPr>
                          <w:rFonts w:hint="eastAsia"/>
                        </w:rPr>
                        <w:t xml:space="preserve"> 居民身份证复印件粘贴处</w:t>
                      </w:r>
                    </w:p>
                    <w:p w14:paraId="12A8F9EE">
                      <w:pPr>
                        <w:ind w:firstLine="1050" w:firstLineChars="500"/>
                      </w:pPr>
                    </w:p>
                    <w:p w14:paraId="33894A90">
                      <w:pPr>
                        <w:ind w:firstLine="1785" w:firstLineChars="850"/>
                      </w:pPr>
                      <w:r>
                        <w:rPr>
                          <w:rFonts w:hint="eastAsia"/>
                        </w:rPr>
                        <w:t>（反面）</w:t>
                      </w:r>
                    </w:p>
                    <w:p w14:paraId="2C6AA273">
                      <w:pPr>
                        <w:ind w:firstLine="1050" w:firstLineChars="500"/>
                      </w:pPr>
                    </w:p>
                    <w:p w14:paraId="3D170C37"/>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5"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8EBF2A3">
                            <w:pPr>
                              <w:ind w:firstLine="1260" w:firstLineChars="600"/>
                              <w:jc w:val="left"/>
                            </w:pPr>
                            <w:r>
                              <w:rPr>
                                <w:rFonts w:hint="eastAsia"/>
                              </w:rPr>
                              <w:t>法定代表人</w:t>
                            </w:r>
                            <w:r>
                              <w:rPr>
                                <w:rFonts w:hint="eastAsia" w:ascii="宋体" w:hAnsi="宋体"/>
                              </w:rPr>
                              <w:t>（负责人）</w:t>
                            </w:r>
                          </w:p>
                          <w:p w14:paraId="62A8FC3B">
                            <w:pPr>
                              <w:ind w:firstLine="1050" w:firstLineChars="500"/>
                              <w:jc w:val="left"/>
                            </w:pPr>
                            <w:r>
                              <w:rPr>
                                <w:rFonts w:hint="eastAsia"/>
                              </w:rPr>
                              <w:t xml:space="preserve"> 居民身份证复印件粘贴处</w:t>
                            </w:r>
                          </w:p>
                          <w:p w14:paraId="5C057364">
                            <w:pPr>
                              <w:ind w:firstLine="1050" w:firstLineChars="500"/>
                              <w:jc w:val="left"/>
                            </w:pPr>
                          </w:p>
                          <w:p w14:paraId="0C981D55">
                            <w:pPr>
                              <w:ind w:firstLine="1785" w:firstLineChars="850"/>
                              <w:jc w:val="left"/>
                            </w:pPr>
                            <w:r>
                              <w:rPr>
                                <w:rFonts w:hint="eastAsia"/>
                              </w:rPr>
                              <w:t>（正面）</w:t>
                            </w:r>
                          </w:p>
                          <w:p w14:paraId="5B76FCD3">
                            <w:pPr>
                              <w:ind w:firstLine="1050" w:firstLineChars="500"/>
                              <w:jc w:val="left"/>
                            </w:pPr>
                          </w:p>
                          <w:p w14:paraId="37F51E6E">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f1/F2QAAAAoBAAAPAAAAAAAAAAEAIAAAACIAAABkcnMvZG93bnJldi54bWxQ&#10;SwECFAAUAAAACACHTuJAqiqw1vYBAAAtBAAADgAAAAAAAAABACAAAAAoAQAAZHJzL2Uyb0RvYy54&#10;bWxQSwUGAAAAAAYABgBZAQAAkAUAAAAA&#10;">
                <v:fill on="t" focussize="0,0"/>
                <v:stroke color="#000000" joinstyle="miter"/>
                <v:imagedata o:title=""/>
                <o:lock v:ext="edit" aspectratio="f"/>
                <v:textbox>
                  <w:txbxContent>
                    <w:p w14:paraId="38EBF2A3">
                      <w:pPr>
                        <w:ind w:firstLine="1260" w:firstLineChars="600"/>
                        <w:jc w:val="left"/>
                      </w:pPr>
                      <w:r>
                        <w:rPr>
                          <w:rFonts w:hint="eastAsia"/>
                        </w:rPr>
                        <w:t>法定代表人</w:t>
                      </w:r>
                      <w:r>
                        <w:rPr>
                          <w:rFonts w:hint="eastAsia" w:ascii="宋体" w:hAnsi="宋体"/>
                        </w:rPr>
                        <w:t>（负责人）</w:t>
                      </w:r>
                    </w:p>
                    <w:p w14:paraId="62A8FC3B">
                      <w:pPr>
                        <w:ind w:firstLine="1050" w:firstLineChars="500"/>
                        <w:jc w:val="left"/>
                      </w:pPr>
                      <w:r>
                        <w:rPr>
                          <w:rFonts w:hint="eastAsia"/>
                        </w:rPr>
                        <w:t xml:space="preserve"> 居民身份证复印件粘贴处</w:t>
                      </w:r>
                    </w:p>
                    <w:p w14:paraId="5C057364">
                      <w:pPr>
                        <w:ind w:firstLine="1050" w:firstLineChars="500"/>
                        <w:jc w:val="left"/>
                      </w:pPr>
                    </w:p>
                    <w:p w14:paraId="0C981D55">
                      <w:pPr>
                        <w:ind w:firstLine="1785" w:firstLineChars="850"/>
                        <w:jc w:val="left"/>
                      </w:pPr>
                      <w:r>
                        <w:rPr>
                          <w:rFonts w:hint="eastAsia"/>
                        </w:rPr>
                        <w:t>（正面）</w:t>
                      </w:r>
                    </w:p>
                    <w:p w14:paraId="5B76FCD3">
                      <w:pPr>
                        <w:ind w:firstLine="1050" w:firstLineChars="500"/>
                        <w:jc w:val="left"/>
                      </w:pPr>
                    </w:p>
                    <w:p w14:paraId="37F51E6E">
                      <w:pPr>
                        <w:jc w:val="left"/>
                      </w:pPr>
                    </w:p>
                  </w:txbxContent>
                </v:textbox>
              </v:rect>
            </w:pict>
          </mc:Fallback>
        </mc:AlternateContent>
      </w:r>
    </w:p>
    <w:p w14:paraId="1F535B23">
      <w:pPr>
        <w:spacing w:line="500" w:lineRule="exact"/>
        <w:rPr>
          <w:rFonts w:ascii="宋体"/>
          <w:b/>
          <w:bCs/>
        </w:rPr>
      </w:pPr>
    </w:p>
    <w:p w14:paraId="04E4542F">
      <w:pPr>
        <w:spacing w:line="500" w:lineRule="exact"/>
        <w:rPr>
          <w:rFonts w:ascii="宋体"/>
          <w:b/>
          <w:bCs/>
        </w:rPr>
      </w:pPr>
    </w:p>
    <w:p w14:paraId="50A57F3E">
      <w:pPr>
        <w:spacing w:line="500" w:lineRule="exact"/>
        <w:rPr>
          <w:rFonts w:ascii="宋体"/>
          <w:b/>
          <w:bCs/>
        </w:rPr>
      </w:pPr>
    </w:p>
    <w:p w14:paraId="28E88040">
      <w:pPr>
        <w:spacing w:line="500" w:lineRule="exact"/>
        <w:rPr>
          <w:rFonts w:ascii="宋体"/>
          <w:b/>
          <w:bCs/>
        </w:rPr>
      </w:pPr>
    </w:p>
    <w:p w14:paraId="67F30AE0">
      <w:pPr>
        <w:spacing w:line="500" w:lineRule="exact"/>
        <w:rPr>
          <w:rFonts w:ascii="宋体"/>
          <w:b/>
          <w:bCs/>
        </w:rPr>
      </w:pPr>
    </w:p>
    <w:p w14:paraId="137B96E6">
      <w:pPr>
        <w:spacing w:line="500" w:lineRule="exact"/>
        <w:rPr>
          <w:rFonts w:ascii="宋体"/>
          <w:b/>
          <w:bCs/>
        </w:rPr>
      </w:pPr>
      <w:r>
        <w:rPr>
          <w:rFonts w:hint="eastAsia" w:ascii="宋体"/>
          <w:b/>
          <w:bCs/>
        </w:rPr>
        <w:t xml:space="preserve">                         </w:t>
      </w:r>
    </w:p>
    <w:p w14:paraId="663BA995">
      <w:pPr>
        <w:spacing w:line="360" w:lineRule="auto"/>
        <w:ind w:firstLine="539" w:firstLineChars="257"/>
      </w:pPr>
    </w:p>
    <w:p w14:paraId="38BE0354">
      <w:pPr>
        <w:spacing w:line="360" w:lineRule="auto"/>
        <w:ind w:firstLine="539" w:firstLineChars="257"/>
      </w:pPr>
      <w:r>
        <w:rPr>
          <w:rFonts w:hint="eastAsia"/>
        </w:rPr>
        <w:t>单位名称：（公章）</w:t>
      </w:r>
      <w:r>
        <w:rPr>
          <w:rFonts w:hint="eastAsia"/>
          <w:u w:val="single"/>
        </w:rPr>
        <w:t xml:space="preserve">                                         </w:t>
      </w:r>
    </w:p>
    <w:p w14:paraId="7C9FE6E9">
      <w:pPr>
        <w:spacing w:line="360" w:lineRule="auto"/>
        <w:ind w:firstLine="539" w:firstLineChars="257"/>
      </w:pPr>
    </w:p>
    <w:p w14:paraId="76264521">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6B9F693B">
      <w:pPr>
        <w:ind w:firstLine="2249" w:firstLineChars="800"/>
        <w:rPr>
          <w:b/>
          <w:bCs/>
          <w:sz w:val="28"/>
        </w:rPr>
      </w:pPr>
    </w:p>
    <w:p w14:paraId="4EC563EC">
      <w:pPr>
        <w:ind w:firstLine="2249" w:firstLineChars="800"/>
        <w:rPr>
          <w:b/>
          <w:bCs/>
          <w:sz w:val="28"/>
        </w:rPr>
      </w:pPr>
    </w:p>
    <w:p w14:paraId="6E92DFC8">
      <w:pPr>
        <w:widowControl/>
        <w:jc w:val="left"/>
        <w:rPr>
          <w:b/>
          <w:bCs/>
          <w:sz w:val="28"/>
        </w:rPr>
      </w:pPr>
      <w:r>
        <w:rPr>
          <w:rFonts w:hint="eastAsia" w:asciiTheme="minorEastAsia" w:hAnsiTheme="minorEastAsia" w:eastAsiaTheme="minorEastAsia"/>
          <w:b/>
          <w:highlight w:val="yellow"/>
        </w:rPr>
        <w:t>附：法定代表人（负责人）个人社保缴纳查询记录</w:t>
      </w:r>
    </w:p>
    <w:p w14:paraId="789948ED">
      <w:pPr>
        <w:jc w:val="center"/>
        <w:rPr>
          <w:b/>
          <w:bCs/>
          <w:sz w:val="28"/>
        </w:rPr>
      </w:pPr>
    </w:p>
    <w:p w14:paraId="3A43E6A1">
      <w:pPr>
        <w:jc w:val="center"/>
        <w:rPr>
          <w:b/>
          <w:bCs/>
          <w:sz w:val="28"/>
        </w:rPr>
      </w:pPr>
      <w:r>
        <w:rPr>
          <w:rFonts w:hint="eastAsia"/>
          <w:b/>
          <w:bCs/>
          <w:sz w:val="28"/>
        </w:rPr>
        <w:t>法定代表人（负责人）授权委托书</w:t>
      </w:r>
      <w:r>
        <w:rPr>
          <w:rFonts w:hint="eastAsia" w:ascii="宋体" w:hAnsi="宋体"/>
          <w:b/>
          <w:sz w:val="30"/>
          <w:szCs w:val="30"/>
        </w:rPr>
        <w:t>（参考）</w:t>
      </w:r>
    </w:p>
    <w:p w14:paraId="5093C551"/>
    <w:p w14:paraId="7343A73D">
      <w:pPr>
        <w:rPr>
          <w:b/>
          <w:bCs/>
        </w:rPr>
      </w:pPr>
      <w:r>
        <w:rPr>
          <w:rFonts w:hint="eastAsia"/>
        </w:rPr>
        <w:t>深圳市中正招标有限公司</w:t>
      </w:r>
      <w:r>
        <w:rPr>
          <w:rFonts w:hint="eastAsia"/>
          <w:b/>
          <w:bCs/>
        </w:rPr>
        <w:t>：</w:t>
      </w:r>
    </w:p>
    <w:p w14:paraId="2E22A72D">
      <w:pPr>
        <w:ind w:firstLine="630"/>
      </w:pPr>
    </w:p>
    <w:p w14:paraId="518E1B7A">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6C90F694">
      <w:pPr>
        <w:adjustRightInd w:val="0"/>
        <w:snapToGrid w:val="0"/>
        <w:spacing w:line="360" w:lineRule="auto"/>
        <w:ind w:firstLine="629"/>
      </w:pPr>
    </w:p>
    <w:p w14:paraId="3CDEE04C">
      <w:pPr>
        <w:adjustRightInd w:val="0"/>
        <w:snapToGrid w:val="0"/>
        <w:spacing w:line="360" w:lineRule="auto"/>
        <w:ind w:firstLine="629"/>
        <w:rPr>
          <w:b/>
          <w:bCs/>
        </w:rPr>
      </w:pPr>
      <w:r>
        <w:rPr>
          <w:rFonts w:hint="eastAsia"/>
          <w:b/>
          <w:bCs/>
        </w:rPr>
        <w:t>附授权代表情况：</w:t>
      </w:r>
    </w:p>
    <w:p w14:paraId="3A31DFEB">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0976CDB2">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1399463E">
      <w:pPr>
        <w:adjustRightInd w:val="0"/>
        <w:snapToGrid w:val="0"/>
        <w:spacing w:line="360" w:lineRule="auto"/>
        <w:ind w:firstLine="629"/>
      </w:pPr>
      <w:r>
        <w:rPr>
          <w:rFonts w:hint="eastAsia"/>
        </w:rPr>
        <w:t>职务：</w:t>
      </w:r>
    </w:p>
    <w:p w14:paraId="135C8608">
      <w:pPr>
        <w:adjustRightInd w:val="0"/>
        <w:snapToGrid w:val="0"/>
        <w:spacing w:line="360" w:lineRule="auto"/>
        <w:ind w:firstLine="629"/>
      </w:pPr>
      <w:r>
        <w:rPr>
          <w:rFonts w:hint="eastAsia"/>
        </w:rPr>
        <w:t>身份证号码：</w:t>
      </w:r>
    </w:p>
    <w:p w14:paraId="3E0ED5B3">
      <w:pPr>
        <w:adjustRightInd w:val="0"/>
        <w:snapToGrid w:val="0"/>
        <w:spacing w:line="360" w:lineRule="auto"/>
        <w:ind w:firstLine="629"/>
        <w:rPr>
          <w:b/>
          <w:bCs/>
        </w:rPr>
      </w:pPr>
      <w:r>
        <w:rPr>
          <w:rFonts w:hint="eastAsia"/>
        </w:rPr>
        <w:t>邮编：</w:t>
      </w:r>
      <w:r>
        <w:rPr>
          <w:rFonts w:hint="eastAsia"/>
          <w:b/>
          <w:bCs/>
        </w:rPr>
        <w:t xml:space="preserve"> </w:t>
      </w:r>
    </w:p>
    <w:p w14:paraId="75475D28">
      <w:pPr>
        <w:adjustRightInd w:val="0"/>
        <w:snapToGrid w:val="0"/>
        <w:spacing w:line="360" w:lineRule="auto"/>
        <w:ind w:firstLine="629"/>
      </w:pPr>
      <w:r>
        <w:rPr>
          <w:rFonts w:hint="eastAsia"/>
        </w:rPr>
        <w:t>通讯地址：</w:t>
      </w:r>
      <w:r>
        <w:rPr>
          <w:rFonts w:hint="eastAsia"/>
          <w:b/>
          <w:bCs/>
        </w:rPr>
        <w:t xml:space="preserve"> </w:t>
      </w:r>
    </w:p>
    <w:p w14:paraId="0EE1C686">
      <w:pPr>
        <w:adjustRightInd w:val="0"/>
        <w:snapToGrid w:val="0"/>
        <w:spacing w:line="360" w:lineRule="auto"/>
        <w:ind w:firstLine="629"/>
      </w:pPr>
      <w:r>
        <w:rPr>
          <w:rFonts w:hint="eastAsia"/>
        </w:rPr>
        <w:t>电话：</w:t>
      </w:r>
    </w:p>
    <w:p w14:paraId="486CABD1">
      <w:pPr>
        <w:adjustRightInd w:val="0"/>
        <w:snapToGrid w:val="0"/>
        <w:spacing w:line="360" w:lineRule="auto"/>
        <w:ind w:firstLine="629"/>
      </w:pPr>
      <w:r>
        <w:rPr>
          <w:rFonts w:hint="eastAsia"/>
        </w:rPr>
        <w:t xml:space="preserve"> </w:t>
      </w:r>
    </w:p>
    <w:p w14:paraId="3CAC66A4">
      <w:pPr>
        <w:ind w:firstLine="630"/>
      </w:pPr>
      <w:r>
        <w:rPr>
          <w:rFonts w:hint="eastAsia"/>
        </w:rPr>
        <w:t>单位名称：（公章）</w:t>
      </w:r>
    </w:p>
    <w:p w14:paraId="67F202D9">
      <w:pPr>
        <w:ind w:firstLine="630"/>
      </w:pPr>
    </w:p>
    <w:p w14:paraId="330B86DF">
      <w:pPr>
        <w:ind w:firstLine="630"/>
      </w:pPr>
      <w:r>
        <w:rPr>
          <w:rFonts w:hint="eastAsia"/>
        </w:rPr>
        <w:t>法定代表人（负责人）：（</w:t>
      </w:r>
      <w:r>
        <w:rPr>
          <w:snapToGrid w:val="0"/>
          <w:kern w:val="0"/>
        </w:rPr>
        <w:t>签字</w:t>
      </w:r>
      <w:r>
        <w:rPr>
          <w:rFonts w:hint="eastAsia"/>
        </w:rPr>
        <w:t>）</w:t>
      </w:r>
    </w:p>
    <w:p w14:paraId="67B2EFC4">
      <w:pPr>
        <w:ind w:firstLine="630"/>
      </w:pPr>
    </w:p>
    <w:p w14:paraId="0894E450">
      <w:pPr>
        <w:ind w:firstLine="630"/>
      </w:pPr>
      <w:r>
        <w:rPr>
          <w:rFonts w:hint="eastAsia"/>
        </w:rPr>
        <w:t>授权代表：（</w:t>
      </w:r>
      <w:r>
        <w:rPr>
          <w:snapToGrid w:val="0"/>
          <w:kern w:val="0"/>
        </w:rPr>
        <w:t>签字</w:t>
      </w:r>
      <w:r>
        <w:rPr>
          <w:rFonts w:hint="eastAsia"/>
        </w:rPr>
        <w:t>）</w:t>
      </w:r>
    </w:p>
    <w:p w14:paraId="68048026">
      <w:pPr>
        <w:ind w:firstLine="630"/>
      </w:pPr>
    </w:p>
    <w:p w14:paraId="5735B3DB">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0579182E">
      <w:pPr>
        <w:spacing w:line="440" w:lineRule="exact"/>
        <w:rPr>
          <w:rFonts w:ascii="黑体" w:eastAsia="黑体"/>
        </w:rPr>
      </w:pPr>
      <w:bookmarkStart w:id="66"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3"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7E22144">
                            <w:pPr>
                              <w:ind w:firstLine="1260" w:firstLineChars="600"/>
                            </w:pPr>
                            <w:r>
                              <w:rPr>
                                <w:rFonts w:hint="eastAsia"/>
                              </w:rPr>
                              <w:t>被授权人（授权代表）</w:t>
                            </w:r>
                          </w:p>
                          <w:p w14:paraId="506B9226">
                            <w:pPr>
                              <w:ind w:firstLine="1050" w:firstLineChars="500"/>
                            </w:pPr>
                            <w:r>
                              <w:rPr>
                                <w:rFonts w:hint="eastAsia"/>
                              </w:rPr>
                              <w:t>居民身份证复印件粘贴处</w:t>
                            </w:r>
                          </w:p>
                          <w:p w14:paraId="3CD64BA7">
                            <w:pPr>
                              <w:ind w:firstLine="1050" w:firstLineChars="500"/>
                            </w:pPr>
                          </w:p>
                          <w:p w14:paraId="5FBFA892">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CnLoXYAAAACgEAAA8AAAAAAAAAAQAgAAAAIgAAAGRycy9kb3ducmV2LnhtbFBL&#10;AQIUABQAAAAIAIdO4kCKzznG9gEAAC0EAAAOAAAAAAAAAAEAIAAAACcBAABkcnMvZTJvRG9jLnht&#10;bFBLBQYAAAAABgAGAFkBAACPBQAAAAA=&#10;">
                <v:fill on="t" focussize="0,0"/>
                <v:stroke color="#000000" joinstyle="miter"/>
                <v:imagedata o:title=""/>
                <o:lock v:ext="edit" aspectratio="f"/>
                <v:textbox>
                  <w:txbxContent>
                    <w:p w14:paraId="27E22144">
                      <w:pPr>
                        <w:ind w:firstLine="1260" w:firstLineChars="600"/>
                      </w:pPr>
                      <w:r>
                        <w:rPr>
                          <w:rFonts w:hint="eastAsia"/>
                        </w:rPr>
                        <w:t>被授权人（授权代表）</w:t>
                      </w:r>
                    </w:p>
                    <w:p w14:paraId="506B9226">
                      <w:pPr>
                        <w:ind w:firstLine="1050" w:firstLineChars="500"/>
                      </w:pPr>
                      <w:r>
                        <w:rPr>
                          <w:rFonts w:hint="eastAsia"/>
                        </w:rPr>
                        <w:t>居民身份证复印件粘贴处</w:t>
                      </w:r>
                    </w:p>
                    <w:p w14:paraId="3CD64BA7">
                      <w:pPr>
                        <w:ind w:firstLine="1050" w:firstLineChars="500"/>
                      </w:pPr>
                    </w:p>
                    <w:p w14:paraId="5FBFA892">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4"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8C686F7">
                            <w:pPr>
                              <w:ind w:firstLine="1260" w:firstLineChars="600"/>
                            </w:pPr>
                            <w:r>
                              <w:rPr>
                                <w:rFonts w:hint="eastAsia"/>
                              </w:rPr>
                              <w:t>被授权人（授权代表）</w:t>
                            </w:r>
                          </w:p>
                          <w:p w14:paraId="0A372233">
                            <w:pPr>
                              <w:ind w:firstLine="1050" w:firstLineChars="500"/>
                            </w:pPr>
                            <w:r>
                              <w:rPr>
                                <w:rFonts w:hint="eastAsia"/>
                              </w:rPr>
                              <w:t>居民身份证复印件粘贴处</w:t>
                            </w:r>
                          </w:p>
                          <w:p w14:paraId="052B9B2A">
                            <w:pPr>
                              <w:ind w:firstLine="1050" w:firstLineChars="500"/>
                            </w:pPr>
                          </w:p>
                          <w:p w14:paraId="4E91F3D3">
                            <w:pPr>
                              <w:ind w:firstLine="1785" w:firstLineChars="850"/>
                            </w:pPr>
                            <w:r>
                              <w:rPr>
                                <w:rFonts w:hint="eastAsia"/>
                              </w:rPr>
                              <w:t>（反面）</w:t>
                            </w:r>
                          </w:p>
                          <w:p w14:paraId="6FCA925C"/>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h2b+u2AAAAAoBAAAPAAAAAAAAAAEAIAAAACIAAABkcnMvZG93bnJldi54bWxQ&#10;SwECFAAUAAAACACHTuJAHFivbPcBAAAtBAAADgAAAAAAAAABACAAAAAnAQAAZHJzL2Uyb0RvYy54&#10;bWxQSwUGAAAAAAYABgBZAQAAkAUAAAAA&#10;">
                <v:fill on="t" focussize="0,0"/>
                <v:stroke color="#000000" joinstyle="miter"/>
                <v:imagedata o:title=""/>
                <o:lock v:ext="edit" aspectratio="f"/>
                <v:textbox>
                  <w:txbxContent>
                    <w:p w14:paraId="08C686F7">
                      <w:pPr>
                        <w:ind w:firstLine="1260" w:firstLineChars="600"/>
                      </w:pPr>
                      <w:r>
                        <w:rPr>
                          <w:rFonts w:hint="eastAsia"/>
                        </w:rPr>
                        <w:t>被授权人（授权代表）</w:t>
                      </w:r>
                    </w:p>
                    <w:p w14:paraId="0A372233">
                      <w:pPr>
                        <w:ind w:firstLine="1050" w:firstLineChars="500"/>
                      </w:pPr>
                      <w:r>
                        <w:rPr>
                          <w:rFonts w:hint="eastAsia"/>
                        </w:rPr>
                        <w:t>居民身份证复印件粘贴处</w:t>
                      </w:r>
                    </w:p>
                    <w:p w14:paraId="052B9B2A">
                      <w:pPr>
                        <w:ind w:firstLine="1050" w:firstLineChars="500"/>
                      </w:pPr>
                    </w:p>
                    <w:p w14:paraId="4E91F3D3">
                      <w:pPr>
                        <w:ind w:firstLine="1785" w:firstLineChars="850"/>
                      </w:pPr>
                      <w:r>
                        <w:rPr>
                          <w:rFonts w:hint="eastAsia"/>
                        </w:rPr>
                        <w:t>（反面）</w:t>
                      </w:r>
                    </w:p>
                    <w:p w14:paraId="6FCA925C"/>
                  </w:txbxContent>
                </v:textbox>
              </v:rect>
            </w:pict>
          </mc:Fallback>
        </mc:AlternateContent>
      </w:r>
      <w:bookmarkEnd w:id="66"/>
    </w:p>
    <w:p w14:paraId="3AF88CE3">
      <w:pPr>
        <w:spacing w:line="440" w:lineRule="exact"/>
        <w:rPr>
          <w:rFonts w:ascii="黑体" w:eastAsia="黑体"/>
        </w:rPr>
      </w:pPr>
    </w:p>
    <w:p w14:paraId="370D1A0B">
      <w:pPr>
        <w:spacing w:line="440" w:lineRule="exact"/>
        <w:rPr>
          <w:rFonts w:ascii="黑体" w:eastAsia="黑体"/>
        </w:rPr>
      </w:pPr>
    </w:p>
    <w:p w14:paraId="2B2FF831">
      <w:pPr>
        <w:spacing w:line="440" w:lineRule="exact"/>
        <w:rPr>
          <w:rFonts w:ascii="黑体" w:eastAsia="黑体"/>
        </w:rPr>
      </w:pPr>
    </w:p>
    <w:p w14:paraId="41EE65D9">
      <w:pPr>
        <w:spacing w:line="440" w:lineRule="exact"/>
        <w:rPr>
          <w:rFonts w:ascii="黑体" w:eastAsia="黑体"/>
        </w:rPr>
      </w:pPr>
    </w:p>
    <w:p w14:paraId="6413A76B">
      <w:pPr>
        <w:tabs>
          <w:tab w:val="left" w:pos="5115"/>
        </w:tabs>
        <w:spacing w:line="440" w:lineRule="exact"/>
        <w:rPr>
          <w:rFonts w:ascii="黑体" w:eastAsia="黑体"/>
        </w:rPr>
      </w:pPr>
      <w:r>
        <w:rPr>
          <w:rFonts w:ascii="黑体" w:eastAsia="黑体"/>
        </w:rPr>
        <w:tab/>
      </w:r>
    </w:p>
    <w:p w14:paraId="7D6C775C">
      <w:pPr>
        <w:spacing w:line="440" w:lineRule="exact"/>
        <w:rPr>
          <w:rFonts w:ascii="黑体" w:eastAsia="黑体"/>
        </w:rPr>
      </w:pPr>
    </w:p>
    <w:p w14:paraId="51D99A1B">
      <w:pPr>
        <w:adjustRightInd w:val="0"/>
        <w:snapToGrid w:val="0"/>
        <w:spacing w:line="300" w:lineRule="auto"/>
        <w:ind w:firstLine="5008" w:firstLineChars="2385"/>
      </w:pPr>
    </w:p>
    <w:p w14:paraId="57F55233">
      <w:pPr>
        <w:adjustRightInd w:val="0"/>
        <w:snapToGrid w:val="0"/>
        <w:spacing w:line="300" w:lineRule="auto"/>
      </w:pPr>
    </w:p>
    <w:p w14:paraId="79EB5C79">
      <w:pPr>
        <w:adjustRightInd w:val="0"/>
        <w:snapToGrid w:val="0"/>
        <w:spacing w:line="300" w:lineRule="auto"/>
      </w:pPr>
    </w:p>
    <w:p w14:paraId="507B0016">
      <w:pPr>
        <w:adjustRightInd w:val="0"/>
        <w:snapToGrid w:val="0"/>
        <w:spacing w:line="300" w:lineRule="auto"/>
        <w:rPr>
          <w:rFonts w:hint="eastAsia"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7D756E56">
      <w:pPr>
        <w:tabs>
          <w:tab w:val="left" w:pos="720"/>
        </w:tabs>
        <w:adjustRightInd w:val="0"/>
        <w:snapToGrid w:val="0"/>
        <w:spacing w:line="300" w:lineRule="auto"/>
      </w:pPr>
    </w:p>
    <w:p w14:paraId="1494BB61">
      <w:pPr>
        <w:widowControl/>
        <w:jc w:val="left"/>
        <w:rPr>
          <w:rFonts w:hint="eastAsia" w:asciiTheme="minorEastAsia" w:hAnsiTheme="minorEastAsia" w:eastAsiaTheme="minorEastAsia"/>
          <w:b/>
        </w:rPr>
      </w:pPr>
      <w:r>
        <w:rPr>
          <w:rFonts w:hint="eastAsia" w:asciiTheme="minorEastAsia" w:hAnsiTheme="minorEastAsia" w:eastAsiaTheme="minorEastAsia"/>
          <w:b/>
          <w:highlight w:val="yellow"/>
        </w:rPr>
        <w:t>附：授权代表个人社保缴纳查询记录</w:t>
      </w:r>
    </w:p>
    <w:p w14:paraId="057708B5">
      <w:pPr>
        <w:tabs>
          <w:tab w:val="left" w:pos="720"/>
        </w:tabs>
        <w:adjustRightInd w:val="0"/>
        <w:snapToGrid w:val="0"/>
        <w:spacing w:line="300" w:lineRule="auto"/>
        <w:rPr>
          <w:b/>
          <w:snapToGrid w:val="0"/>
          <w:kern w:val="0"/>
          <w:sz w:val="28"/>
        </w:rPr>
      </w:pPr>
    </w:p>
    <w:p w14:paraId="568F7425">
      <w:pPr>
        <w:pStyle w:val="3"/>
        <w:tabs>
          <w:tab w:val="left" w:pos="371"/>
        </w:tabs>
        <w:spacing w:before="120" w:after="120"/>
        <w:ind w:left="-1" w:leftChars="-1" w:hanging="1"/>
        <w:jc w:val="center"/>
        <w:rPr>
          <w:rFonts w:hint="eastAsia" w:asciiTheme="minorEastAsia" w:hAnsiTheme="minorEastAsia" w:eastAsiaTheme="minorEastAsia"/>
        </w:rPr>
      </w:pPr>
      <w:bookmarkStart w:id="67" w:name="_Toc135293184"/>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67"/>
    </w:p>
    <w:p w14:paraId="764C1F75">
      <w:pPr>
        <w:adjustRightInd w:val="0"/>
        <w:snapToGrid w:val="0"/>
        <w:spacing w:line="312" w:lineRule="auto"/>
      </w:pPr>
    </w:p>
    <w:p w14:paraId="0BDF380C">
      <w:pPr>
        <w:adjustRightInd w:val="0"/>
        <w:snapToGrid w:val="0"/>
        <w:spacing w:line="360" w:lineRule="auto"/>
        <w:rPr>
          <w:rFonts w:hint="eastAsia" w:asciiTheme="minorEastAsia" w:hAnsiTheme="minorEastAsia" w:eastAsiaTheme="minorEastAsia"/>
          <w:b/>
          <w:bCs/>
        </w:rPr>
      </w:pPr>
      <w:r>
        <w:rPr>
          <w:rFonts w:asciiTheme="minorEastAsia" w:hAnsiTheme="minorEastAsia" w:eastAsiaTheme="minorEastAsia"/>
        </w:rPr>
        <w:t>深圳市中正招标有限公司：</w:t>
      </w:r>
    </w:p>
    <w:p w14:paraId="452B5EA4">
      <w:pPr>
        <w:adjustRightInd w:val="0"/>
        <w:snapToGrid w:val="0"/>
        <w:spacing w:line="360" w:lineRule="auto"/>
        <w:rPr>
          <w:rFonts w:hint="eastAsia"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6E1AB703">
      <w:pPr>
        <w:spacing w:line="360" w:lineRule="auto"/>
        <w:ind w:firstLine="424" w:firstLineChars="202"/>
        <w:jc w:val="left"/>
        <w:rPr>
          <w:rFonts w:hint="eastAsia"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213D2274">
      <w:pPr>
        <w:spacing w:line="360" w:lineRule="auto"/>
        <w:ind w:firstLine="424" w:firstLineChars="202"/>
        <w:rPr>
          <w:rFonts w:hint="eastAsia"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35F84D63">
      <w:pPr>
        <w:spacing w:line="360" w:lineRule="auto"/>
        <w:ind w:firstLine="424" w:firstLineChars="202"/>
        <w:rPr>
          <w:rFonts w:hint="eastAsia"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000025C2">
      <w:pPr>
        <w:spacing w:line="360" w:lineRule="auto"/>
        <w:ind w:firstLine="424" w:firstLineChars="202"/>
        <w:rPr>
          <w:rFonts w:hint="eastAsia"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53150F79">
      <w:pPr>
        <w:spacing w:line="360" w:lineRule="auto"/>
        <w:ind w:firstLine="424" w:firstLineChars="202"/>
        <w:rPr>
          <w:rFonts w:hint="eastAsia"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1B551C99">
      <w:pPr>
        <w:spacing w:line="360" w:lineRule="auto"/>
        <w:ind w:firstLine="424" w:firstLineChars="202"/>
        <w:rPr>
          <w:rFonts w:hint="eastAsia"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14:paraId="5D7E1D3D">
      <w:pPr>
        <w:spacing w:line="360" w:lineRule="auto"/>
        <w:ind w:firstLine="424" w:firstLineChars="202"/>
        <w:rPr>
          <w:rFonts w:hint="eastAsia"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0743D290">
      <w:pPr>
        <w:spacing w:line="360" w:lineRule="auto"/>
        <w:ind w:firstLine="424" w:firstLineChars="202"/>
        <w:rPr>
          <w:rFonts w:hint="eastAsia"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1AC4D924">
      <w:pPr>
        <w:spacing w:line="360" w:lineRule="auto"/>
        <w:ind w:firstLine="424" w:firstLineChars="202"/>
        <w:rPr>
          <w:rFonts w:hint="eastAsia"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5F307E39">
      <w:pPr>
        <w:adjustRightInd w:val="0"/>
        <w:snapToGrid w:val="0"/>
        <w:spacing w:line="360" w:lineRule="auto"/>
        <w:ind w:firstLine="600"/>
      </w:pPr>
    </w:p>
    <w:p w14:paraId="7283CE6C">
      <w:pPr>
        <w:adjustRightInd w:val="0"/>
        <w:snapToGrid w:val="0"/>
        <w:spacing w:line="360" w:lineRule="auto"/>
        <w:ind w:firstLine="426"/>
      </w:pPr>
      <w:r>
        <w:t>单    位： （盖章）</w:t>
      </w:r>
    </w:p>
    <w:p w14:paraId="5F210D84">
      <w:pPr>
        <w:adjustRightInd w:val="0"/>
        <w:snapToGrid w:val="0"/>
        <w:spacing w:line="360" w:lineRule="auto"/>
        <w:ind w:firstLine="426"/>
      </w:pPr>
      <w:r>
        <w:t xml:space="preserve">地    址： </w:t>
      </w:r>
    </w:p>
    <w:p w14:paraId="5F0DD8E2">
      <w:pPr>
        <w:adjustRightInd w:val="0"/>
        <w:snapToGrid w:val="0"/>
        <w:spacing w:line="360" w:lineRule="auto"/>
        <w:ind w:firstLine="426"/>
      </w:pPr>
      <w:r>
        <w:t xml:space="preserve">电    话： </w:t>
      </w:r>
    </w:p>
    <w:p w14:paraId="2E7FE001">
      <w:pPr>
        <w:adjustRightInd w:val="0"/>
        <w:snapToGrid w:val="0"/>
        <w:spacing w:line="360" w:lineRule="auto"/>
        <w:ind w:firstLine="426"/>
      </w:pPr>
      <w:r>
        <w:t>传    真：</w:t>
      </w:r>
    </w:p>
    <w:p w14:paraId="71E8A7ED">
      <w:pPr>
        <w:adjustRightInd w:val="0"/>
        <w:snapToGrid w:val="0"/>
        <w:spacing w:line="360" w:lineRule="auto"/>
        <w:ind w:firstLine="426"/>
      </w:pPr>
      <w:r>
        <w:t>邮    编：</w:t>
      </w:r>
    </w:p>
    <w:p w14:paraId="2FDBCB39">
      <w:pPr>
        <w:adjustRightInd w:val="0"/>
        <w:snapToGrid w:val="0"/>
        <w:spacing w:line="360" w:lineRule="auto"/>
        <w:ind w:firstLine="426"/>
      </w:pPr>
      <w:r>
        <w:t xml:space="preserve">联 系 人： </w:t>
      </w:r>
    </w:p>
    <w:p w14:paraId="44B2778D">
      <w:pPr>
        <w:adjustRightInd w:val="0"/>
        <w:snapToGrid w:val="0"/>
        <w:spacing w:line="360" w:lineRule="auto"/>
        <w:ind w:firstLine="600"/>
      </w:pPr>
    </w:p>
    <w:p w14:paraId="489A1A1A">
      <w:pPr>
        <w:adjustRightInd w:val="0"/>
        <w:snapToGrid w:val="0"/>
        <w:spacing w:line="360" w:lineRule="auto"/>
        <w:ind w:firstLine="600"/>
        <w:jc w:val="right"/>
      </w:pPr>
      <w:r>
        <w:rPr>
          <w:rFonts w:hint="eastAsia"/>
        </w:rPr>
        <w:t>年     月    日</w:t>
      </w:r>
    </w:p>
    <w:p w14:paraId="381BA02A">
      <w:pPr>
        <w:adjustRightInd w:val="0"/>
        <w:snapToGrid w:val="0"/>
        <w:spacing w:line="360" w:lineRule="auto"/>
        <w:ind w:firstLine="600"/>
        <w:jc w:val="right"/>
      </w:pPr>
    </w:p>
    <w:p w14:paraId="4D9FF72C">
      <w:pPr>
        <w:adjustRightInd w:val="0"/>
        <w:spacing w:line="300" w:lineRule="auto"/>
        <w:ind w:hanging="2"/>
        <w:jc w:val="center"/>
        <w:rPr>
          <w:b/>
          <w:snapToGrid w:val="0"/>
          <w:kern w:val="0"/>
          <w:sz w:val="28"/>
        </w:rPr>
      </w:pPr>
    </w:p>
    <w:p w14:paraId="660098A7">
      <w:pPr>
        <w:tabs>
          <w:tab w:val="left" w:pos="371"/>
        </w:tabs>
        <w:spacing w:before="120" w:after="120"/>
        <w:ind w:left="-1" w:leftChars="-1" w:hanging="1"/>
        <w:jc w:val="center"/>
        <w:rPr>
          <w:rFonts w:hint="eastAsia" w:asciiTheme="minorEastAsia" w:hAnsiTheme="minorEastAsia" w:eastAsiaTheme="minorEastAsia"/>
          <w:sz w:val="24"/>
        </w:rPr>
      </w:pPr>
    </w:p>
    <w:p w14:paraId="3666E672">
      <w:pPr>
        <w:tabs>
          <w:tab w:val="left" w:pos="371"/>
        </w:tabs>
        <w:spacing w:before="120" w:after="120"/>
        <w:ind w:left="-1" w:leftChars="-1" w:hanging="1"/>
        <w:jc w:val="center"/>
        <w:rPr>
          <w:rFonts w:hint="eastAsia" w:asciiTheme="minorEastAsia" w:hAnsiTheme="minorEastAsia" w:eastAsiaTheme="minorEastAsia"/>
          <w:sz w:val="24"/>
        </w:rPr>
      </w:pPr>
    </w:p>
    <w:p w14:paraId="2CCA038B">
      <w:pPr>
        <w:pStyle w:val="3"/>
        <w:tabs>
          <w:tab w:val="left" w:pos="371"/>
        </w:tabs>
        <w:spacing w:before="120" w:after="120"/>
        <w:ind w:left="-1" w:leftChars="-1" w:hanging="1"/>
        <w:jc w:val="center"/>
        <w:rPr>
          <w:rFonts w:hint="eastAsia" w:asciiTheme="minorEastAsia" w:hAnsiTheme="minorEastAsia" w:eastAsiaTheme="minorEastAsia"/>
        </w:rPr>
      </w:pPr>
      <w:bookmarkStart w:id="68" w:name="_Toc135293185"/>
      <w:r>
        <w:rPr>
          <w:rFonts w:hint="eastAsia" w:asciiTheme="minorEastAsia" w:hAnsiTheme="minorEastAsia" w:eastAsiaTheme="minorEastAsia"/>
        </w:rPr>
        <w:t>格式4  评分中涉及的承诺及声明函</w:t>
      </w:r>
      <w:bookmarkEnd w:id="68"/>
    </w:p>
    <w:p w14:paraId="6C556FB7">
      <w:pPr>
        <w:widowControl/>
        <w:snapToGrid w:val="0"/>
        <w:spacing w:line="360" w:lineRule="auto"/>
        <w:jc w:val="left"/>
        <w:rPr>
          <w:rFonts w:hint="eastAsia" w:ascii="仿宋" w:hAnsi="仿宋" w:eastAsia="仿宋"/>
          <w:b/>
          <w:bCs/>
          <w:color w:val="FF0000"/>
          <w:kern w:val="0"/>
          <w:sz w:val="25"/>
          <w:szCs w:val="25"/>
        </w:rPr>
      </w:pPr>
    </w:p>
    <w:p w14:paraId="65111C41">
      <w:pPr>
        <w:widowControl/>
        <w:snapToGrid w:val="0"/>
        <w:spacing w:line="360" w:lineRule="auto"/>
        <w:jc w:val="left"/>
        <w:outlineLvl w:val="3"/>
        <w:rPr>
          <w:rFonts w:hint="eastAsia" w:ascii="仿宋" w:hAnsi="仿宋" w:eastAsia="仿宋"/>
          <w:b/>
          <w:bCs/>
          <w:kern w:val="0"/>
          <w:sz w:val="25"/>
          <w:szCs w:val="25"/>
        </w:rPr>
      </w:pPr>
      <w:r>
        <w:rPr>
          <w:rFonts w:hint="eastAsia" w:ascii="仿宋" w:hAnsi="仿宋" w:eastAsia="仿宋"/>
          <w:b/>
          <w:bCs/>
          <w:kern w:val="0"/>
          <w:sz w:val="25"/>
          <w:szCs w:val="25"/>
        </w:rPr>
        <w:t>填写指引：</w:t>
      </w:r>
    </w:p>
    <w:p w14:paraId="537EC94E">
      <w:pPr>
        <w:widowControl/>
        <w:snapToGrid w:val="0"/>
        <w:spacing w:line="360" w:lineRule="auto"/>
        <w:jc w:val="left"/>
        <w:rPr>
          <w:rFonts w:hint="eastAsia" w:asciiTheme="minorEastAsia" w:hAnsiTheme="minorEastAsia" w:eastAsiaTheme="minorEastAsia"/>
          <w:kern w:val="0"/>
          <w:szCs w:val="21"/>
        </w:rPr>
      </w:pPr>
      <w:r>
        <w:rPr>
          <w:rFonts w:hint="eastAsia" w:ascii="仿宋" w:hAnsi="仿宋" w:eastAsia="仿宋"/>
          <w:kern w:val="0"/>
          <w:sz w:val="25"/>
          <w:szCs w:val="25"/>
        </w:rPr>
        <w:t xml:space="preserve">  </w:t>
      </w:r>
      <w:r>
        <w:rPr>
          <w:rFonts w:hint="eastAsia" w:asciiTheme="minorEastAsia" w:hAnsiTheme="minorEastAsia" w:eastAsiaTheme="minorEastAsia"/>
          <w:kern w:val="0"/>
          <w:szCs w:val="21"/>
        </w:rPr>
        <w:t xml:space="preserve">  1、该部分内容由投标人根据自身实际情况填写，投标人提供的声明函不属实的，属于提供虚假资料谋取中标，依照《中华人民共和国政府采购法》等国家有关规定追究相应责任。</w:t>
      </w:r>
    </w:p>
    <w:p w14:paraId="22B68011">
      <w:pPr>
        <w:widowControl/>
        <w:snapToGrid w:val="0"/>
        <w:spacing w:line="360" w:lineRule="auto"/>
        <w:ind w:firstLine="555"/>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0B1EB4D0">
      <w:pPr>
        <w:widowControl/>
        <w:snapToGrid w:val="0"/>
        <w:spacing w:line="360" w:lineRule="auto"/>
        <w:ind w:firstLine="555"/>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7C65BC55">
      <w:pPr>
        <w:widowControl/>
        <w:snapToGrid w:val="0"/>
        <w:spacing w:line="360" w:lineRule="auto"/>
        <w:ind w:firstLine="555"/>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9" w:name="_Hlk71925120"/>
      <w:r>
        <w:rPr>
          <w:rFonts w:hint="eastAsia" w:asciiTheme="minorEastAsia" w:hAnsiTheme="minorEastAsia" w:eastAsiaTheme="minorEastAsia"/>
          <w:kern w:val="0"/>
          <w:szCs w:val="21"/>
        </w:rPr>
        <w:t>《关于印发中小企业划型标准规定的通知》（工信部联企业〔2011〕300 号</w:t>
      </w:r>
      <w:bookmarkEnd w:id="69"/>
      <w:r>
        <w:rPr>
          <w:rFonts w:hint="eastAsia" w:asciiTheme="minorEastAsia" w:hAnsiTheme="minorEastAsia" w:eastAsiaTheme="minorEastAsia"/>
          <w:kern w:val="0"/>
          <w:szCs w:val="21"/>
        </w:rPr>
        <w:t>）</w:t>
      </w:r>
    </w:p>
    <w:p w14:paraId="691DA87C">
      <w:pPr>
        <w:widowControl/>
        <w:snapToGrid w:val="0"/>
        <w:spacing w:line="360" w:lineRule="auto"/>
        <w:ind w:firstLine="555"/>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615F63F1">
      <w:pPr>
        <w:widowControl/>
        <w:snapToGrid w:val="0"/>
        <w:spacing w:line="360" w:lineRule="auto"/>
        <w:ind w:firstLine="555"/>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25812D7B">
      <w:pPr>
        <w:widowControl/>
        <w:snapToGrid w:val="0"/>
        <w:spacing w:line="360" w:lineRule="auto"/>
        <w:ind w:firstLine="555"/>
        <w:jc w:val="left"/>
        <w:rPr>
          <w:rFonts w:hint="eastAsia"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4A44792B">
      <w:pPr>
        <w:widowControl/>
        <w:snapToGrid w:val="0"/>
        <w:spacing w:line="360" w:lineRule="auto"/>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14:paraId="163EF863">
      <w:pPr>
        <w:widowControl/>
        <w:snapToGrid w:val="0"/>
        <w:spacing w:line="360" w:lineRule="auto"/>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338BDF9B">
      <w:pPr>
        <w:widowControl/>
        <w:snapToGrid w:val="0"/>
        <w:spacing w:line="360" w:lineRule="auto"/>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47073203">
      <w:pPr>
        <w:widowControl/>
        <w:snapToGrid w:val="0"/>
        <w:spacing w:line="360" w:lineRule="auto"/>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4001C6DF">
      <w:pPr>
        <w:widowControl/>
        <w:snapToGrid w:val="0"/>
        <w:spacing w:line="360" w:lineRule="auto"/>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7220F160">
      <w:pPr>
        <w:widowControl/>
        <w:snapToGrid w:val="0"/>
        <w:spacing w:line="360" w:lineRule="auto"/>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29D80973">
      <w:pPr>
        <w:widowControl/>
        <w:snapToGrid w:val="0"/>
        <w:spacing w:line="360" w:lineRule="auto"/>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 xml:space="preserve">    （5）在“从业人员”、“营业收入”、“资产总额”下划线处如实填写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上一年度从业人员、营业收入、资产总额，无上一年度数据的新成立企业可以不填报；</w:t>
      </w:r>
    </w:p>
    <w:p w14:paraId="0F021B49">
      <w:pPr>
        <w:widowControl/>
        <w:snapToGrid w:val="0"/>
        <w:spacing w:line="360" w:lineRule="auto"/>
        <w:ind w:firstLine="424" w:firstLineChars="202"/>
        <w:jc w:val="left"/>
        <w:rPr>
          <w:rFonts w:hint="eastAsia"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（6）在“中型企业、小型企业、微型企业”下划线处如实依照工信部联企业〔2011〕300号文填写相应的企业类型</w:t>
      </w:r>
      <w:r>
        <w:rPr>
          <w:rFonts w:hint="eastAsia" w:ascii="宋体" w:hAnsi="宋体" w:eastAsiaTheme="minorEastAsia" w:cstheme="minorBidi"/>
          <w:kern w:val="0"/>
          <w:szCs w:val="21"/>
        </w:rPr>
        <w:t>；</w:t>
      </w:r>
    </w:p>
    <w:p w14:paraId="29980029">
      <w:pPr>
        <w:widowControl/>
        <w:snapToGrid w:val="0"/>
        <w:spacing w:line="360" w:lineRule="auto"/>
        <w:ind w:firstLine="426" w:firstLineChars="202"/>
        <w:jc w:val="left"/>
        <w:rPr>
          <w:rFonts w:hint="eastAsia"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3D1B4D79">
      <w:pPr>
        <w:widowControl/>
        <w:snapToGrid w:val="0"/>
        <w:spacing w:line="360" w:lineRule="auto"/>
        <w:ind w:firstLine="426" w:firstLineChars="202"/>
        <w:jc w:val="left"/>
        <w:rPr>
          <w:rFonts w:asciiTheme="minorHAnsi" w:hAnsiTheme="minorHAnsi" w:eastAsiaTheme="minorEastAsia" w:cstheme="minorBidi"/>
          <w:szCs w:val="22"/>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14:paraId="6F8863AB">
      <w:pPr>
        <w:pStyle w:val="5"/>
        <w:tabs>
          <w:tab w:val="left" w:pos="0"/>
        </w:tabs>
        <w:jc w:val="center"/>
        <w:rPr>
          <w:rFonts w:hint="eastAsia" w:ascii="宋体" w:hAnsi="宋体" w:eastAsia="宋体"/>
        </w:rPr>
      </w:pPr>
      <w:r>
        <w:rPr>
          <w:rFonts w:hint="eastAsia" w:ascii="宋体" w:hAnsi="宋体" w:eastAsia="宋体"/>
        </w:rPr>
        <w:t>中小企业声明函</w:t>
      </w:r>
    </w:p>
    <w:p w14:paraId="30C1156E">
      <w:pPr>
        <w:pStyle w:val="20"/>
        <w:spacing w:line="302" w:lineRule="auto"/>
        <w:ind w:right="-1" w:firstLine="412"/>
        <w:rPr>
          <w:rFonts w:hint="eastAsia"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14:paraId="464F64BA">
      <w:pPr>
        <w:pStyle w:val="20"/>
        <w:spacing w:line="302" w:lineRule="auto"/>
        <w:ind w:right="-1" w:firstLine="412"/>
        <w:rPr>
          <w:rFonts w:hint="eastAsia"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004BAABE">
      <w:pPr>
        <w:pStyle w:val="20"/>
        <w:spacing w:line="302" w:lineRule="auto"/>
        <w:ind w:right="-1" w:firstLine="412"/>
        <w:rPr>
          <w:rFonts w:hint="eastAsia"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5EFD11F2">
      <w:pPr>
        <w:pStyle w:val="20"/>
        <w:spacing w:before="11"/>
        <w:ind w:right="-1" w:firstLine="424" w:firstLineChars="202"/>
        <w:rPr>
          <w:rFonts w:hint="eastAsia" w:asciiTheme="minorEastAsia" w:hAnsiTheme="minorEastAsia" w:eastAsiaTheme="minorEastAsia"/>
          <w:szCs w:val="21"/>
        </w:rPr>
      </w:pPr>
      <w:r>
        <w:rPr>
          <w:rFonts w:asciiTheme="minorEastAsia" w:hAnsiTheme="minorEastAsia" w:eastAsiaTheme="minorEastAsia"/>
          <w:szCs w:val="21"/>
        </w:rPr>
        <w:t>……</w:t>
      </w:r>
    </w:p>
    <w:p w14:paraId="5ED7F773">
      <w:pPr>
        <w:pStyle w:val="20"/>
        <w:spacing w:line="302" w:lineRule="auto"/>
        <w:ind w:right="-1" w:firstLine="412"/>
        <w:rPr>
          <w:rFonts w:hint="eastAsia"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6EADB56C">
      <w:pPr>
        <w:pStyle w:val="20"/>
        <w:spacing w:line="302" w:lineRule="auto"/>
        <w:ind w:right="-1" w:firstLine="412"/>
        <w:rPr>
          <w:rFonts w:hint="eastAsia"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7E36EEF8">
      <w:pPr>
        <w:pStyle w:val="20"/>
        <w:spacing w:line="302" w:lineRule="auto"/>
        <w:ind w:right="-1" w:firstLine="412"/>
        <w:rPr>
          <w:rFonts w:hint="eastAsia"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07ED2821">
      <w:pPr>
        <w:spacing w:line="360" w:lineRule="auto"/>
        <w:ind w:firstLine="420" w:firstLineChars="200"/>
        <w:rPr>
          <w:rFonts w:hint="eastAsia" w:asciiTheme="minorEastAsia" w:hAnsiTheme="minorEastAsia" w:eastAsiaTheme="minorEastAsia"/>
          <w:szCs w:val="21"/>
        </w:rPr>
      </w:pPr>
    </w:p>
    <w:p w14:paraId="5B55468C">
      <w:pPr>
        <w:spacing w:line="360" w:lineRule="auto"/>
        <w:ind w:firstLine="420" w:firstLineChars="200"/>
        <w:jc w:val="right"/>
        <w:rPr>
          <w:rFonts w:hint="eastAsia"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4C83CFC3">
      <w:pPr>
        <w:spacing w:line="360" w:lineRule="auto"/>
        <w:ind w:firstLine="420" w:firstLineChars="200"/>
        <w:jc w:val="right"/>
        <w:rPr>
          <w:rFonts w:hint="eastAsia" w:ascii="宋体" w:hAnsi="宋体"/>
          <w:szCs w:val="21"/>
        </w:rPr>
      </w:pPr>
      <w:r>
        <w:rPr>
          <w:rFonts w:hint="eastAsia" w:ascii="宋体" w:hAnsi="宋体"/>
          <w:szCs w:val="21"/>
        </w:rPr>
        <w:t>日期：</w:t>
      </w:r>
      <w:r>
        <w:rPr>
          <w:rFonts w:ascii="宋体" w:hAnsi="宋体"/>
          <w:szCs w:val="21"/>
        </w:rPr>
        <w:t>________________</w:t>
      </w:r>
    </w:p>
    <w:p w14:paraId="1E282FA1">
      <w:pPr>
        <w:spacing w:line="360" w:lineRule="auto"/>
        <w:ind w:firstLine="420" w:firstLineChars="200"/>
        <w:rPr>
          <w:rFonts w:hint="eastAsia" w:ascii="宋体" w:hAnsi="宋体"/>
          <w:szCs w:val="21"/>
        </w:rPr>
      </w:pPr>
      <w:r>
        <w:rPr>
          <w:rFonts w:hint="eastAsia" w:ascii="宋体" w:hAnsi="宋体"/>
          <w:szCs w:val="21"/>
        </w:rPr>
        <w:t>备注：</w:t>
      </w:r>
    </w:p>
    <w:p w14:paraId="267E9399">
      <w:pPr>
        <w:spacing w:line="360" w:lineRule="auto"/>
        <w:ind w:firstLine="420" w:firstLineChars="200"/>
        <w:rPr>
          <w:rFonts w:hint="eastAsia"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703A9300">
      <w:pPr>
        <w:spacing w:line="360" w:lineRule="auto"/>
        <w:ind w:firstLine="424" w:firstLineChars="202"/>
        <w:rPr>
          <w:rFonts w:hint="eastAsia" w:ascii="宋体" w:hAnsi="宋体"/>
          <w:szCs w:val="21"/>
        </w:rPr>
      </w:pPr>
      <w:r>
        <w:rPr>
          <w:rFonts w:hint="eastAsia" w:ascii="宋体" w:hAnsi="宋体"/>
          <w:szCs w:val="21"/>
        </w:rPr>
        <w:t>2、从业人员、营业收入、资产总额填报上一年度数据，无上一年度数据的新成立企业可不填报。</w:t>
      </w:r>
    </w:p>
    <w:p w14:paraId="0641F89E">
      <w:pPr>
        <w:spacing w:line="360" w:lineRule="auto"/>
        <w:ind w:firstLine="424" w:firstLineChars="202"/>
        <w:rPr>
          <w:rFonts w:hint="eastAsia" w:asciiTheme="minorEastAsia" w:hAnsiTheme="minorEastAsia" w:eastAsiaTheme="minorEastAsia" w:cstheme="minorBidi"/>
          <w:szCs w:val="22"/>
        </w:rPr>
      </w:pPr>
      <w:r>
        <w:rPr>
          <w:rFonts w:hint="eastAsia" w:asciiTheme="minorEastAsia" w:hAnsiTheme="minorEastAsia" w:eastAsiaTheme="minorEastAsia" w:cstheme="minorBidi"/>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493CB5A3">
      <w:pPr>
        <w:spacing w:line="360" w:lineRule="auto"/>
        <w:ind w:firstLine="420" w:firstLineChars="200"/>
        <w:rPr>
          <w:rFonts w:hint="eastAsia" w:ascii="宋体" w:hAnsi="宋体"/>
          <w:szCs w:val="21"/>
        </w:rPr>
      </w:pPr>
    </w:p>
    <w:p w14:paraId="323247F5">
      <w:pPr>
        <w:pStyle w:val="5"/>
        <w:tabs>
          <w:tab w:val="left" w:pos="0"/>
        </w:tabs>
        <w:jc w:val="center"/>
        <w:rPr>
          <w:rFonts w:hint="eastAsia" w:ascii="宋体" w:hAnsi="宋体" w:eastAsia="宋体"/>
        </w:rPr>
      </w:pPr>
      <w:r>
        <w:rPr>
          <w:rFonts w:hint="eastAsia" w:ascii="宋体" w:hAnsi="宋体" w:eastAsia="宋体"/>
        </w:rPr>
        <w:t>监狱企业声明函</w:t>
      </w:r>
    </w:p>
    <w:p w14:paraId="4F9E48DC">
      <w:pPr>
        <w:spacing w:after="60" w:line="360" w:lineRule="auto"/>
        <w:ind w:firstLine="420" w:firstLineChars="200"/>
        <w:rPr>
          <w:rFonts w:hint="eastAsia"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6A8E6496">
      <w:pPr>
        <w:spacing w:after="60" w:line="360" w:lineRule="auto"/>
        <w:ind w:firstLine="420" w:firstLineChars="200"/>
        <w:rPr>
          <w:rFonts w:hint="eastAsia" w:ascii="宋体" w:hAnsi="宋体"/>
          <w:szCs w:val="21"/>
        </w:rPr>
      </w:pPr>
      <w:r>
        <w:rPr>
          <w:rFonts w:hint="eastAsia" w:ascii="宋体" w:hAnsi="宋体"/>
          <w:szCs w:val="21"/>
        </w:rPr>
        <w:t>本单位对上述声明的真实性负责。如有虚假，将依法承担相应责任。</w:t>
      </w:r>
    </w:p>
    <w:p w14:paraId="492928CD">
      <w:pPr>
        <w:spacing w:line="360" w:lineRule="auto"/>
        <w:ind w:firstLine="420" w:firstLineChars="200"/>
        <w:jc w:val="right"/>
        <w:rPr>
          <w:rFonts w:hint="eastAsia"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093FD38E">
      <w:pPr>
        <w:spacing w:line="360" w:lineRule="auto"/>
        <w:ind w:firstLine="420" w:firstLineChars="200"/>
        <w:jc w:val="right"/>
        <w:rPr>
          <w:rFonts w:hint="eastAsia" w:ascii="宋体" w:hAnsi="宋体"/>
          <w:szCs w:val="21"/>
        </w:rPr>
      </w:pPr>
      <w:r>
        <w:rPr>
          <w:rFonts w:hint="eastAsia" w:ascii="宋体" w:hAnsi="宋体"/>
          <w:szCs w:val="21"/>
        </w:rPr>
        <w:t>日期：</w:t>
      </w:r>
      <w:r>
        <w:rPr>
          <w:rFonts w:ascii="宋体" w:hAnsi="宋体"/>
          <w:szCs w:val="21"/>
        </w:rPr>
        <w:t>________________</w:t>
      </w:r>
    </w:p>
    <w:p w14:paraId="4B01AC27">
      <w:pPr>
        <w:spacing w:line="360" w:lineRule="auto"/>
        <w:ind w:firstLine="645"/>
        <w:rPr>
          <w:rFonts w:ascii="宋体"/>
          <w:b/>
          <w:szCs w:val="21"/>
        </w:rPr>
      </w:pPr>
      <w:r>
        <w:rPr>
          <w:rFonts w:hint="eastAsia" w:ascii="宋体" w:hAnsi="宋体"/>
          <w:szCs w:val="21"/>
        </w:rPr>
        <w:t xml:space="preserve">                                    </w:t>
      </w:r>
    </w:p>
    <w:p w14:paraId="33AD1C56">
      <w:pPr>
        <w:spacing w:after="60" w:line="360" w:lineRule="auto"/>
        <w:ind w:firstLine="422" w:firstLineChars="200"/>
        <w:rPr>
          <w:rFonts w:hint="eastAsia" w:ascii="宋体" w:hAnsi="宋体"/>
          <w:b/>
          <w:szCs w:val="21"/>
        </w:rPr>
      </w:pPr>
      <w:r>
        <w:rPr>
          <w:rFonts w:hint="eastAsia" w:ascii="宋体" w:hAnsi="宋体"/>
          <w:b/>
          <w:szCs w:val="21"/>
        </w:rPr>
        <w:t>附：省级以上监狱管理局、戒毒管理局（含新疆生产建设兵团）出具的监狱企业证明文件。</w:t>
      </w:r>
    </w:p>
    <w:p w14:paraId="237AACD8">
      <w:pPr>
        <w:spacing w:line="360" w:lineRule="auto"/>
        <w:ind w:left="723" w:hanging="723" w:hangingChars="300"/>
        <w:rPr>
          <w:b/>
          <w:sz w:val="24"/>
        </w:rPr>
      </w:pPr>
    </w:p>
    <w:p w14:paraId="28794CB4">
      <w:pPr>
        <w:spacing w:line="360" w:lineRule="auto"/>
        <w:ind w:firstLine="424" w:firstLineChars="202"/>
        <w:rPr>
          <w:rFonts w:hint="eastAsia"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69029F59">
      <w:pPr>
        <w:spacing w:line="360" w:lineRule="auto"/>
        <w:ind w:firstLine="420" w:firstLineChars="200"/>
        <w:rPr>
          <w:rFonts w:hint="eastAsia" w:ascii="宋体" w:hAnsi="宋体"/>
          <w:szCs w:val="21"/>
        </w:rPr>
      </w:pPr>
    </w:p>
    <w:p w14:paraId="5F3F756A">
      <w:pPr>
        <w:pStyle w:val="5"/>
        <w:tabs>
          <w:tab w:val="left" w:pos="0"/>
        </w:tabs>
        <w:jc w:val="center"/>
        <w:rPr>
          <w:rFonts w:hint="eastAsia" w:ascii="宋体" w:hAnsi="宋体" w:eastAsia="宋体"/>
        </w:rPr>
      </w:pPr>
      <w:r>
        <w:rPr>
          <w:rFonts w:hint="eastAsia" w:ascii="宋体" w:hAnsi="宋体" w:eastAsia="宋体"/>
        </w:rPr>
        <w:t>残疾人福利性单位声明函</w:t>
      </w:r>
    </w:p>
    <w:p w14:paraId="24B19B23">
      <w:pPr>
        <w:spacing w:line="360" w:lineRule="auto"/>
        <w:ind w:firstLine="420" w:firstLineChars="200"/>
        <w:rPr>
          <w:rFonts w:hint="eastAsia"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14:paraId="68E244A2">
      <w:pPr>
        <w:spacing w:line="360" w:lineRule="auto"/>
        <w:ind w:firstLine="420" w:firstLineChars="200"/>
        <w:rPr>
          <w:rFonts w:hint="eastAsia" w:ascii="宋体" w:hAnsi="宋体"/>
          <w:szCs w:val="21"/>
        </w:rPr>
      </w:pPr>
      <w:r>
        <w:rPr>
          <w:rFonts w:hint="eastAsia" w:ascii="宋体" w:hAnsi="宋体"/>
          <w:szCs w:val="21"/>
        </w:rPr>
        <w:t>本单位对上述声明的真实性负责。如有虚假，将依法承担相应责任。</w:t>
      </w:r>
    </w:p>
    <w:p w14:paraId="67C965EC">
      <w:pPr>
        <w:spacing w:line="360" w:lineRule="auto"/>
        <w:ind w:firstLine="420" w:firstLineChars="200"/>
        <w:rPr>
          <w:rFonts w:hint="eastAsia"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5A182AFC">
      <w:pPr>
        <w:spacing w:line="360" w:lineRule="auto"/>
        <w:ind w:firstLine="420" w:firstLineChars="200"/>
        <w:rPr>
          <w:rFonts w:hint="eastAsia" w:ascii="宋体" w:hAnsi="宋体"/>
          <w:szCs w:val="21"/>
        </w:rPr>
      </w:pPr>
    </w:p>
    <w:p w14:paraId="5B12B288">
      <w:pPr>
        <w:spacing w:line="360" w:lineRule="auto"/>
        <w:ind w:firstLine="420" w:firstLineChars="200"/>
        <w:jc w:val="right"/>
        <w:rPr>
          <w:rFonts w:hint="eastAsia"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46553613">
      <w:pPr>
        <w:spacing w:line="360" w:lineRule="auto"/>
        <w:ind w:firstLine="420" w:firstLineChars="200"/>
        <w:jc w:val="right"/>
        <w:rPr>
          <w:rFonts w:hint="eastAsia" w:ascii="宋体" w:hAnsi="宋体"/>
          <w:szCs w:val="21"/>
        </w:rPr>
      </w:pPr>
      <w:r>
        <w:rPr>
          <w:rFonts w:hint="eastAsia" w:ascii="宋体" w:hAnsi="宋体"/>
          <w:szCs w:val="21"/>
        </w:rPr>
        <w:t>日期：</w:t>
      </w:r>
      <w:r>
        <w:rPr>
          <w:rFonts w:ascii="宋体" w:hAnsi="宋体"/>
          <w:szCs w:val="21"/>
        </w:rPr>
        <w:t>________________</w:t>
      </w:r>
    </w:p>
    <w:p w14:paraId="2DE0CC77">
      <w:pPr>
        <w:spacing w:line="360" w:lineRule="auto"/>
        <w:ind w:firstLine="420" w:firstLineChars="200"/>
        <w:jc w:val="right"/>
        <w:rPr>
          <w:rFonts w:hint="eastAsia" w:ascii="宋体" w:hAnsi="宋体"/>
          <w:szCs w:val="21"/>
        </w:rPr>
      </w:pPr>
    </w:p>
    <w:p w14:paraId="7D3D489E">
      <w:pPr>
        <w:spacing w:line="360" w:lineRule="auto"/>
        <w:jc w:val="left"/>
        <w:rPr>
          <w:rFonts w:hint="eastAsia" w:ascii="宋体" w:hAnsi="宋体"/>
          <w:szCs w:val="21"/>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23C15E52">
      <w:bookmarkStart w:id="70" w:name="_Toc44690433"/>
      <w:bookmarkStart w:id="71" w:name="_Toc44691165"/>
      <w:bookmarkStart w:id="72" w:name="_Toc44690706"/>
      <w:bookmarkStart w:id="73" w:name="_Toc135293186"/>
      <w:bookmarkStart w:id="74" w:name="_Toc44691397"/>
    </w:p>
    <w:p w14:paraId="3E57A292"/>
    <w:p w14:paraId="316757B4">
      <w:pPr>
        <w:keepNext/>
        <w:keepLines/>
        <w:tabs>
          <w:tab w:val="left" w:pos="0"/>
        </w:tabs>
        <w:spacing w:before="280" w:after="290" w:line="376" w:lineRule="auto"/>
        <w:jc w:val="center"/>
        <w:outlineLvl w:val="3"/>
        <w:rPr>
          <w:rFonts w:hint="eastAsia" w:ascii="宋体" w:hAnsi="宋体"/>
          <w:b/>
          <w:bCs/>
          <w:sz w:val="28"/>
          <w:szCs w:val="28"/>
        </w:rPr>
      </w:pPr>
      <w:r>
        <w:rPr>
          <w:rFonts w:hint="eastAsia" w:ascii="宋体" w:hAnsi="宋体"/>
          <w:b/>
          <w:bCs/>
          <w:sz w:val="28"/>
          <w:szCs w:val="28"/>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205D7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2F649B54">
            <w:pPr>
              <w:jc w:val="center"/>
              <w:rPr>
                <w:b/>
                <w:szCs w:val="21"/>
              </w:rPr>
            </w:pPr>
            <w:r>
              <w:rPr>
                <w:rFonts w:hint="eastAsia"/>
                <w:b/>
                <w:szCs w:val="21"/>
              </w:rPr>
              <w:t>序号</w:t>
            </w:r>
          </w:p>
        </w:tc>
        <w:tc>
          <w:tcPr>
            <w:tcW w:w="1213" w:type="dxa"/>
            <w:vMerge w:val="restart"/>
            <w:vAlign w:val="center"/>
          </w:tcPr>
          <w:p w14:paraId="3CF5730B">
            <w:pPr>
              <w:jc w:val="center"/>
              <w:rPr>
                <w:b/>
                <w:szCs w:val="21"/>
              </w:rPr>
            </w:pPr>
            <w:r>
              <w:rPr>
                <w:rFonts w:hint="eastAsia"/>
                <w:b/>
                <w:szCs w:val="21"/>
              </w:rPr>
              <w:t>投标产品名称</w:t>
            </w:r>
          </w:p>
        </w:tc>
        <w:tc>
          <w:tcPr>
            <w:tcW w:w="1840" w:type="dxa"/>
            <w:vMerge w:val="restart"/>
            <w:vAlign w:val="center"/>
          </w:tcPr>
          <w:p w14:paraId="71B1D258">
            <w:pPr>
              <w:jc w:val="center"/>
              <w:rPr>
                <w:b/>
                <w:szCs w:val="21"/>
              </w:rPr>
            </w:pPr>
            <w:r>
              <w:rPr>
                <w:rFonts w:hint="eastAsia"/>
                <w:b/>
                <w:szCs w:val="21"/>
              </w:rPr>
              <w:t>规格及型号</w:t>
            </w:r>
          </w:p>
        </w:tc>
        <w:tc>
          <w:tcPr>
            <w:tcW w:w="4351" w:type="dxa"/>
            <w:gridSpan w:val="3"/>
            <w:vAlign w:val="center"/>
          </w:tcPr>
          <w:p w14:paraId="08976FFD">
            <w:pPr>
              <w:jc w:val="center"/>
              <w:rPr>
                <w:b/>
                <w:szCs w:val="21"/>
              </w:rPr>
            </w:pPr>
            <w:r>
              <w:rPr>
                <w:rFonts w:hint="eastAsia"/>
                <w:b/>
                <w:szCs w:val="21"/>
              </w:rPr>
              <w:t>投标产品报价</w:t>
            </w:r>
          </w:p>
        </w:tc>
        <w:tc>
          <w:tcPr>
            <w:tcW w:w="1503" w:type="dxa"/>
            <w:vMerge w:val="restart"/>
            <w:vAlign w:val="center"/>
          </w:tcPr>
          <w:p w14:paraId="5C0C2EF4">
            <w:pPr>
              <w:jc w:val="center"/>
              <w:rPr>
                <w:b/>
                <w:szCs w:val="21"/>
              </w:rPr>
            </w:pPr>
            <w:r>
              <w:rPr>
                <w:rFonts w:hint="eastAsia"/>
                <w:b/>
                <w:szCs w:val="21"/>
              </w:rPr>
              <w:t>属于优先采购清单的类别</w:t>
            </w:r>
          </w:p>
        </w:tc>
        <w:tc>
          <w:tcPr>
            <w:tcW w:w="720" w:type="dxa"/>
            <w:vMerge w:val="restart"/>
            <w:vAlign w:val="center"/>
          </w:tcPr>
          <w:p w14:paraId="2771C226">
            <w:pPr>
              <w:jc w:val="center"/>
              <w:rPr>
                <w:b/>
                <w:szCs w:val="21"/>
              </w:rPr>
            </w:pPr>
            <w:r>
              <w:rPr>
                <w:rFonts w:hint="eastAsia"/>
                <w:b/>
                <w:szCs w:val="21"/>
              </w:rPr>
              <w:t>备注</w:t>
            </w:r>
          </w:p>
        </w:tc>
      </w:tr>
      <w:tr w14:paraId="6D279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681D137B">
            <w:pPr>
              <w:rPr>
                <w:szCs w:val="21"/>
              </w:rPr>
            </w:pPr>
          </w:p>
        </w:tc>
        <w:tc>
          <w:tcPr>
            <w:tcW w:w="1213" w:type="dxa"/>
            <w:vMerge w:val="continue"/>
            <w:vAlign w:val="center"/>
          </w:tcPr>
          <w:p w14:paraId="61214371">
            <w:pPr>
              <w:rPr>
                <w:szCs w:val="21"/>
              </w:rPr>
            </w:pPr>
          </w:p>
        </w:tc>
        <w:tc>
          <w:tcPr>
            <w:tcW w:w="1840" w:type="dxa"/>
            <w:vMerge w:val="continue"/>
            <w:vAlign w:val="center"/>
          </w:tcPr>
          <w:p w14:paraId="1D690F1F">
            <w:pPr>
              <w:rPr>
                <w:szCs w:val="21"/>
              </w:rPr>
            </w:pPr>
          </w:p>
        </w:tc>
        <w:tc>
          <w:tcPr>
            <w:tcW w:w="818" w:type="dxa"/>
            <w:vAlign w:val="center"/>
          </w:tcPr>
          <w:p w14:paraId="21CADD0A">
            <w:pPr>
              <w:rPr>
                <w:szCs w:val="21"/>
              </w:rPr>
            </w:pPr>
            <w:r>
              <w:rPr>
                <w:rFonts w:hint="eastAsia"/>
                <w:szCs w:val="21"/>
              </w:rPr>
              <w:t>数量</w:t>
            </w:r>
          </w:p>
        </w:tc>
        <w:tc>
          <w:tcPr>
            <w:tcW w:w="1241" w:type="dxa"/>
            <w:vAlign w:val="center"/>
          </w:tcPr>
          <w:p w14:paraId="72F7D248">
            <w:pPr>
              <w:jc w:val="center"/>
              <w:rPr>
                <w:szCs w:val="21"/>
              </w:rPr>
            </w:pPr>
            <w:r>
              <w:rPr>
                <w:rFonts w:hint="eastAsia"/>
                <w:szCs w:val="21"/>
              </w:rPr>
              <w:t>投标单价（元）</w:t>
            </w:r>
          </w:p>
        </w:tc>
        <w:tc>
          <w:tcPr>
            <w:tcW w:w="2292" w:type="dxa"/>
            <w:vAlign w:val="center"/>
          </w:tcPr>
          <w:p w14:paraId="76D4EEF3">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5F7C8306">
            <w:pPr>
              <w:rPr>
                <w:szCs w:val="21"/>
              </w:rPr>
            </w:pPr>
          </w:p>
        </w:tc>
        <w:tc>
          <w:tcPr>
            <w:tcW w:w="720" w:type="dxa"/>
            <w:vMerge w:val="continue"/>
            <w:vAlign w:val="center"/>
          </w:tcPr>
          <w:p w14:paraId="7E4D53D2">
            <w:pPr>
              <w:rPr>
                <w:szCs w:val="21"/>
              </w:rPr>
            </w:pPr>
          </w:p>
        </w:tc>
      </w:tr>
      <w:tr w14:paraId="523C9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5AA9593F">
            <w:pPr>
              <w:jc w:val="center"/>
              <w:rPr>
                <w:rFonts w:hint="eastAsia" w:ascii="宋体" w:hAnsi="宋体"/>
                <w:szCs w:val="21"/>
              </w:rPr>
            </w:pPr>
            <w:r>
              <w:rPr>
                <w:rFonts w:hint="eastAsia" w:ascii="宋体" w:hAnsi="宋体"/>
                <w:szCs w:val="21"/>
              </w:rPr>
              <w:t>1</w:t>
            </w:r>
          </w:p>
        </w:tc>
        <w:tc>
          <w:tcPr>
            <w:tcW w:w="1213" w:type="dxa"/>
            <w:vAlign w:val="center"/>
          </w:tcPr>
          <w:p w14:paraId="06C2972E">
            <w:pPr>
              <w:jc w:val="center"/>
              <w:rPr>
                <w:szCs w:val="21"/>
              </w:rPr>
            </w:pPr>
          </w:p>
        </w:tc>
        <w:tc>
          <w:tcPr>
            <w:tcW w:w="1840" w:type="dxa"/>
            <w:vAlign w:val="center"/>
          </w:tcPr>
          <w:p w14:paraId="126C2C9B">
            <w:pPr>
              <w:jc w:val="center"/>
              <w:rPr>
                <w:szCs w:val="21"/>
              </w:rPr>
            </w:pPr>
          </w:p>
        </w:tc>
        <w:tc>
          <w:tcPr>
            <w:tcW w:w="818" w:type="dxa"/>
            <w:vAlign w:val="center"/>
          </w:tcPr>
          <w:p w14:paraId="56CD7245">
            <w:pPr>
              <w:jc w:val="center"/>
              <w:rPr>
                <w:szCs w:val="21"/>
              </w:rPr>
            </w:pPr>
          </w:p>
        </w:tc>
        <w:tc>
          <w:tcPr>
            <w:tcW w:w="1241" w:type="dxa"/>
            <w:vAlign w:val="center"/>
          </w:tcPr>
          <w:p w14:paraId="42D7CE42">
            <w:pPr>
              <w:jc w:val="center"/>
              <w:rPr>
                <w:szCs w:val="21"/>
              </w:rPr>
            </w:pPr>
          </w:p>
        </w:tc>
        <w:tc>
          <w:tcPr>
            <w:tcW w:w="2292" w:type="dxa"/>
            <w:vAlign w:val="center"/>
          </w:tcPr>
          <w:p w14:paraId="0A7E5E31">
            <w:pPr>
              <w:jc w:val="center"/>
              <w:rPr>
                <w:szCs w:val="21"/>
              </w:rPr>
            </w:pPr>
          </w:p>
        </w:tc>
        <w:tc>
          <w:tcPr>
            <w:tcW w:w="1503" w:type="dxa"/>
            <w:vAlign w:val="center"/>
          </w:tcPr>
          <w:p w14:paraId="674D7430">
            <w:pPr>
              <w:jc w:val="center"/>
              <w:rPr>
                <w:szCs w:val="21"/>
              </w:rPr>
            </w:pPr>
          </w:p>
        </w:tc>
        <w:tc>
          <w:tcPr>
            <w:tcW w:w="720" w:type="dxa"/>
            <w:vAlign w:val="center"/>
          </w:tcPr>
          <w:p w14:paraId="63A5EA45">
            <w:pPr>
              <w:jc w:val="center"/>
              <w:rPr>
                <w:szCs w:val="21"/>
              </w:rPr>
            </w:pPr>
          </w:p>
        </w:tc>
      </w:tr>
      <w:tr w14:paraId="0EC0F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44E543CF">
            <w:pPr>
              <w:jc w:val="center"/>
              <w:rPr>
                <w:rFonts w:hint="eastAsia" w:ascii="宋体" w:hAnsi="宋体"/>
                <w:szCs w:val="21"/>
              </w:rPr>
            </w:pPr>
            <w:r>
              <w:rPr>
                <w:rFonts w:hint="eastAsia" w:ascii="宋体" w:hAnsi="宋体"/>
                <w:szCs w:val="21"/>
              </w:rPr>
              <w:t>2</w:t>
            </w:r>
          </w:p>
        </w:tc>
        <w:tc>
          <w:tcPr>
            <w:tcW w:w="1213" w:type="dxa"/>
            <w:vAlign w:val="center"/>
          </w:tcPr>
          <w:p w14:paraId="1AA407E6">
            <w:pPr>
              <w:jc w:val="center"/>
              <w:rPr>
                <w:szCs w:val="21"/>
              </w:rPr>
            </w:pPr>
          </w:p>
        </w:tc>
        <w:tc>
          <w:tcPr>
            <w:tcW w:w="1840" w:type="dxa"/>
            <w:vAlign w:val="center"/>
          </w:tcPr>
          <w:p w14:paraId="14392B1D">
            <w:pPr>
              <w:jc w:val="center"/>
              <w:rPr>
                <w:szCs w:val="21"/>
              </w:rPr>
            </w:pPr>
          </w:p>
        </w:tc>
        <w:tc>
          <w:tcPr>
            <w:tcW w:w="818" w:type="dxa"/>
            <w:vAlign w:val="center"/>
          </w:tcPr>
          <w:p w14:paraId="0A7FEB6D">
            <w:pPr>
              <w:jc w:val="center"/>
              <w:rPr>
                <w:szCs w:val="21"/>
              </w:rPr>
            </w:pPr>
          </w:p>
        </w:tc>
        <w:tc>
          <w:tcPr>
            <w:tcW w:w="1241" w:type="dxa"/>
            <w:vAlign w:val="center"/>
          </w:tcPr>
          <w:p w14:paraId="4236C04D">
            <w:pPr>
              <w:jc w:val="center"/>
              <w:rPr>
                <w:szCs w:val="21"/>
              </w:rPr>
            </w:pPr>
          </w:p>
        </w:tc>
        <w:tc>
          <w:tcPr>
            <w:tcW w:w="2292" w:type="dxa"/>
            <w:vAlign w:val="center"/>
          </w:tcPr>
          <w:p w14:paraId="2C8DE6BA">
            <w:pPr>
              <w:jc w:val="center"/>
              <w:rPr>
                <w:szCs w:val="21"/>
              </w:rPr>
            </w:pPr>
          </w:p>
        </w:tc>
        <w:tc>
          <w:tcPr>
            <w:tcW w:w="1503" w:type="dxa"/>
            <w:vAlign w:val="center"/>
          </w:tcPr>
          <w:p w14:paraId="09DB1574">
            <w:pPr>
              <w:jc w:val="center"/>
              <w:rPr>
                <w:szCs w:val="21"/>
              </w:rPr>
            </w:pPr>
          </w:p>
        </w:tc>
        <w:tc>
          <w:tcPr>
            <w:tcW w:w="720" w:type="dxa"/>
            <w:vAlign w:val="center"/>
          </w:tcPr>
          <w:p w14:paraId="134B757A">
            <w:pPr>
              <w:jc w:val="center"/>
              <w:rPr>
                <w:szCs w:val="21"/>
              </w:rPr>
            </w:pPr>
          </w:p>
        </w:tc>
      </w:tr>
    </w:tbl>
    <w:p w14:paraId="7026C5D4">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28949D82">
      <w:pPr>
        <w:spacing w:line="360" w:lineRule="auto"/>
        <w:rPr>
          <w:rFonts w:hint="eastAsia"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46E9052A">
      <w:pPr>
        <w:spacing w:line="360" w:lineRule="auto"/>
        <w:rPr>
          <w:rFonts w:hint="eastAsia" w:ascii="宋体" w:hAnsi="宋体"/>
          <w:szCs w:val="21"/>
        </w:rPr>
      </w:pPr>
      <w:r>
        <w:rPr>
          <w:rFonts w:hint="eastAsia" w:ascii="宋体" w:hAnsi="宋体"/>
          <w:szCs w:val="21"/>
        </w:rPr>
        <w:t>3. “属于优先采购清单的类别”栏中填写“节能产品政府采购品目清单”或“环境标志产品政府采购品目清单”。</w:t>
      </w:r>
    </w:p>
    <w:p w14:paraId="7C3250FB">
      <w:pPr>
        <w:widowControl/>
        <w:jc w:val="left"/>
      </w:pPr>
      <w:r>
        <w:br w:type="page"/>
      </w:r>
    </w:p>
    <w:p w14:paraId="31B6EC43"/>
    <w:p w14:paraId="7F3D731C">
      <w:pPr>
        <w:pStyle w:val="3"/>
        <w:tabs>
          <w:tab w:val="left" w:pos="371"/>
        </w:tabs>
        <w:spacing w:before="120" w:after="120"/>
        <w:ind w:left="-1" w:leftChars="-1" w:hanging="1"/>
        <w:jc w:val="center"/>
        <w:rPr>
          <w:rFonts w:hint="eastAsia" w:asciiTheme="minorEastAsia" w:hAnsiTheme="minorEastAsia" w:eastAsiaTheme="minorEastAsia"/>
        </w:rPr>
      </w:pPr>
      <w:r>
        <w:rPr>
          <w:rFonts w:hint="eastAsia" w:asciiTheme="minorEastAsia" w:hAnsiTheme="minorEastAsia" w:eastAsiaTheme="minorEastAsia"/>
        </w:rPr>
        <w:t>格式5  开标一览表</w:t>
      </w:r>
      <w:bookmarkEnd w:id="70"/>
      <w:bookmarkEnd w:id="71"/>
      <w:bookmarkEnd w:id="72"/>
      <w:bookmarkEnd w:id="73"/>
      <w:bookmarkEnd w:id="74"/>
    </w:p>
    <w:p w14:paraId="1C3CF0B5">
      <w:pPr>
        <w:adjustRightInd w:val="0"/>
        <w:snapToGrid w:val="0"/>
        <w:spacing w:line="360" w:lineRule="auto"/>
        <w:rPr>
          <w:bCs/>
          <w:snapToGrid w:val="0"/>
          <w:kern w:val="0"/>
        </w:rPr>
      </w:pPr>
    </w:p>
    <w:p w14:paraId="06E644B3">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3EF16086">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2"/>
        <w:gridCol w:w="3763"/>
        <w:gridCol w:w="1843"/>
      </w:tblGrid>
      <w:tr w14:paraId="77AD1D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882" w:type="dxa"/>
            <w:tcBorders>
              <w:top w:val="double" w:color="auto" w:sz="4" w:space="0"/>
              <w:bottom w:val="single" w:color="auto" w:sz="4" w:space="0"/>
            </w:tcBorders>
            <w:vAlign w:val="center"/>
          </w:tcPr>
          <w:p w14:paraId="6B66E64E">
            <w:pPr>
              <w:adjustRightInd w:val="0"/>
              <w:snapToGrid w:val="0"/>
              <w:spacing w:line="360" w:lineRule="auto"/>
              <w:jc w:val="center"/>
              <w:rPr>
                <w:snapToGrid w:val="0"/>
                <w:kern w:val="0"/>
              </w:rPr>
            </w:pPr>
            <w:r>
              <w:rPr>
                <w:snapToGrid w:val="0"/>
                <w:kern w:val="0"/>
              </w:rPr>
              <w:t>项目名称</w:t>
            </w:r>
          </w:p>
        </w:tc>
        <w:tc>
          <w:tcPr>
            <w:tcW w:w="3763" w:type="dxa"/>
            <w:tcBorders>
              <w:top w:val="double" w:color="auto" w:sz="4" w:space="0"/>
              <w:bottom w:val="single" w:color="auto" w:sz="4" w:space="0"/>
            </w:tcBorders>
            <w:vAlign w:val="center"/>
          </w:tcPr>
          <w:p w14:paraId="649EA89A">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6652F5B3">
            <w:pPr>
              <w:adjustRightInd w:val="0"/>
              <w:snapToGrid w:val="0"/>
              <w:spacing w:line="360" w:lineRule="auto"/>
              <w:jc w:val="center"/>
              <w:rPr>
                <w:snapToGrid w:val="0"/>
                <w:kern w:val="0"/>
              </w:rPr>
            </w:pPr>
            <w:r>
              <w:rPr>
                <w:snapToGrid w:val="0"/>
                <w:kern w:val="0"/>
              </w:rPr>
              <w:t>（人民币元）</w:t>
            </w:r>
          </w:p>
        </w:tc>
        <w:tc>
          <w:tcPr>
            <w:tcW w:w="1843" w:type="dxa"/>
            <w:tcBorders>
              <w:top w:val="double" w:color="auto" w:sz="4" w:space="0"/>
              <w:bottom w:val="single" w:color="auto" w:sz="4" w:space="0"/>
            </w:tcBorders>
            <w:vAlign w:val="center"/>
          </w:tcPr>
          <w:p w14:paraId="6D59D336">
            <w:pPr>
              <w:adjustRightInd w:val="0"/>
              <w:snapToGrid w:val="0"/>
              <w:spacing w:line="360" w:lineRule="auto"/>
              <w:jc w:val="center"/>
              <w:rPr>
                <w:snapToGrid w:val="0"/>
                <w:kern w:val="0"/>
              </w:rPr>
            </w:pPr>
            <w:r>
              <w:rPr>
                <w:rFonts w:hint="eastAsia"/>
                <w:snapToGrid w:val="0"/>
                <w:kern w:val="0"/>
              </w:rPr>
              <w:t>备注</w:t>
            </w:r>
          </w:p>
        </w:tc>
      </w:tr>
      <w:tr w14:paraId="0F9F6C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882" w:type="dxa"/>
            <w:tcBorders>
              <w:top w:val="single" w:color="auto" w:sz="4" w:space="0"/>
            </w:tcBorders>
            <w:vAlign w:val="center"/>
          </w:tcPr>
          <w:p w14:paraId="131216D0">
            <w:pPr>
              <w:adjustRightInd w:val="0"/>
              <w:snapToGrid w:val="0"/>
              <w:spacing w:line="360" w:lineRule="auto"/>
              <w:jc w:val="center"/>
            </w:pPr>
            <w:r>
              <w:rPr>
                <w:rFonts w:hint="eastAsia" w:asciiTheme="minorEastAsia" w:hAnsiTheme="minorEastAsia" w:eastAsiaTheme="minorEastAsia"/>
              </w:rPr>
              <w:t>2024年南山区健康科普资源库一期建设</w:t>
            </w:r>
          </w:p>
        </w:tc>
        <w:tc>
          <w:tcPr>
            <w:tcW w:w="3763" w:type="dxa"/>
            <w:tcBorders>
              <w:top w:val="single" w:color="auto" w:sz="4" w:space="0"/>
            </w:tcBorders>
            <w:vAlign w:val="center"/>
          </w:tcPr>
          <w:p w14:paraId="0B576876">
            <w:pPr>
              <w:adjustRightInd w:val="0"/>
              <w:snapToGrid w:val="0"/>
              <w:spacing w:line="360" w:lineRule="auto"/>
              <w:jc w:val="center"/>
              <w:rPr>
                <w:snapToGrid w:val="0"/>
                <w:kern w:val="0"/>
                <w:u w:val="single"/>
              </w:rPr>
            </w:pPr>
          </w:p>
        </w:tc>
        <w:tc>
          <w:tcPr>
            <w:tcW w:w="1843" w:type="dxa"/>
            <w:tcBorders>
              <w:top w:val="single" w:color="auto" w:sz="4" w:space="0"/>
            </w:tcBorders>
            <w:vAlign w:val="center"/>
          </w:tcPr>
          <w:p w14:paraId="4D1E0CF5">
            <w:pPr>
              <w:adjustRightInd w:val="0"/>
              <w:snapToGrid w:val="0"/>
              <w:spacing w:line="360" w:lineRule="auto"/>
              <w:jc w:val="center"/>
              <w:rPr>
                <w:snapToGrid w:val="0"/>
                <w:kern w:val="0"/>
              </w:rPr>
            </w:pPr>
          </w:p>
        </w:tc>
      </w:tr>
    </w:tbl>
    <w:p w14:paraId="27145535">
      <w:pPr>
        <w:adjustRightInd w:val="0"/>
        <w:snapToGrid w:val="0"/>
        <w:spacing w:line="360" w:lineRule="auto"/>
        <w:rPr>
          <w:snapToGrid w:val="0"/>
          <w:kern w:val="0"/>
        </w:rPr>
      </w:pPr>
    </w:p>
    <w:p w14:paraId="081D9CC9">
      <w:pPr>
        <w:adjustRightInd w:val="0"/>
        <w:snapToGrid w:val="0"/>
        <w:spacing w:line="360" w:lineRule="auto"/>
        <w:rPr>
          <w:snapToGrid w:val="0"/>
          <w:kern w:val="0"/>
        </w:rPr>
      </w:pPr>
    </w:p>
    <w:p w14:paraId="078D3411">
      <w:pPr>
        <w:adjustRightInd w:val="0"/>
        <w:snapToGrid w:val="0"/>
        <w:spacing w:line="360" w:lineRule="auto"/>
        <w:rPr>
          <w:snapToGrid w:val="0"/>
          <w:kern w:val="0"/>
        </w:rPr>
      </w:pPr>
      <w:r>
        <w:rPr>
          <w:snapToGrid w:val="0"/>
          <w:kern w:val="0"/>
        </w:rPr>
        <w:t>投标单位：（盖章）</w:t>
      </w:r>
    </w:p>
    <w:p w14:paraId="6FFCC466">
      <w:pPr>
        <w:adjustRightInd w:val="0"/>
        <w:snapToGrid w:val="0"/>
        <w:spacing w:line="360" w:lineRule="auto"/>
        <w:rPr>
          <w:snapToGrid w:val="0"/>
          <w:kern w:val="0"/>
        </w:rPr>
      </w:pPr>
    </w:p>
    <w:p w14:paraId="31040B63">
      <w:pPr>
        <w:adjustRightInd w:val="0"/>
        <w:snapToGrid w:val="0"/>
        <w:spacing w:line="360" w:lineRule="auto"/>
        <w:rPr>
          <w:snapToGrid w:val="0"/>
          <w:kern w:val="0"/>
        </w:rPr>
      </w:pPr>
    </w:p>
    <w:p w14:paraId="219CACBD">
      <w:pPr>
        <w:adjustRightInd w:val="0"/>
        <w:snapToGrid w:val="0"/>
        <w:spacing w:line="360" w:lineRule="auto"/>
        <w:rPr>
          <w:snapToGrid w:val="0"/>
          <w:kern w:val="0"/>
        </w:rPr>
      </w:pPr>
      <w:r>
        <w:rPr>
          <w:snapToGrid w:val="0"/>
          <w:kern w:val="0"/>
        </w:rPr>
        <w:t>法定代表人或其授权代表：（签字）</w:t>
      </w:r>
    </w:p>
    <w:p w14:paraId="3CF2F4F2">
      <w:pPr>
        <w:adjustRightInd w:val="0"/>
        <w:snapToGrid w:val="0"/>
        <w:spacing w:line="360" w:lineRule="auto"/>
        <w:ind w:firstLine="6825" w:firstLineChars="3250"/>
        <w:rPr>
          <w:snapToGrid w:val="0"/>
          <w:kern w:val="0"/>
        </w:rPr>
      </w:pPr>
      <w:r>
        <w:rPr>
          <w:snapToGrid w:val="0"/>
          <w:kern w:val="0"/>
        </w:rPr>
        <w:t>年    月    日</w:t>
      </w:r>
    </w:p>
    <w:p w14:paraId="0383BF84">
      <w:pPr>
        <w:adjustRightInd w:val="0"/>
        <w:snapToGrid w:val="0"/>
        <w:spacing w:line="360" w:lineRule="auto"/>
        <w:ind w:firstLine="1050" w:firstLineChars="500"/>
        <w:rPr>
          <w:snapToGrid w:val="0"/>
          <w:kern w:val="0"/>
        </w:rPr>
      </w:pPr>
    </w:p>
    <w:p w14:paraId="706F2FB4">
      <w:pPr>
        <w:adjustRightInd w:val="0"/>
        <w:spacing w:line="312" w:lineRule="auto"/>
        <w:rPr>
          <w:rFonts w:hint="eastAsia"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1E118003">
      <w:pPr>
        <w:adjustRightInd w:val="0"/>
        <w:spacing w:line="312" w:lineRule="auto"/>
        <w:ind w:left="2" w:firstLine="424" w:firstLineChars="202"/>
        <w:rPr>
          <w:rFonts w:hint="eastAsia" w:ascii="宋体" w:hAnsi="宋体"/>
          <w:bCs/>
        </w:rPr>
      </w:pPr>
      <w:r>
        <w:rPr>
          <w:rFonts w:ascii="宋体" w:hAnsi="宋体"/>
          <w:bCs/>
        </w:rPr>
        <w:t>2、</w:t>
      </w:r>
      <w:r>
        <w:rPr>
          <w:rFonts w:hint="eastAsia" w:ascii="宋体" w:hAnsi="宋体"/>
          <w:szCs w:val="21"/>
        </w:rPr>
        <w:t>投标</w:t>
      </w:r>
      <w:r>
        <w:rPr>
          <w:rFonts w:hint="eastAsia"/>
          <w:snapToGrid w:val="0"/>
          <w:kern w:val="0"/>
        </w:rPr>
        <w:t>总</w:t>
      </w:r>
      <w:r>
        <w:rPr>
          <w:rFonts w:hint="eastAsia" w:ascii="宋体" w:hAnsi="宋体"/>
          <w:szCs w:val="21"/>
        </w:rPr>
        <w:t>价为综合报价，包含完成本项目所需的全部费用</w:t>
      </w:r>
      <w:r>
        <w:rPr>
          <w:rFonts w:hint="eastAsia" w:ascii="宋体" w:hAnsi="宋体"/>
          <w:bCs/>
        </w:rPr>
        <w:t>。</w:t>
      </w:r>
    </w:p>
    <w:p w14:paraId="371B5080">
      <w:pPr>
        <w:adjustRightInd w:val="0"/>
        <w:spacing w:line="312" w:lineRule="auto"/>
        <w:ind w:left="2" w:firstLine="424" w:firstLineChars="202"/>
        <w:rPr>
          <w:rFonts w:hint="eastAsia"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A947807">
      <w:pPr>
        <w:adjustRightInd w:val="0"/>
        <w:spacing w:line="312" w:lineRule="auto"/>
        <w:ind w:left="2" w:firstLine="420" w:firstLineChars="200"/>
        <w:rPr>
          <w:rFonts w:hint="eastAsia"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14:paraId="68EBE53B">
      <w:pPr>
        <w:adjustRightInd w:val="0"/>
        <w:spacing w:line="312" w:lineRule="auto"/>
        <w:ind w:firstLine="437"/>
        <w:rPr>
          <w:b/>
          <w:sz w:val="28"/>
        </w:rPr>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5EA12F7F"/>
    <w:p w14:paraId="5F1BB132"/>
    <w:p w14:paraId="2B46FD40"/>
    <w:p w14:paraId="0FBDADFB"/>
    <w:p w14:paraId="619BA4EA"/>
    <w:p w14:paraId="033CE9A4"/>
    <w:p w14:paraId="7BAF3949"/>
    <w:p w14:paraId="49B62DFA"/>
    <w:p w14:paraId="58B5F0C6"/>
    <w:p w14:paraId="684C052D">
      <w:r>
        <w:br w:type="page"/>
      </w:r>
    </w:p>
    <w:p w14:paraId="78B2D580"/>
    <w:p w14:paraId="7C624024">
      <w:pPr>
        <w:pStyle w:val="3"/>
        <w:tabs>
          <w:tab w:val="left" w:pos="371"/>
        </w:tabs>
        <w:spacing w:before="120" w:after="120"/>
        <w:ind w:left="-1" w:leftChars="-1" w:hanging="1"/>
        <w:jc w:val="center"/>
        <w:rPr>
          <w:rFonts w:hint="eastAsia" w:asciiTheme="minorEastAsia" w:hAnsiTheme="minorEastAsia" w:eastAsiaTheme="minorEastAsia"/>
        </w:rPr>
      </w:pPr>
      <w:bookmarkStart w:id="75" w:name="_Toc44690434"/>
      <w:bookmarkStart w:id="76" w:name="_Toc44691398"/>
      <w:bookmarkStart w:id="77" w:name="_Toc44691166"/>
      <w:bookmarkStart w:id="78" w:name="_Toc135293187"/>
      <w:bookmarkStart w:id="79" w:name="_Toc44690707"/>
      <w:r>
        <w:rPr>
          <w:rFonts w:hint="eastAsia" w:asciiTheme="minorEastAsia" w:hAnsiTheme="minorEastAsia" w:eastAsiaTheme="minorEastAsia"/>
        </w:rPr>
        <w:t>格式6  报价表</w:t>
      </w:r>
      <w:bookmarkEnd w:id="75"/>
      <w:bookmarkEnd w:id="76"/>
      <w:bookmarkEnd w:id="77"/>
      <w:bookmarkEnd w:id="78"/>
      <w:bookmarkEnd w:id="79"/>
    </w:p>
    <w:p w14:paraId="1C368FF2">
      <w:pPr>
        <w:spacing w:line="300" w:lineRule="auto"/>
        <w:rPr>
          <w:rFonts w:ascii="楷体_GB2312" w:eastAsia="楷体_GB2312"/>
          <w:b/>
          <w:sz w:val="24"/>
        </w:rPr>
      </w:pPr>
      <w:r>
        <w:rPr>
          <w:rFonts w:hint="eastAsia" w:ascii="楷体_GB2312" w:eastAsia="楷体_GB2312"/>
          <w:b/>
          <w:sz w:val="24"/>
        </w:rPr>
        <w:t>1   报价要求</w:t>
      </w:r>
    </w:p>
    <w:p w14:paraId="72FDD6AE">
      <w:pPr>
        <w:spacing w:line="30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799553D6">
      <w:pPr>
        <w:spacing w:line="30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1.2  投标</w:t>
      </w:r>
      <w:r>
        <w:rPr>
          <w:rFonts w:hint="eastAsia"/>
          <w:snapToGrid w:val="0"/>
          <w:kern w:val="0"/>
        </w:rPr>
        <w:t>报</w:t>
      </w:r>
      <w:r>
        <w:rPr>
          <w:rFonts w:hint="eastAsia" w:asciiTheme="minorEastAsia" w:hAnsiTheme="minorEastAsia" w:eastAsiaTheme="minorEastAsia"/>
          <w:snapToGrid w:val="0"/>
          <w:kern w:val="0"/>
        </w:rPr>
        <w:t>价为综合报价，包含完成本项目所需的全部费用。</w:t>
      </w:r>
    </w:p>
    <w:p w14:paraId="656DE1D3">
      <w:pPr>
        <w:spacing w:line="30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1.3  此表应经法定代表人或授权委托人签名，并加盖公章。</w:t>
      </w:r>
    </w:p>
    <w:p w14:paraId="3EFC31CC">
      <w:pPr>
        <w:adjustRightInd w:val="0"/>
        <w:snapToGrid w:val="0"/>
        <w:spacing w:line="300" w:lineRule="auto"/>
        <w:rPr>
          <w:snapToGrid w:val="0"/>
          <w:kern w:val="0"/>
        </w:rPr>
      </w:pPr>
    </w:p>
    <w:p w14:paraId="6E11F4D4">
      <w:pPr>
        <w:spacing w:line="300" w:lineRule="auto"/>
        <w:rPr>
          <w:rFonts w:eastAsia="楷体_GB2312"/>
          <w:b/>
          <w:sz w:val="24"/>
        </w:rPr>
      </w:pPr>
      <w:r>
        <w:rPr>
          <w:rFonts w:hint="eastAsia" w:eastAsia="楷体_GB2312"/>
          <w:b/>
          <w:sz w:val="24"/>
        </w:rPr>
        <w:t>2   报价表</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485"/>
        <w:gridCol w:w="876"/>
        <w:gridCol w:w="909"/>
        <w:gridCol w:w="1643"/>
        <w:gridCol w:w="1701"/>
        <w:gridCol w:w="1125"/>
      </w:tblGrid>
      <w:tr w14:paraId="720DE9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80" w:hRule="atLeast"/>
          <w:jc w:val="center"/>
        </w:trPr>
        <w:tc>
          <w:tcPr>
            <w:tcW w:w="828" w:type="dxa"/>
            <w:vAlign w:val="center"/>
          </w:tcPr>
          <w:p w14:paraId="6CF05C57">
            <w:pPr>
              <w:adjustRightInd w:val="0"/>
              <w:snapToGrid w:val="0"/>
              <w:spacing w:line="300" w:lineRule="auto"/>
              <w:jc w:val="center"/>
              <w:rPr>
                <w:b/>
                <w:snapToGrid w:val="0"/>
                <w:kern w:val="0"/>
              </w:rPr>
            </w:pPr>
            <w:r>
              <w:rPr>
                <w:rFonts w:hint="eastAsia"/>
                <w:b/>
                <w:snapToGrid w:val="0"/>
                <w:kern w:val="0"/>
              </w:rPr>
              <w:t>序号</w:t>
            </w:r>
          </w:p>
        </w:tc>
        <w:tc>
          <w:tcPr>
            <w:tcW w:w="2485" w:type="dxa"/>
            <w:vAlign w:val="center"/>
          </w:tcPr>
          <w:p w14:paraId="67217957">
            <w:pPr>
              <w:adjustRightInd w:val="0"/>
              <w:snapToGrid w:val="0"/>
              <w:spacing w:line="300" w:lineRule="auto"/>
              <w:jc w:val="center"/>
              <w:rPr>
                <w:b/>
                <w:snapToGrid w:val="0"/>
                <w:kern w:val="0"/>
              </w:rPr>
            </w:pPr>
            <w:r>
              <w:rPr>
                <w:rFonts w:hint="eastAsia"/>
                <w:b/>
                <w:snapToGrid w:val="0"/>
                <w:kern w:val="0"/>
              </w:rPr>
              <w:t>项目内容</w:t>
            </w:r>
          </w:p>
        </w:tc>
        <w:tc>
          <w:tcPr>
            <w:tcW w:w="876" w:type="dxa"/>
            <w:vAlign w:val="center"/>
          </w:tcPr>
          <w:p w14:paraId="0D8E5606">
            <w:pPr>
              <w:adjustRightInd w:val="0"/>
              <w:snapToGrid w:val="0"/>
              <w:spacing w:line="300" w:lineRule="auto"/>
              <w:jc w:val="center"/>
              <w:rPr>
                <w:b/>
                <w:snapToGrid w:val="0"/>
                <w:kern w:val="0"/>
              </w:rPr>
            </w:pPr>
            <w:r>
              <w:rPr>
                <w:rFonts w:hint="eastAsia"/>
                <w:b/>
                <w:snapToGrid w:val="0"/>
                <w:kern w:val="0"/>
              </w:rPr>
              <w:t>数量</w:t>
            </w:r>
          </w:p>
        </w:tc>
        <w:tc>
          <w:tcPr>
            <w:tcW w:w="909" w:type="dxa"/>
            <w:vAlign w:val="center"/>
          </w:tcPr>
          <w:p w14:paraId="4CEBF462">
            <w:pPr>
              <w:adjustRightInd w:val="0"/>
              <w:snapToGrid w:val="0"/>
              <w:spacing w:line="300" w:lineRule="auto"/>
              <w:jc w:val="center"/>
              <w:rPr>
                <w:b/>
                <w:snapToGrid w:val="0"/>
                <w:kern w:val="0"/>
              </w:rPr>
            </w:pPr>
            <w:r>
              <w:rPr>
                <w:rFonts w:hint="eastAsia"/>
                <w:b/>
                <w:snapToGrid w:val="0"/>
                <w:kern w:val="0"/>
              </w:rPr>
              <w:t>单位</w:t>
            </w:r>
          </w:p>
        </w:tc>
        <w:tc>
          <w:tcPr>
            <w:tcW w:w="1643" w:type="dxa"/>
            <w:vAlign w:val="center"/>
          </w:tcPr>
          <w:p w14:paraId="08DA0677">
            <w:pPr>
              <w:adjustRightInd w:val="0"/>
              <w:snapToGrid w:val="0"/>
              <w:spacing w:line="300" w:lineRule="auto"/>
              <w:jc w:val="center"/>
              <w:rPr>
                <w:b/>
                <w:snapToGrid w:val="0"/>
                <w:kern w:val="0"/>
              </w:rPr>
            </w:pPr>
            <w:r>
              <w:rPr>
                <w:rFonts w:hint="eastAsia"/>
                <w:b/>
                <w:snapToGrid w:val="0"/>
                <w:kern w:val="0"/>
              </w:rPr>
              <w:t>单价（单位：元）</w:t>
            </w:r>
          </w:p>
        </w:tc>
        <w:tc>
          <w:tcPr>
            <w:tcW w:w="1701" w:type="dxa"/>
            <w:vAlign w:val="center"/>
          </w:tcPr>
          <w:p w14:paraId="7124E784">
            <w:pPr>
              <w:adjustRightInd w:val="0"/>
              <w:snapToGrid w:val="0"/>
              <w:spacing w:line="300" w:lineRule="auto"/>
              <w:jc w:val="center"/>
              <w:rPr>
                <w:b/>
                <w:snapToGrid w:val="0"/>
                <w:kern w:val="0"/>
              </w:rPr>
            </w:pPr>
            <w:r>
              <w:rPr>
                <w:rFonts w:hint="eastAsia"/>
                <w:b/>
                <w:snapToGrid w:val="0"/>
                <w:kern w:val="0"/>
              </w:rPr>
              <w:t>总价（单位：元）</w:t>
            </w:r>
          </w:p>
        </w:tc>
        <w:tc>
          <w:tcPr>
            <w:tcW w:w="1125" w:type="dxa"/>
            <w:vAlign w:val="center"/>
          </w:tcPr>
          <w:p w14:paraId="3CC59C66">
            <w:pPr>
              <w:adjustRightInd w:val="0"/>
              <w:snapToGrid w:val="0"/>
              <w:spacing w:line="300" w:lineRule="auto"/>
              <w:jc w:val="center"/>
              <w:rPr>
                <w:b/>
                <w:snapToGrid w:val="0"/>
                <w:kern w:val="0"/>
              </w:rPr>
            </w:pPr>
            <w:r>
              <w:rPr>
                <w:rFonts w:hint="eastAsia"/>
                <w:b/>
                <w:snapToGrid w:val="0"/>
                <w:kern w:val="0"/>
              </w:rPr>
              <w:t>备注</w:t>
            </w:r>
          </w:p>
        </w:tc>
      </w:tr>
      <w:tr w14:paraId="060699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09255788">
            <w:pPr>
              <w:adjustRightInd w:val="0"/>
              <w:snapToGrid w:val="0"/>
              <w:spacing w:line="300" w:lineRule="auto"/>
              <w:jc w:val="center"/>
              <w:rPr>
                <w:rFonts w:hint="eastAsia" w:asciiTheme="minorEastAsia" w:hAnsiTheme="minorEastAsia" w:eastAsiaTheme="minorEastAsia"/>
                <w:snapToGrid w:val="0"/>
                <w:kern w:val="0"/>
              </w:rPr>
            </w:pPr>
            <w:r>
              <w:rPr>
                <w:rFonts w:asciiTheme="minorEastAsia" w:hAnsiTheme="minorEastAsia" w:eastAsiaTheme="minorEastAsia"/>
                <w:snapToGrid w:val="0"/>
                <w:kern w:val="0"/>
              </w:rPr>
              <w:t>1</w:t>
            </w:r>
          </w:p>
        </w:tc>
        <w:tc>
          <w:tcPr>
            <w:tcW w:w="2485" w:type="dxa"/>
            <w:vAlign w:val="center"/>
          </w:tcPr>
          <w:p w14:paraId="2AB6CDF5">
            <w:pPr>
              <w:adjustRightInd w:val="0"/>
              <w:snapToGrid w:val="0"/>
              <w:spacing w:line="300" w:lineRule="auto"/>
              <w:jc w:val="center"/>
              <w:rPr>
                <w:rFonts w:hint="eastAsia" w:ascii="宋体" w:hAnsi="宋体"/>
                <w:szCs w:val="21"/>
                <w:lang w:val="zh-CN"/>
              </w:rPr>
            </w:pPr>
          </w:p>
        </w:tc>
        <w:tc>
          <w:tcPr>
            <w:tcW w:w="876" w:type="dxa"/>
            <w:vAlign w:val="center"/>
          </w:tcPr>
          <w:p w14:paraId="3F025C76">
            <w:pPr>
              <w:adjustRightInd w:val="0"/>
              <w:snapToGrid w:val="0"/>
              <w:spacing w:line="300" w:lineRule="auto"/>
              <w:jc w:val="center"/>
              <w:rPr>
                <w:snapToGrid w:val="0"/>
                <w:kern w:val="0"/>
              </w:rPr>
            </w:pPr>
          </w:p>
        </w:tc>
        <w:tc>
          <w:tcPr>
            <w:tcW w:w="909" w:type="dxa"/>
            <w:vAlign w:val="center"/>
          </w:tcPr>
          <w:p w14:paraId="65B55DDB">
            <w:pPr>
              <w:adjustRightInd w:val="0"/>
              <w:snapToGrid w:val="0"/>
              <w:spacing w:line="300" w:lineRule="auto"/>
              <w:jc w:val="center"/>
              <w:rPr>
                <w:snapToGrid w:val="0"/>
                <w:kern w:val="0"/>
              </w:rPr>
            </w:pPr>
          </w:p>
        </w:tc>
        <w:tc>
          <w:tcPr>
            <w:tcW w:w="1643" w:type="dxa"/>
            <w:vAlign w:val="center"/>
          </w:tcPr>
          <w:p w14:paraId="5579FB09">
            <w:pPr>
              <w:adjustRightInd w:val="0"/>
              <w:snapToGrid w:val="0"/>
              <w:spacing w:line="300" w:lineRule="auto"/>
              <w:jc w:val="center"/>
              <w:rPr>
                <w:snapToGrid w:val="0"/>
                <w:kern w:val="0"/>
              </w:rPr>
            </w:pPr>
          </w:p>
        </w:tc>
        <w:tc>
          <w:tcPr>
            <w:tcW w:w="1701" w:type="dxa"/>
            <w:vAlign w:val="center"/>
          </w:tcPr>
          <w:p w14:paraId="7DD403D5">
            <w:pPr>
              <w:adjustRightInd w:val="0"/>
              <w:snapToGrid w:val="0"/>
              <w:spacing w:line="300" w:lineRule="auto"/>
              <w:jc w:val="center"/>
              <w:rPr>
                <w:snapToGrid w:val="0"/>
                <w:kern w:val="0"/>
              </w:rPr>
            </w:pPr>
          </w:p>
        </w:tc>
        <w:tc>
          <w:tcPr>
            <w:tcW w:w="1125" w:type="dxa"/>
            <w:vAlign w:val="center"/>
          </w:tcPr>
          <w:p w14:paraId="506DB3D4">
            <w:pPr>
              <w:adjustRightInd w:val="0"/>
              <w:snapToGrid w:val="0"/>
              <w:spacing w:line="300" w:lineRule="auto"/>
              <w:jc w:val="center"/>
              <w:rPr>
                <w:snapToGrid w:val="0"/>
                <w:kern w:val="0"/>
              </w:rPr>
            </w:pPr>
          </w:p>
        </w:tc>
      </w:tr>
      <w:tr w14:paraId="740D29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6F2A27D6">
            <w:pPr>
              <w:adjustRightInd w:val="0"/>
              <w:snapToGrid w:val="0"/>
              <w:spacing w:line="300" w:lineRule="auto"/>
              <w:jc w:val="center"/>
              <w:rPr>
                <w:rFonts w:hint="eastAsia" w:asciiTheme="minorEastAsia" w:hAnsiTheme="minorEastAsia" w:eastAsiaTheme="minorEastAsia"/>
                <w:snapToGrid w:val="0"/>
                <w:kern w:val="0"/>
              </w:rPr>
            </w:pPr>
            <w:r>
              <w:rPr>
                <w:rFonts w:asciiTheme="minorEastAsia" w:hAnsiTheme="minorEastAsia" w:eastAsiaTheme="minorEastAsia"/>
                <w:snapToGrid w:val="0"/>
                <w:kern w:val="0"/>
              </w:rPr>
              <w:t>2</w:t>
            </w:r>
          </w:p>
        </w:tc>
        <w:tc>
          <w:tcPr>
            <w:tcW w:w="2485" w:type="dxa"/>
            <w:vAlign w:val="center"/>
          </w:tcPr>
          <w:p w14:paraId="39403DA3">
            <w:pPr>
              <w:adjustRightInd w:val="0"/>
              <w:snapToGrid w:val="0"/>
              <w:spacing w:line="300" w:lineRule="auto"/>
              <w:jc w:val="center"/>
              <w:rPr>
                <w:rFonts w:hint="eastAsia" w:ascii="宋体" w:hAnsi="宋体"/>
                <w:szCs w:val="21"/>
                <w:lang w:val="zh-CN"/>
              </w:rPr>
            </w:pPr>
          </w:p>
        </w:tc>
        <w:tc>
          <w:tcPr>
            <w:tcW w:w="876" w:type="dxa"/>
            <w:vAlign w:val="center"/>
          </w:tcPr>
          <w:p w14:paraId="1509B2B9">
            <w:pPr>
              <w:adjustRightInd w:val="0"/>
              <w:snapToGrid w:val="0"/>
              <w:spacing w:line="300" w:lineRule="auto"/>
              <w:jc w:val="center"/>
              <w:rPr>
                <w:snapToGrid w:val="0"/>
                <w:kern w:val="0"/>
              </w:rPr>
            </w:pPr>
          </w:p>
        </w:tc>
        <w:tc>
          <w:tcPr>
            <w:tcW w:w="909" w:type="dxa"/>
            <w:vAlign w:val="center"/>
          </w:tcPr>
          <w:p w14:paraId="1D5D84EE">
            <w:pPr>
              <w:adjustRightInd w:val="0"/>
              <w:snapToGrid w:val="0"/>
              <w:spacing w:line="300" w:lineRule="auto"/>
              <w:jc w:val="center"/>
              <w:rPr>
                <w:snapToGrid w:val="0"/>
                <w:kern w:val="0"/>
              </w:rPr>
            </w:pPr>
          </w:p>
        </w:tc>
        <w:tc>
          <w:tcPr>
            <w:tcW w:w="1643" w:type="dxa"/>
            <w:vAlign w:val="center"/>
          </w:tcPr>
          <w:p w14:paraId="213D5B46">
            <w:pPr>
              <w:adjustRightInd w:val="0"/>
              <w:snapToGrid w:val="0"/>
              <w:spacing w:line="300" w:lineRule="auto"/>
              <w:jc w:val="center"/>
              <w:rPr>
                <w:snapToGrid w:val="0"/>
                <w:kern w:val="0"/>
              </w:rPr>
            </w:pPr>
          </w:p>
        </w:tc>
        <w:tc>
          <w:tcPr>
            <w:tcW w:w="1701" w:type="dxa"/>
            <w:vAlign w:val="center"/>
          </w:tcPr>
          <w:p w14:paraId="5BEA1FBC">
            <w:pPr>
              <w:adjustRightInd w:val="0"/>
              <w:snapToGrid w:val="0"/>
              <w:spacing w:line="300" w:lineRule="auto"/>
              <w:jc w:val="center"/>
              <w:rPr>
                <w:snapToGrid w:val="0"/>
                <w:kern w:val="0"/>
              </w:rPr>
            </w:pPr>
          </w:p>
        </w:tc>
        <w:tc>
          <w:tcPr>
            <w:tcW w:w="1125" w:type="dxa"/>
            <w:vAlign w:val="center"/>
          </w:tcPr>
          <w:p w14:paraId="2D16DD81">
            <w:pPr>
              <w:adjustRightInd w:val="0"/>
              <w:snapToGrid w:val="0"/>
              <w:spacing w:line="300" w:lineRule="auto"/>
              <w:jc w:val="center"/>
              <w:rPr>
                <w:snapToGrid w:val="0"/>
                <w:kern w:val="0"/>
              </w:rPr>
            </w:pPr>
          </w:p>
        </w:tc>
      </w:tr>
      <w:tr w14:paraId="62F5CC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24AB0BE3">
            <w:pPr>
              <w:adjustRightInd w:val="0"/>
              <w:snapToGrid w:val="0"/>
              <w:spacing w:line="300" w:lineRule="auto"/>
              <w:jc w:val="center"/>
              <w:rPr>
                <w:rFonts w:hint="eastAsia" w:asciiTheme="minorEastAsia" w:hAnsiTheme="minorEastAsia" w:eastAsiaTheme="minorEastAsia"/>
                <w:snapToGrid w:val="0"/>
                <w:kern w:val="0"/>
              </w:rPr>
            </w:pPr>
            <w:r>
              <w:rPr>
                <w:rFonts w:asciiTheme="minorEastAsia" w:hAnsiTheme="minorEastAsia" w:eastAsiaTheme="minorEastAsia"/>
                <w:snapToGrid w:val="0"/>
                <w:kern w:val="0"/>
              </w:rPr>
              <w:t xml:space="preserve">3 </w:t>
            </w:r>
          </w:p>
        </w:tc>
        <w:tc>
          <w:tcPr>
            <w:tcW w:w="2485" w:type="dxa"/>
            <w:vAlign w:val="center"/>
          </w:tcPr>
          <w:p w14:paraId="12426379">
            <w:pPr>
              <w:adjustRightInd w:val="0"/>
              <w:snapToGrid w:val="0"/>
              <w:spacing w:line="300" w:lineRule="auto"/>
              <w:jc w:val="center"/>
              <w:rPr>
                <w:rFonts w:hint="eastAsia" w:ascii="宋体" w:hAnsi="宋体"/>
                <w:szCs w:val="21"/>
                <w:lang w:val="zh-CN"/>
              </w:rPr>
            </w:pPr>
          </w:p>
        </w:tc>
        <w:tc>
          <w:tcPr>
            <w:tcW w:w="876" w:type="dxa"/>
            <w:vAlign w:val="center"/>
          </w:tcPr>
          <w:p w14:paraId="0F53715B">
            <w:pPr>
              <w:adjustRightInd w:val="0"/>
              <w:snapToGrid w:val="0"/>
              <w:spacing w:line="300" w:lineRule="auto"/>
              <w:jc w:val="center"/>
              <w:rPr>
                <w:snapToGrid w:val="0"/>
                <w:kern w:val="0"/>
              </w:rPr>
            </w:pPr>
          </w:p>
        </w:tc>
        <w:tc>
          <w:tcPr>
            <w:tcW w:w="909" w:type="dxa"/>
            <w:vAlign w:val="center"/>
          </w:tcPr>
          <w:p w14:paraId="272D7C71">
            <w:pPr>
              <w:adjustRightInd w:val="0"/>
              <w:snapToGrid w:val="0"/>
              <w:spacing w:line="300" w:lineRule="auto"/>
              <w:jc w:val="center"/>
              <w:rPr>
                <w:snapToGrid w:val="0"/>
                <w:kern w:val="0"/>
              </w:rPr>
            </w:pPr>
          </w:p>
        </w:tc>
        <w:tc>
          <w:tcPr>
            <w:tcW w:w="1643" w:type="dxa"/>
            <w:vAlign w:val="center"/>
          </w:tcPr>
          <w:p w14:paraId="7833924B">
            <w:pPr>
              <w:adjustRightInd w:val="0"/>
              <w:snapToGrid w:val="0"/>
              <w:spacing w:line="300" w:lineRule="auto"/>
              <w:jc w:val="center"/>
              <w:rPr>
                <w:snapToGrid w:val="0"/>
                <w:kern w:val="0"/>
              </w:rPr>
            </w:pPr>
          </w:p>
        </w:tc>
        <w:tc>
          <w:tcPr>
            <w:tcW w:w="1701" w:type="dxa"/>
            <w:vAlign w:val="center"/>
          </w:tcPr>
          <w:p w14:paraId="211B081C">
            <w:pPr>
              <w:adjustRightInd w:val="0"/>
              <w:snapToGrid w:val="0"/>
              <w:spacing w:line="300" w:lineRule="auto"/>
              <w:jc w:val="center"/>
              <w:rPr>
                <w:snapToGrid w:val="0"/>
                <w:kern w:val="0"/>
              </w:rPr>
            </w:pPr>
          </w:p>
        </w:tc>
        <w:tc>
          <w:tcPr>
            <w:tcW w:w="1125" w:type="dxa"/>
            <w:vAlign w:val="center"/>
          </w:tcPr>
          <w:p w14:paraId="57EA7E0A">
            <w:pPr>
              <w:adjustRightInd w:val="0"/>
              <w:snapToGrid w:val="0"/>
              <w:spacing w:line="300" w:lineRule="auto"/>
              <w:jc w:val="center"/>
              <w:rPr>
                <w:snapToGrid w:val="0"/>
                <w:kern w:val="0"/>
              </w:rPr>
            </w:pPr>
          </w:p>
        </w:tc>
      </w:tr>
      <w:tr w14:paraId="54632A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03136186">
            <w:pPr>
              <w:adjustRightInd w:val="0"/>
              <w:snapToGrid w:val="0"/>
              <w:spacing w:line="300" w:lineRule="auto"/>
              <w:jc w:val="center"/>
              <w:rPr>
                <w:rFonts w:hint="eastAsia" w:asciiTheme="minorEastAsia" w:hAnsiTheme="minorEastAsia" w:eastAsiaTheme="minorEastAsia"/>
                <w:snapToGrid w:val="0"/>
                <w:kern w:val="0"/>
              </w:rPr>
            </w:pPr>
            <w:r>
              <w:rPr>
                <w:rFonts w:asciiTheme="minorEastAsia" w:hAnsiTheme="minorEastAsia" w:eastAsiaTheme="minorEastAsia"/>
                <w:snapToGrid w:val="0"/>
                <w:kern w:val="0"/>
              </w:rPr>
              <w:t>4</w:t>
            </w:r>
          </w:p>
        </w:tc>
        <w:tc>
          <w:tcPr>
            <w:tcW w:w="2485" w:type="dxa"/>
            <w:vAlign w:val="center"/>
          </w:tcPr>
          <w:p w14:paraId="0CA3F5DC">
            <w:pPr>
              <w:adjustRightInd w:val="0"/>
              <w:snapToGrid w:val="0"/>
              <w:spacing w:line="300" w:lineRule="auto"/>
              <w:jc w:val="center"/>
              <w:rPr>
                <w:rFonts w:hint="eastAsia" w:ascii="宋体" w:hAnsi="宋体"/>
                <w:szCs w:val="21"/>
                <w:lang w:val="zh-CN"/>
              </w:rPr>
            </w:pPr>
          </w:p>
        </w:tc>
        <w:tc>
          <w:tcPr>
            <w:tcW w:w="876" w:type="dxa"/>
            <w:vAlign w:val="center"/>
          </w:tcPr>
          <w:p w14:paraId="0CA2A9F7">
            <w:pPr>
              <w:adjustRightInd w:val="0"/>
              <w:snapToGrid w:val="0"/>
              <w:spacing w:line="300" w:lineRule="auto"/>
              <w:jc w:val="center"/>
              <w:rPr>
                <w:snapToGrid w:val="0"/>
                <w:kern w:val="0"/>
              </w:rPr>
            </w:pPr>
          </w:p>
        </w:tc>
        <w:tc>
          <w:tcPr>
            <w:tcW w:w="909" w:type="dxa"/>
            <w:vAlign w:val="center"/>
          </w:tcPr>
          <w:p w14:paraId="2A4708EE">
            <w:pPr>
              <w:adjustRightInd w:val="0"/>
              <w:snapToGrid w:val="0"/>
              <w:spacing w:line="300" w:lineRule="auto"/>
              <w:jc w:val="center"/>
              <w:rPr>
                <w:snapToGrid w:val="0"/>
                <w:kern w:val="0"/>
              </w:rPr>
            </w:pPr>
          </w:p>
        </w:tc>
        <w:tc>
          <w:tcPr>
            <w:tcW w:w="1643" w:type="dxa"/>
            <w:vAlign w:val="center"/>
          </w:tcPr>
          <w:p w14:paraId="6778AB68">
            <w:pPr>
              <w:adjustRightInd w:val="0"/>
              <w:snapToGrid w:val="0"/>
              <w:spacing w:line="300" w:lineRule="auto"/>
              <w:jc w:val="center"/>
              <w:rPr>
                <w:snapToGrid w:val="0"/>
                <w:kern w:val="0"/>
              </w:rPr>
            </w:pPr>
          </w:p>
        </w:tc>
        <w:tc>
          <w:tcPr>
            <w:tcW w:w="1701" w:type="dxa"/>
            <w:vAlign w:val="center"/>
          </w:tcPr>
          <w:p w14:paraId="40E2FC46">
            <w:pPr>
              <w:adjustRightInd w:val="0"/>
              <w:snapToGrid w:val="0"/>
              <w:spacing w:line="300" w:lineRule="auto"/>
              <w:jc w:val="center"/>
              <w:rPr>
                <w:snapToGrid w:val="0"/>
                <w:kern w:val="0"/>
              </w:rPr>
            </w:pPr>
          </w:p>
        </w:tc>
        <w:tc>
          <w:tcPr>
            <w:tcW w:w="1125" w:type="dxa"/>
            <w:vAlign w:val="center"/>
          </w:tcPr>
          <w:p w14:paraId="4BA70B30">
            <w:pPr>
              <w:adjustRightInd w:val="0"/>
              <w:snapToGrid w:val="0"/>
              <w:spacing w:line="300" w:lineRule="auto"/>
              <w:jc w:val="center"/>
              <w:rPr>
                <w:snapToGrid w:val="0"/>
                <w:kern w:val="0"/>
              </w:rPr>
            </w:pPr>
          </w:p>
        </w:tc>
      </w:tr>
      <w:tr w14:paraId="6B9831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bottom w:val="single" w:color="auto" w:sz="4" w:space="0"/>
            </w:tcBorders>
            <w:vAlign w:val="center"/>
          </w:tcPr>
          <w:p w14:paraId="50154A1E">
            <w:pPr>
              <w:adjustRightInd w:val="0"/>
              <w:snapToGrid w:val="0"/>
              <w:spacing w:line="300" w:lineRule="auto"/>
              <w:jc w:val="center"/>
              <w:rPr>
                <w:rFonts w:hint="eastAsia" w:asciiTheme="minorEastAsia" w:hAnsiTheme="minorEastAsia" w:eastAsiaTheme="minorEastAsia"/>
                <w:snapToGrid w:val="0"/>
                <w:kern w:val="0"/>
              </w:rPr>
            </w:pPr>
            <w:r>
              <w:rPr>
                <w:rFonts w:asciiTheme="minorEastAsia" w:hAnsiTheme="minorEastAsia" w:eastAsiaTheme="minorEastAsia"/>
                <w:snapToGrid w:val="0"/>
                <w:kern w:val="0"/>
              </w:rPr>
              <w:t>5</w:t>
            </w:r>
          </w:p>
        </w:tc>
        <w:tc>
          <w:tcPr>
            <w:tcW w:w="2485" w:type="dxa"/>
            <w:tcBorders>
              <w:bottom w:val="single" w:color="auto" w:sz="4" w:space="0"/>
            </w:tcBorders>
            <w:vAlign w:val="center"/>
          </w:tcPr>
          <w:p w14:paraId="4A3F30D5">
            <w:pPr>
              <w:adjustRightInd w:val="0"/>
              <w:snapToGrid w:val="0"/>
              <w:spacing w:line="300" w:lineRule="auto"/>
              <w:jc w:val="center"/>
              <w:rPr>
                <w:rFonts w:hint="eastAsia" w:ascii="宋体" w:hAnsi="宋体"/>
                <w:szCs w:val="21"/>
                <w:lang w:val="zh-CN"/>
              </w:rPr>
            </w:pPr>
          </w:p>
        </w:tc>
        <w:tc>
          <w:tcPr>
            <w:tcW w:w="876" w:type="dxa"/>
            <w:tcBorders>
              <w:bottom w:val="single" w:color="auto" w:sz="4" w:space="0"/>
            </w:tcBorders>
            <w:vAlign w:val="center"/>
          </w:tcPr>
          <w:p w14:paraId="7432E16B">
            <w:pPr>
              <w:adjustRightInd w:val="0"/>
              <w:snapToGrid w:val="0"/>
              <w:spacing w:line="300" w:lineRule="auto"/>
              <w:jc w:val="center"/>
              <w:rPr>
                <w:snapToGrid w:val="0"/>
                <w:kern w:val="0"/>
              </w:rPr>
            </w:pPr>
          </w:p>
        </w:tc>
        <w:tc>
          <w:tcPr>
            <w:tcW w:w="909" w:type="dxa"/>
            <w:tcBorders>
              <w:bottom w:val="single" w:color="auto" w:sz="4" w:space="0"/>
            </w:tcBorders>
            <w:vAlign w:val="center"/>
          </w:tcPr>
          <w:p w14:paraId="18156AF6">
            <w:pPr>
              <w:adjustRightInd w:val="0"/>
              <w:snapToGrid w:val="0"/>
              <w:spacing w:line="300" w:lineRule="auto"/>
              <w:jc w:val="center"/>
              <w:rPr>
                <w:snapToGrid w:val="0"/>
                <w:kern w:val="0"/>
              </w:rPr>
            </w:pPr>
          </w:p>
        </w:tc>
        <w:tc>
          <w:tcPr>
            <w:tcW w:w="1643" w:type="dxa"/>
            <w:tcBorders>
              <w:bottom w:val="single" w:color="auto" w:sz="4" w:space="0"/>
            </w:tcBorders>
            <w:vAlign w:val="center"/>
          </w:tcPr>
          <w:p w14:paraId="2F5C99E8">
            <w:pPr>
              <w:adjustRightInd w:val="0"/>
              <w:snapToGrid w:val="0"/>
              <w:spacing w:line="300" w:lineRule="auto"/>
              <w:jc w:val="center"/>
              <w:rPr>
                <w:snapToGrid w:val="0"/>
                <w:kern w:val="0"/>
              </w:rPr>
            </w:pPr>
          </w:p>
        </w:tc>
        <w:tc>
          <w:tcPr>
            <w:tcW w:w="1701" w:type="dxa"/>
            <w:tcBorders>
              <w:bottom w:val="single" w:color="auto" w:sz="4" w:space="0"/>
            </w:tcBorders>
            <w:vAlign w:val="center"/>
          </w:tcPr>
          <w:p w14:paraId="0DBCB30F">
            <w:pPr>
              <w:adjustRightInd w:val="0"/>
              <w:snapToGrid w:val="0"/>
              <w:spacing w:line="300" w:lineRule="auto"/>
              <w:jc w:val="center"/>
              <w:rPr>
                <w:snapToGrid w:val="0"/>
                <w:kern w:val="0"/>
              </w:rPr>
            </w:pPr>
          </w:p>
        </w:tc>
        <w:tc>
          <w:tcPr>
            <w:tcW w:w="1125" w:type="dxa"/>
            <w:tcBorders>
              <w:bottom w:val="single" w:color="auto" w:sz="4" w:space="0"/>
            </w:tcBorders>
            <w:vAlign w:val="center"/>
          </w:tcPr>
          <w:p w14:paraId="378EDF06">
            <w:pPr>
              <w:adjustRightInd w:val="0"/>
              <w:snapToGrid w:val="0"/>
              <w:spacing w:line="300" w:lineRule="auto"/>
              <w:jc w:val="center"/>
              <w:rPr>
                <w:snapToGrid w:val="0"/>
                <w:kern w:val="0"/>
              </w:rPr>
            </w:pPr>
          </w:p>
        </w:tc>
      </w:tr>
      <w:tr w14:paraId="7F6895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19E49F0A">
            <w:pPr>
              <w:adjustRightInd w:val="0"/>
              <w:snapToGrid w:val="0"/>
              <w:spacing w:line="300" w:lineRule="auto"/>
              <w:jc w:val="center"/>
              <w:rPr>
                <w:rFonts w:hint="eastAsia" w:asciiTheme="minorEastAsia" w:hAnsiTheme="minorEastAsia" w:eastAsiaTheme="minorEastAsia"/>
                <w:snapToGrid w:val="0"/>
                <w:kern w:val="0"/>
              </w:rPr>
            </w:pPr>
            <w:r>
              <w:rPr>
                <w:rFonts w:asciiTheme="minorEastAsia" w:hAnsiTheme="minorEastAsia" w:eastAsiaTheme="minorEastAsia"/>
                <w:snapToGrid w:val="0"/>
                <w:kern w:val="0"/>
              </w:rPr>
              <w:t>6</w:t>
            </w:r>
          </w:p>
        </w:tc>
        <w:tc>
          <w:tcPr>
            <w:tcW w:w="2485" w:type="dxa"/>
            <w:tcBorders>
              <w:top w:val="single" w:color="auto" w:sz="4" w:space="0"/>
              <w:bottom w:val="single" w:color="auto" w:sz="4" w:space="0"/>
            </w:tcBorders>
            <w:vAlign w:val="center"/>
          </w:tcPr>
          <w:p w14:paraId="4D055467">
            <w:pPr>
              <w:adjustRightInd w:val="0"/>
              <w:snapToGrid w:val="0"/>
              <w:spacing w:line="300" w:lineRule="auto"/>
              <w:jc w:val="center"/>
              <w:rPr>
                <w:rFonts w:hint="eastAsia" w:ascii="宋体" w:hAnsi="宋体"/>
                <w:szCs w:val="21"/>
                <w:lang w:val="zh-CN"/>
              </w:rPr>
            </w:pPr>
          </w:p>
        </w:tc>
        <w:tc>
          <w:tcPr>
            <w:tcW w:w="876" w:type="dxa"/>
            <w:tcBorders>
              <w:top w:val="single" w:color="auto" w:sz="4" w:space="0"/>
              <w:bottom w:val="single" w:color="auto" w:sz="4" w:space="0"/>
            </w:tcBorders>
            <w:vAlign w:val="center"/>
          </w:tcPr>
          <w:p w14:paraId="4FF265D5">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0DBB2398">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59E19C73">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3951251E">
            <w:pPr>
              <w:adjustRightInd w:val="0"/>
              <w:snapToGrid w:val="0"/>
              <w:spacing w:line="300" w:lineRule="auto"/>
              <w:jc w:val="center"/>
              <w:rPr>
                <w:snapToGrid w:val="0"/>
                <w:kern w:val="0"/>
              </w:rPr>
            </w:pPr>
          </w:p>
        </w:tc>
        <w:tc>
          <w:tcPr>
            <w:tcW w:w="1125" w:type="dxa"/>
            <w:tcBorders>
              <w:bottom w:val="single" w:color="auto" w:sz="4" w:space="0"/>
            </w:tcBorders>
            <w:vAlign w:val="center"/>
          </w:tcPr>
          <w:p w14:paraId="311E1FFD">
            <w:pPr>
              <w:adjustRightInd w:val="0"/>
              <w:snapToGrid w:val="0"/>
              <w:spacing w:line="300" w:lineRule="auto"/>
              <w:jc w:val="center"/>
              <w:rPr>
                <w:snapToGrid w:val="0"/>
                <w:kern w:val="0"/>
              </w:rPr>
            </w:pPr>
          </w:p>
        </w:tc>
      </w:tr>
      <w:tr w14:paraId="04D737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1EA601B7">
            <w:pPr>
              <w:adjustRightInd w:val="0"/>
              <w:snapToGrid w:val="0"/>
              <w:spacing w:line="300" w:lineRule="auto"/>
              <w:jc w:val="center"/>
              <w:rPr>
                <w:rFonts w:hint="eastAsia" w:asciiTheme="minorEastAsia" w:hAnsiTheme="minorEastAsia" w:eastAsiaTheme="minorEastAsia"/>
                <w:snapToGrid w:val="0"/>
                <w:kern w:val="0"/>
              </w:rPr>
            </w:pPr>
            <w:r>
              <w:rPr>
                <w:rFonts w:asciiTheme="minorEastAsia" w:hAnsiTheme="minorEastAsia" w:eastAsiaTheme="minorEastAsia"/>
                <w:snapToGrid w:val="0"/>
                <w:kern w:val="0"/>
              </w:rPr>
              <w:t>7</w:t>
            </w:r>
          </w:p>
        </w:tc>
        <w:tc>
          <w:tcPr>
            <w:tcW w:w="2485" w:type="dxa"/>
            <w:tcBorders>
              <w:top w:val="single" w:color="auto" w:sz="4" w:space="0"/>
              <w:bottom w:val="single" w:color="auto" w:sz="4" w:space="0"/>
            </w:tcBorders>
            <w:vAlign w:val="center"/>
          </w:tcPr>
          <w:p w14:paraId="3F4E7B88">
            <w:pPr>
              <w:adjustRightInd w:val="0"/>
              <w:snapToGrid w:val="0"/>
              <w:spacing w:line="300" w:lineRule="auto"/>
              <w:jc w:val="center"/>
              <w:rPr>
                <w:rFonts w:hint="eastAsia" w:ascii="宋体" w:hAnsi="宋体"/>
                <w:szCs w:val="21"/>
                <w:lang w:val="zh-CN"/>
              </w:rPr>
            </w:pPr>
          </w:p>
        </w:tc>
        <w:tc>
          <w:tcPr>
            <w:tcW w:w="876" w:type="dxa"/>
            <w:tcBorders>
              <w:top w:val="single" w:color="auto" w:sz="4" w:space="0"/>
              <w:bottom w:val="single" w:color="auto" w:sz="4" w:space="0"/>
            </w:tcBorders>
            <w:vAlign w:val="center"/>
          </w:tcPr>
          <w:p w14:paraId="05C7BF94">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1DE29768">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29F2B7E8">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02221321">
            <w:pPr>
              <w:adjustRightInd w:val="0"/>
              <w:snapToGrid w:val="0"/>
              <w:spacing w:line="300" w:lineRule="auto"/>
              <w:jc w:val="center"/>
              <w:rPr>
                <w:snapToGrid w:val="0"/>
                <w:kern w:val="0"/>
              </w:rPr>
            </w:pPr>
          </w:p>
        </w:tc>
        <w:tc>
          <w:tcPr>
            <w:tcW w:w="1125" w:type="dxa"/>
            <w:tcBorders>
              <w:bottom w:val="single" w:color="auto" w:sz="4" w:space="0"/>
            </w:tcBorders>
            <w:vAlign w:val="center"/>
          </w:tcPr>
          <w:p w14:paraId="64B1EE1C">
            <w:pPr>
              <w:adjustRightInd w:val="0"/>
              <w:snapToGrid w:val="0"/>
              <w:spacing w:line="300" w:lineRule="auto"/>
              <w:jc w:val="center"/>
              <w:rPr>
                <w:snapToGrid w:val="0"/>
                <w:kern w:val="0"/>
              </w:rPr>
            </w:pPr>
          </w:p>
        </w:tc>
      </w:tr>
      <w:tr w14:paraId="3E18DE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41" w:type="dxa"/>
            <w:gridSpan w:val="5"/>
            <w:tcBorders>
              <w:top w:val="single" w:color="auto" w:sz="4" w:space="0"/>
            </w:tcBorders>
            <w:vAlign w:val="center"/>
          </w:tcPr>
          <w:p w14:paraId="60FE6B69">
            <w:pPr>
              <w:adjustRightInd w:val="0"/>
              <w:snapToGrid w:val="0"/>
              <w:spacing w:line="300" w:lineRule="auto"/>
              <w:jc w:val="center"/>
              <w:rPr>
                <w:snapToGrid w:val="0"/>
                <w:kern w:val="0"/>
              </w:rPr>
            </w:pPr>
            <w:r>
              <w:rPr>
                <w:rFonts w:hint="eastAsia"/>
                <w:snapToGrid w:val="0"/>
                <w:kern w:val="0"/>
              </w:rPr>
              <w:t>合</w:t>
            </w:r>
            <w:r>
              <w:rPr>
                <w:snapToGrid w:val="0"/>
                <w:kern w:val="0"/>
              </w:rPr>
              <w:t xml:space="preserve">   </w:t>
            </w:r>
            <w:r>
              <w:rPr>
                <w:rFonts w:hint="eastAsia"/>
                <w:snapToGrid w:val="0"/>
                <w:kern w:val="0"/>
              </w:rPr>
              <w:t>计（即投标总价，单位：元）</w:t>
            </w:r>
          </w:p>
        </w:tc>
        <w:tc>
          <w:tcPr>
            <w:tcW w:w="1701" w:type="dxa"/>
            <w:tcBorders>
              <w:top w:val="single" w:color="auto" w:sz="4" w:space="0"/>
            </w:tcBorders>
            <w:vAlign w:val="center"/>
          </w:tcPr>
          <w:p w14:paraId="3281F9E8">
            <w:pPr>
              <w:adjustRightInd w:val="0"/>
              <w:snapToGrid w:val="0"/>
              <w:spacing w:line="300" w:lineRule="auto"/>
              <w:jc w:val="center"/>
              <w:rPr>
                <w:snapToGrid w:val="0"/>
                <w:kern w:val="0"/>
              </w:rPr>
            </w:pPr>
          </w:p>
        </w:tc>
        <w:tc>
          <w:tcPr>
            <w:tcW w:w="1125" w:type="dxa"/>
            <w:tcBorders>
              <w:top w:val="single" w:color="auto" w:sz="4" w:space="0"/>
            </w:tcBorders>
            <w:vAlign w:val="center"/>
          </w:tcPr>
          <w:p w14:paraId="18DA8821">
            <w:pPr>
              <w:adjustRightInd w:val="0"/>
              <w:snapToGrid w:val="0"/>
              <w:spacing w:line="300" w:lineRule="auto"/>
              <w:jc w:val="center"/>
              <w:rPr>
                <w:snapToGrid w:val="0"/>
                <w:kern w:val="0"/>
              </w:rPr>
            </w:pPr>
          </w:p>
        </w:tc>
      </w:tr>
    </w:tbl>
    <w:p w14:paraId="63A0E1F0">
      <w:pPr>
        <w:spacing w:before="156" w:beforeLines="50" w:after="156" w:afterLines="50"/>
        <w:rPr>
          <w:rFonts w:hint="eastAsia"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14:paraId="3AC4D503">
      <w:pPr>
        <w:adjustRightInd w:val="0"/>
        <w:spacing w:before="156" w:beforeLines="50" w:after="156"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宋体" w:hAnsi="宋体"/>
          <w:szCs w:val="21"/>
        </w:rPr>
        <w:t>。</w:t>
      </w:r>
    </w:p>
    <w:p w14:paraId="310D4D7F">
      <w:pPr>
        <w:adjustRightInd w:val="0"/>
        <w:snapToGrid w:val="0"/>
        <w:spacing w:line="300" w:lineRule="auto"/>
        <w:rPr>
          <w:snapToGrid w:val="0"/>
          <w:kern w:val="0"/>
        </w:rPr>
      </w:pPr>
    </w:p>
    <w:p w14:paraId="52A04196">
      <w:pPr>
        <w:adjustRightInd w:val="0"/>
        <w:snapToGrid w:val="0"/>
        <w:spacing w:line="300" w:lineRule="auto"/>
        <w:rPr>
          <w:snapToGrid w:val="0"/>
          <w:kern w:val="0"/>
        </w:rPr>
      </w:pPr>
    </w:p>
    <w:p w14:paraId="217D8ACE">
      <w:pPr>
        <w:adjustRightInd w:val="0"/>
        <w:snapToGrid w:val="0"/>
        <w:spacing w:line="300" w:lineRule="auto"/>
        <w:rPr>
          <w:snapToGrid w:val="0"/>
          <w:kern w:val="0"/>
        </w:rPr>
      </w:pPr>
      <w:r>
        <w:rPr>
          <w:rFonts w:hint="eastAsia"/>
          <w:snapToGrid w:val="0"/>
          <w:kern w:val="0"/>
        </w:rPr>
        <w:t>投标单位：（盖章）</w:t>
      </w:r>
    </w:p>
    <w:p w14:paraId="236760DF">
      <w:pPr>
        <w:adjustRightInd w:val="0"/>
        <w:snapToGrid w:val="0"/>
        <w:spacing w:line="300" w:lineRule="auto"/>
        <w:rPr>
          <w:snapToGrid w:val="0"/>
          <w:kern w:val="0"/>
        </w:rPr>
      </w:pPr>
    </w:p>
    <w:p w14:paraId="0891DE8D">
      <w:pPr>
        <w:adjustRightInd w:val="0"/>
        <w:snapToGrid w:val="0"/>
        <w:spacing w:line="300" w:lineRule="auto"/>
        <w:rPr>
          <w:snapToGrid w:val="0"/>
          <w:kern w:val="0"/>
        </w:rPr>
      </w:pPr>
    </w:p>
    <w:p w14:paraId="2E3AEC73">
      <w:pPr>
        <w:adjustRightInd w:val="0"/>
        <w:snapToGrid w:val="0"/>
        <w:spacing w:line="300" w:lineRule="auto"/>
        <w:rPr>
          <w:snapToGrid w:val="0"/>
          <w:kern w:val="0"/>
        </w:rPr>
      </w:pPr>
    </w:p>
    <w:p w14:paraId="652DFDE7">
      <w:pPr>
        <w:adjustRightInd w:val="0"/>
        <w:snapToGrid w:val="0"/>
        <w:spacing w:line="300" w:lineRule="auto"/>
        <w:rPr>
          <w:snapToGrid w:val="0"/>
          <w:kern w:val="0"/>
        </w:rPr>
      </w:pPr>
      <w:r>
        <w:rPr>
          <w:rFonts w:hint="eastAsia"/>
          <w:snapToGrid w:val="0"/>
          <w:kern w:val="0"/>
        </w:rPr>
        <w:t>法定代表人或其授权代表：（签字）</w:t>
      </w:r>
    </w:p>
    <w:p w14:paraId="16D17D91">
      <w:pPr>
        <w:adjustRightInd w:val="0"/>
        <w:snapToGrid w:val="0"/>
        <w:spacing w:line="300" w:lineRule="auto"/>
        <w:rPr>
          <w:snapToGrid w:val="0"/>
          <w:kern w:val="0"/>
        </w:rPr>
      </w:pPr>
    </w:p>
    <w:p w14:paraId="073D8D7D">
      <w:pPr>
        <w:wordWrap w:val="0"/>
        <w:adjustRightInd w:val="0"/>
        <w:snapToGrid w:val="0"/>
        <w:spacing w:line="300" w:lineRule="auto"/>
        <w:jc w:val="right"/>
      </w:pPr>
      <w:r>
        <w:rPr>
          <w:rFonts w:hint="eastAsia"/>
          <w:snapToGrid w:val="0"/>
          <w:kern w:val="0"/>
        </w:rPr>
        <w:t>年    月   日</w:t>
      </w:r>
    </w:p>
    <w:p w14:paraId="58D672D7">
      <w:pPr>
        <w:pStyle w:val="28"/>
        <w:adjustRightInd w:val="0"/>
        <w:snapToGrid w:val="0"/>
        <w:spacing w:line="312" w:lineRule="auto"/>
        <w:jc w:val="center"/>
        <w:rPr>
          <w:rFonts w:ascii="Times New Roman" w:hAnsi="Times New Roman"/>
          <w:b/>
          <w:sz w:val="28"/>
        </w:rPr>
      </w:pPr>
    </w:p>
    <w:p w14:paraId="142FC0EE"/>
    <w:p w14:paraId="654F81A4"/>
    <w:p w14:paraId="0D415AC7"/>
    <w:p w14:paraId="467EC43D"/>
    <w:p w14:paraId="111C4463"/>
    <w:p w14:paraId="1F995EC9"/>
    <w:p w14:paraId="7E7E7FEC"/>
    <w:p w14:paraId="6CAFCD66">
      <w:pPr>
        <w:pStyle w:val="3"/>
        <w:tabs>
          <w:tab w:val="left" w:pos="371"/>
        </w:tabs>
        <w:spacing w:before="120" w:after="120"/>
        <w:ind w:left="-1" w:leftChars="-1" w:hanging="1"/>
        <w:jc w:val="center"/>
        <w:rPr>
          <w:rFonts w:hint="eastAsia" w:asciiTheme="minorEastAsia" w:hAnsiTheme="minorEastAsia" w:eastAsiaTheme="minorEastAsia"/>
        </w:rPr>
      </w:pPr>
      <w:bookmarkStart w:id="80" w:name="_Toc44691399"/>
      <w:bookmarkStart w:id="81" w:name="_Toc44690435"/>
      <w:bookmarkStart w:id="82" w:name="_Toc44691167"/>
      <w:bookmarkStart w:id="83" w:name="_Toc135293188"/>
      <w:bookmarkStart w:id="84" w:name="_Toc44690708"/>
    </w:p>
    <w:p w14:paraId="326C6C23">
      <w:pPr>
        <w:pStyle w:val="3"/>
        <w:tabs>
          <w:tab w:val="left" w:pos="371"/>
        </w:tabs>
        <w:spacing w:before="120" w:after="120"/>
        <w:ind w:left="-1" w:leftChars="-1" w:hanging="1"/>
        <w:jc w:val="center"/>
        <w:rPr>
          <w:rFonts w:hint="eastAsia" w:asciiTheme="minorEastAsia" w:hAnsiTheme="minorEastAsia" w:eastAsiaTheme="minorEastAsia"/>
        </w:rPr>
      </w:pPr>
      <w:r>
        <w:rPr>
          <w:rFonts w:hint="eastAsia" w:asciiTheme="minorEastAsia" w:hAnsiTheme="minorEastAsia" w:eastAsiaTheme="minorEastAsia"/>
        </w:rPr>
        <w:t>格式7  服务方案</w:t>
      </w:r>
      <w:bookmarkEnd w:id="80"/>
      <w:bookmarkEnd w:id="81"/>
      <w:bookmarkEnd w:id="82"/>
      <w:bookmarkEnd w:id="83"/>
      <w:bookmarkEnd w:id="84"/>
    </w:p>
    <w:p w14:paraId="3DF17CE8">
      <w:pPr>
        <w:pStyle w:val="7"/>
      </w:pPr>
    </w:p>
    <w:p w14:paraId="3A2B6617">
      <w:pPr>
        <w:spacing w:line="400" w:lineRule="exact"/>
        <w:ind w:firstLine="422" w:firstLineChars="200"/>
        <w:rPr>
          <w:rFonts w:hint="eastAsia"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14:paraId="7B21BD23">
      <w:pPr>
        <w:spacing w:line="400" w:lineRule="exact"/>
        <w:ind w:firstLine="420" w:firstLineChars="200"/>
        <w:rPr>
          <w:rFonts w:hint="eastAsia" w:ascii="宋体" w:hAnsi="宋体"/>
          <w:szCs w:val="21"/>
        </w:rPr>
      </w:pPr>
    </w:p>
    <w:p w14:paraId="5C89D7E0">
      <w:pPr>
        <w:spacing w:line="360" w:lineRule="auto"/>
        <w:ind w:firstLine="420" w:firstLineChars="200"/>
        <w:rPr>
          <w:rFonts w:hint="eastAsia" w:ascii="宋体" w:hAnsi="宋体"/>
          <w:szCs w:val="21"/>
        </w:rPr>
      </w:pPr>
      <w:r>
        <w:rPr>
          <w:rFonts w:hint="eastAsia" w:ascii="宋体" w:hAnsi="宋体"/>
          <w:szCs w:val="21"/>
        </w:rPr>
        <w:t>1、</w:t>
      </w:r>
      <w:r>
        <w:rPr>
          <w:rFonts w:hint="eastAsia" w:ascii="宋体" w:hAnsi="宋体" w:cs="宋体"/>
          <w:szCs w:val="21"/>
        </w:rPr>
        <w:t>服务方案</w:t>
      </w:r>
    </w:p>
    <w:p w14:paraId="6DFDA8B8">
      <w:pPr>
        <w:spacing w:line="360" w:lineRule="auto"/>
        <w:ind w:firstLine="420" w:firstLineChars="200"/>
        <w:rPr>
          <w:rFonts w:hint="eastAsia" w:ascii="宋体" w:hAnsi="宋体" w:cs="宋体"/>
          <w:szCs w:val="21"/>
        </w:rPr>
      </w:pPr>
      <w:r>
        <w:rPr>
          <w:rFonts w:hint="eastAsia" w:ascii="宋体" w:hAnsi="宋体"/>
          <w:szCs w:val="21"/>
        </w:rPr>
        <w:t>2、项目重点难点分析、应对措施及相关的合理化建议</w:t>
      </w:r>
    </w:p>
    <w:p w14:paraId="7AA1557B">
      <w:pPr>
        <w:spacing w:line="360" w:lineRule="auto"/>
        <w:ind w:firstLine="420" w:firstLineChars="200"/>
        <w:rPr>
          <w:rFonts w:hint="eastAsia" w:ascii="宋体" w:hAnsi="宋体" w:cs="宋体"/>
          <w:szCs w:val="21"/>
        </w:rPr>
      </w:pPr>
      <w:r>
        <w:rPr>
          <w:rFonts w:hint="eastAsia" w:ascii="宋体" w:hAnsi="宋体" w:cs="宋体"/>
          <w:szCs w:val="21"/>
        </w:rPr>
        <w:t>3、</w:t>
      </w:r>
      <w:r>
        <w:rPr>
          <w:rFonts w:hint="eastAsia" w:ascii="宋体" w:hAnsi="宋体"/>
          <w:szCs w:val="21"/>
        </w:rPr>
        <w:t>质量保障措施及方案</w:t>
      </w:r>
    </w:p>
    <w:p w14:paraId="0FAEF672">
      <w:pPr>
        <w:spacing w:line="360" w:lineRule="auto"/>
        <w:ind w:firstLine="420" w:firstLineChars="200"/>
        <w:rPr>
          <w:rFonts w:hint="eastAsia" w:ascii="宋体" w:hAnsi="宋体" w:cs="宋体"/>
          <w:szCs w:val="21"/>
        </w:rPr>
      </w:pPr>
      <w:r>
        <w:rPr>
          <w:rFonts w:hint="eastAsia" w:ascii="宋体" w:hAnsi="宋体" w:cs="宋体"/>
          <w:szCs w:val="21"/>
        </w:rPr>
        <w:t>4、</w:t>
      </w:r>
      <w:r>
        <w:rPr>
          <w:rFonts w:hint="eastAsia" w:ascii="宋体" w:hAnsi="宋体"/>
          <w:szCs w:val="21"/>
        </w:rPr>
        <w:t>违约承诺</w:t>
      </w:r>
    </w:p>
    <w:p w14:paraId="01077B60">
      <w:pPr>
        <w:spacing w:line="360" w:lineRule="auto"/>
        <w:ind w:firstLine="420" w:firstLineChars="200"/>
        <w:rPr>
          <w:rFonts w:hint="eastAsia" w:ascii="宋体" w:hAnsi="宋体"/>
          <w:szCs w:val="21"/>
        </w:rPr>
      </w:pPr>
      <w:r>
        <w:rPr>
          <w:rFonts w:hint="eastAsia" w:ascii="宋体" w:hAnsi="宋体"/>
          <w:szCs w:val="21"/>
        </w:rPr>
        <w:t>5、拟投入人员情况：包括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14:paraId="7989365F">
      <w:pPr>
        <w:spacing w:line="360" w:lineRule="auto"/>
        <w:ind w:left="420"/>
        <w:rPr>
          <w:rFonts w:hint="eastAsia" w:ascii="宋体" w:hAnsi="宋体"/>
          <w:bCs/>
        </w:rPr>
      </w:pPr>
      <w:r>
        <w:rPr>
          <w:rFonts w:hint="eastAsia" w:ascii="宋体" w:hAnsi="宋体"/>
          <w:bCs/>
        </w:rPr>
        <w:t>6、投标人认为必要的其他方案</w:t>
      </w:r>
    </w:p>
    <w:p w14:paraId="7C84E8F5">
      <w:pPr>
        <w:adjustRightInd w:val="0"/>
        <w:snapToGrid w:val="0"/>
        <w:spacing w:line="300" w:lineRule="auto"/>
        <w:rPr>
          <w:snapToGrid w:val="0"/>
          <w:kern w:val="0"/>
        </w:rPr>
      </w:pPr>
    </w:p>
    <w:p w14:paraId="79817692">
      <w:pPr>
        <w:adjustRightInd w:val="0"/>
        <w:snapToGrid w:val="0"/>
        <w:spacing w:line="300" w:lineRule="auto"/>
        <w:rPr>
          <w:snapToGrid w:val="0"/>
          <w:kern w:val="0"/>
        </w:rPr>
      </w:pPr>
    </w:p>
    <w:p w14:paraId="401BCFE7">
      <w:pPr>
        <w:adjustRightInd w:val="0"/>
        <w:snapToGrid w:val="0"/>
        <w:spacing w:line="300" w:lineRule="auto"/>
        <w:rPr>
          <w:snapToGrid w:val="0"/>
          <w:kern w:val="0"/>
        </w:rPr>
      </w:pPr>
    </w:p>
    <w:p w14:paraId="6C24365A">
      <w:pPr>
        <w:adjustRightInd w:val="0"/>
        <w:snapToGrid w:val="0"/>
        <w:spacing w:line="300" w:lineRule="auto"/>
        <w:rPr>
          <w:snapToGrid w:val="0"/>
          <w:kern w:val="0"/>
        </w:rPr>
      </w:pPr>
      <w:r>
        <w:rPr>
          <w:rFonts w:hint="eastAsia"/>
          <w:snapToGrid w:val="0"/>
          <w:kern w:val="0"/>
        </w:rPr>
        <w:t>投标单位：（盖章）</w:t>
      </w:r>
    </w:p>
    <w:p w14:paraId="24073236">
      <w:pPr>
        <w:adjustRightInd w:val="0"/>
        <w:snapToGrid w:val="0"/>
        <w:spacing w:line="300" w:lineRule="auto"/>
        <w:rPr>
          <w:snapToGrid w:val="0"/>
          <w:kern w:val="0"/>
        </w:rPr>
      </w:pPr>
    </w:p>
    <w:p w14:paraId="457904ED">
      <w:pPr>
        <w:adjustRightInd w:val="0"/>
        <w:snapToGrid w:val="0"/>
        <w:spacing w:line="300" w:lineRule="auto"/>
        <w:rPr>
          <w:snapToGrid w:val="0"/>
          <w:kern w:val="0"/>
        </w:rPr>
      </w:pPr>
    </w:p>
    <w:p w14:paraId="53071BB7">
      <w:pPr>
        <w:adjustRightInd w:val="0"/>
        <w:snapToGrid w:val="0"/>
        <w:spacing w:line="300" w:lineRule="auto"/>
        <w:rPr>
          <w:snapToGrid w:val="0"/>
          <w:kern w:val="0"/>
        </w:rPr>
      </w:pPr>
      <w:r>
        <w:rPr>
          <w:rFonts w:hint="eastAsia"/>
          <w:snapToGrid w:val="0"/>
          <w:kern w:val="0"/>
        </w:rPr>
        <w:t>法定代表人或其授权代表：（签字）</w:t>
      </w:r>
    </w:p>
    <w:p w14:paraId="78F2FFBC">
      <w:pPr>
        <w:adjustRightInd w:val="0"/>
        <w:snapToGrid w:val="0"/>
        <w:spacing w:line="300" w:lineRule="auto"/>
        <w:rPr>
          <w:snapToGrid w:val="0"/>
          <w:kern w:val="0"/>
        </w:rPr>
      </w:pPr>
    </w:p>
    <w:p w14:paraId="506934CE">
      <w:pPr>
        <w:adjustRightInd w:val="0"/>
        <w:snapToGrid w:val="0"/>
        <w:spacing w:line="300" w:lineRule="auto"/>
        <w:rPr>
          <w:snapToGrid w:val="0"/>
          <w:kern w:val="0"/>
        </w:rPr>
      </w:pPr>
    </w:p>
    <w:p w14:paraId="063B860D">
      <w:pPr>
        <w:wordWrap w:val="0"/>
        <w:adjustRightInd w:val="0"/>
        <w:snapToGrid w:val="0"/>
        <w:spacing w:line="300" w:lineRule="auto"/>
        <w:jc w:val="right"/>
        <w:rPr>
          <w:snapToGrid w:val="0"/>
          <w:kern w:val="0"/>
        </w:rPr>
      </w:pPr>
      <w:r>
        <w:rPr>
          <w:rFonts w:hint="eastAsia"/>
          <w:snapToGrid w:val="0"/>
          <w:kern w:val="0"/>
        </w:rPr>
        <w:t>年    月   日</w:t>
      </w:r>
    </w:p>
    <w:p w14:paraId="48B50733">
      <w:pPr>
        <w:adjustRightInd w:val="0"/>
        <w:snapToGrid w:val="0"/>
        <w:spacing w:line="300" w:lineRule="auto"/>
        <w:jc w:val="right"/>
        <w:rPr>
          <w:snapToGrid w:val="0"/>
          <w:kern w:val="0"/>
        </w:rPr>
      </w:pPr>
    </w:p>
    <w:p w14:paraId="0F8BCFCB">
      <w:pPr>
        <w:adjustRightInd w:val="0"/>
        <w:snapToGrid w:val="0"/>
        <w:spacing w:line="300" w:lineRule="auto"/>
        <w:jc w:val="right"/>
        <w:rPr>
          <w:snapToGrid w:val="0"/>
          <w:kern w:val="0"/>
        </w:rPr>
      </w:pPr>
    </w:p>
    <w:p w14:paraId="51C29CD3">
      <w:pPr>
        <w:adjustRightInd w:val="0"/>
        <w:snapToGrid w:val="0"/>
        <w:spacing w:line="300" w:lineRule="auto"/>
        <w:jc w:val="right"/>
        <w:rPr>
          <w:snapToGrid w:val="0"/>
          <w:kern w:val="0"/>
        </w:rPr>
      </w:pPr>
    </w:p>
    <w:p w14:paraId="2FCC60B8">
      <w:pPr>
        <w:adjustRightInd w:val="0"/>
        <w:snapToGrid w:val="0"/>
        <w:spacing w:line="300" w:lineRule="auto"/>
        <w:jc w:val="right"/>
        <w:rPr>
          <w:snapToGrid w:val="0"/>
          <w:kern w:val="0"/>
        </w:rPr>
      </w:pPr>
    </w:p>
    <w:p w14:paraId="57F592C4">
      <w:pPr>
        <w:adjustRightInd w:val="0"/>
        <w:snapToGrid w:val="0"/>
        <w:spacing w:line="300" w:lineRule="auto"/>
        <w:jc w:val="right"/>
        <w:rPr>
          <w:snapToGrid w:val="0"/>
          <w:kern w:val="0"/>
        </w:rPr>
      </w:pPr>
    </w:p>
    <w:p w14:paraId="43204EAF">
      <w:pPr>
        <w:adjustRightInd w:val="0"/>
        <w:snapToGrid w:val="0"/>
        <w:spacing w:line="300" w:lineRule="auto"/>
        <w:jc w:val="right"/>
        <w:rPr>
          <w:snapToGrid w:val="0"/>
          <w:kern w:val="0"/>
        </w:rPr>
      </w:pPr>
    </w:p>
    <w:p w14:paraId="43DD8052">
      <w:pPr>
        <w:adjustRightInd w:val="0"/>
        <w:snapToGrid w:val="0"/>
        <w:spacing w:line="300" w:lineRule="auto"/>
        <w:jc w:val="right"/>
        <w:rPr>
          <w:snapToGrid w:val="0"/>
          <w:kern w:val="0"/>
        </w:rPr>
      </w:pPr>
    </w:p>
    <w:p w14:paraId="34384ED5">
      <w:pPr>
        <w:adjustRightInd w:val="0"/>
        <w:snapToGrid w:val="0"/>
        <w:spacing w:line="300" w:lineRule="auto"/>
        <w:jc w:val="right"/>
        <w:rPr>
          <w:snapToGrid w:val="0"/>
          <w:kern w:val="0"/>
        </w:rPr>
      </w:pPr>
    </w:p>
    <w:p w14:paraId="09CDA523">
      <w:pPr>
        <w:adjustRightInd w:val="0"/>
        <w:snapToGrid w:val="0"/>
        <w:spacing w:line="300" w:lineRule="auto"/>
        <w:jc w:val="right"/>
        <w:rPr>
          <w:snapToGrid w:val="0"/>
          <w:kern w:val="0"/>
        </w:rPr>
      </w:pPr>
    </w:p>
    <w:p w14:paraId="055E979D">
      <w:pPr>
        <w:adjustRightInd w:val="0"/>
        <w:snapToGrid w:val="0"/>
        <w:spacing w:line="300" w:lineRule="auto"/>
        <w:jc w:val="right"/>
        <w:rPr>
          <w:snapToGrid w:val="0"/>
          <w:kern w:val="0"/>
        </w:rPr>
      </w:pPr>
    </w:p>
    <w:p w14:paraId="5A906A2D">
      <w:pPr>
        <w:adjustRightInd w:val="0"/>
        <w:snapToGrid w:val="0"/>
        <w:spacing w:line="300" w:lineRule="auto"/>
        <w:jc w:val="right"/>
        <w:rPr>
          <w:snapToGrid w:val="0"/>
          <w:kern w:val="0"/>
        </w:rPr>
      </w:pPr>
    </w:p>
    <w:p w14:paraId="714F6940">
      <w:pPr>
        <w:adjustRightInd w:val="0"/>
        <w:snapToGrid w:val="0"/>
        <w:spacing w:line="300" w:lineRule="auto"/>
        <w:jc w:val="right"/>
        <w:rPr>
          <w:snapToGrid w:val="0"/>
          <w:kern w:val="0"/>
        </w:rPr>
      </w:pPr>
    </w:p>
    <w:p w14:paraId="4D35E020">
      <w:pPr>
        <w:pStyle w:val="4"/>
      </w:pPr>
    </w:p>
    <w:p w14:paraId="2A48FE92">
      <w:pPr>
        <w:adjustRightInd w:val="0"/>
        <w:snapToGrid w:val="0"/>
        <w:spacing w:line="300" w:lineRule="auto"/>
        <w:jc w:val="right"/>
        <w:rPr>
          <w:snapToGrid w:val="0"/>
          <w:kern w:val="0"/>
        </w:rPr>
      </w:pPr>
    </w:p>
    <w:p w14:paraId="50F73BF6">
      <w:pPr>
        <w:adjustRightInd w:val="0"/>
        <w:snapToGrid w:val="0"/>
        <w:spacing w:line="300" w:lineRule="auto"/>
        <w:jc w:val="right"/>
        <w:rPr>
          <w:snapToGrid w:val="0"/>
          <w:kern w:val="0"/>
        </w:rPr>
      </w:pPr>
    </w:p>
    <w:p w14:paraId="2A7145A4">
      <w:pPr>
        <w:tabs>
          <w:tab w:val="left" w:pos="8248"/>
          <w:tab w:val="left" w:pos="9368"/>
        </w:tabs>
        <w:spacing w:line="360" w:lineRule="auto"/>
      </w:pPr>
      <w:r>
        <w:rPr>
          <w:rFonts w:hint="eastAsia"/>
        </w:rPr>
        <w:t>附表：</w:t>
      </w:r>
    </w:p>
    <w:p w14:paraId="32E66CA9">
      <w:pPr>
        <w:pStyle w:val="359"/>
        <w:jc w:val="center"/>
        <w:rPr>
          <w:rFonts w:hint="eastAsia" w:ascii="仿宋" w:hAnsi="仿宋" w:eastAsia="仿宋"/>
          <w:b/>
          <w:snapToGrid w:val="0"/>
          <w:sz w:val="28"/>
          <w:szCs w:val="28"/>
        </w:rPr>
      </w:pPr>
      <w:r>
        <w:rPr>
          <w:rFonts w:hint="eastAsia" w:ascii="仿宋" w:hAnsi="仿宋" w:eastAsia="仿宋"/>
          <w:b/>
          <w:snapToGrid w:val="0"/>
          <w:sz w:val="28"/>
          <w:szCs w:val="28"/>
        </w:rPr>
        <w:t>项目人员情况一览表</w:t>
      </w:r>
    </w:p>
    <w:p w14:paraId="59556EA0"/>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1D7EA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1FC95D8A">
            <w:pPr>
              <w:jc w:val="center"/>
              <w:rPr>
                <w:rFonts w:hint="eastAsia" w:ascii="宋体" w:hAnsi="宋体" w:cs="Courier New"/>
                <w:snapToGrid w:val="0"/>
                <w:szCs w:val="21"/>
              </w:rPr>
            </w:pPr>
            <w:r>
              <w:rPr>
                <w:rFonts w:hint="eastAsia" w:ascii="宋体" w:hAnsi="宋体" w:cs="Courier New"/>
                <w:snapToGrid w:val="0"/>
                <w:szCs w:val="21"/>
              </w:rPr>
              <w:t>序号</w:t>
            </w:r>
          </w:p>
        </w:tc>
        <w:tc>
          <w:tcPr>
            <w:tcW w:w="1491" w:type="dxa"/>
            <w:vAlign w:val="center"/>
          </w:tcPr>
          <w:p w14:paraId="4F5A6711">
            <w:pPr>
              <w:jc w:val="center"/>
              <w:rPr>
                <w:rFonts w:hint="eastAsia" w:ascii="宋体" w:hAnsi="宋体" w:cs="Courier New"/>
                <w:snapToGrid w:val="0"/>
                <w:szCs w:val="21"/>
              </w:rPr>
            </w:pPr>
            <w:r>
              <w:rPr>
                <w:rFonts w:hint="eastAsia" w:ascii="宋体" w:hAnsi="宋体" w:cs="Courier New"/>
                <w:snapToGrid w:val="0"/>
                <w:szCs w:val="21"/>
              </w:rPr>
              <w:t>项目</w:t>
            </w:r>
          </w:p>
        </w:tc>
        <w:tc>
          <w:tcPr>
            <w:tcW w:w="851" w:type="dxa"/>
            <w:vAlign w:val="center"/>
          </w:tcPr>
          <w:p w14:paraId="103B3D59">
            <w:pPr>
              <w:jc w:val="center"/>
              <w:rPr>
                <w:rFonts w:hint="eastAsia" w:ascii="宋体" w:hAnsi="宋体" w:cs="Courier New"/>
                <w:snapToGrid w:val="0"/>
                <w:szCs w:val="21"/>
              </w:rPr>
            </w:pPr>
            <w:r>
              <w:rPr>
                <w:rFonts w:hint="eastAsia" w:ascii="宋体" w:hAnsi="宋体" w:cs="Courier New"/>
                <w:snapToGrid w:val="0"/>
                <w:szCs w:val="21"/>
              </w:rPr>
              <w:t>姓名</w:t>
            </w:r>
          </w:p>
        </w:tc>
        <w:tc>
          <w:tcPr>
            <w:tcW w:w="567" w:type="dxa"/>
            <w:vAlign w:val="center"/>
          </w:tcPr>
          <w:p w14:paraId="27D4EFE3">
            <w:pPr>
              <w:jc w:val="center"/>
              <w:rPr>
                <w:rFonts w:hint="eastAsia" w:ascii="宋体" w:hAnsi="宋体" w:cs="Courier New"/>
                <w:snapToGrid w:val="0"/>
                <w:szCs w:val="21"/>
              </w:rPr>
            </w:pPr>
            <w:r>
              <w:rPr>
                <w:rFonts w:hint="eastAsia" w:ascii="宋体" w:hAnsi="宋体" w:cs="Courier New"/>
                <w:snapToGrid w:val="0"/>
                <w:szCs w:val="21"/>
              </w:rPr>
              <w:t>学历</w:t>
            </w:r>
          </w:p>
        </w:tc>
        <w:tc>
          <w:tcPr>
            <w:tcW w:w="1308" w:type="dxa"/>
            <w:vAlign w:val="center"/>
          </w:tcPr>
          <w:p w14:paraId="56A35798">
            <w:pPr>
              <w:jc w:val="center"/>
              <w:rPr>
                <w:rFonts w:hint="eastAsia"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4187BCFE">
            <w:pPr>
              <w:ind w:right="-53" w:rightChars="-25"/>
              <w:jc w:val="center"/>
              <w:rPr>
                <w:rFonts w:hint="eastAsia"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6D7EE2A0">
            <w:pPr>
              <w:jc w:val="center"/>
              <w:rPr>
                <w:rFonts w:hint="eastAsia"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452803E3">
            <w:pPr>
              <w:jc w:val="center"/>
              <w:rPr>
                <w:rFonts w:hint="eastAsia" w:ascii="宋体" w:hAnsi="宋体" w:cs="Courier New"/>
                <w:snapToGrid w:val="0"/>
                <w:szCs w:val="21"/>
              </w:rPr>
            </w:pPr>
            <w:r>
              <w:rPr>
                <w:rFonts w:hint="eastAsia" w:ascii="宋体" w:hAnsi="宋体" w:cs="Courier New"/>
                <w:snapToGrid w:val="0"/>
                <w:szCs w:val="21"/>
              </w:rPr>
              <w:t>工作经验</w:t>
            </w:r>
          </w:p>
        </w:tc>
      </w:tr>
      <w:tr w14:paraId="5E612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781BBA25">
            <w:pPr>
              <w:jc w:val="center"/>
              <w:rPr>
                <w:rFonts w:hint="eastAsia" w:ascii="宋体" w:hAnsi="宋体" w:cs="Courier New"/>
                <w:snapToGrid w:val="0"/>
                <w:szCs w:val="21"/>
              </w:rPr>
            </w:pPr>
            <w:r>
              <w:rPr>
                <w:rFonts w:ascii="宋体" w:hAnsi="宋体" w:cs="Courier New"/>
                <w:snapToGrid w:val="0"/>
                <w:szCs w:val="21"/>
              </w:rPr>
              <w:t>1</w:t>
            </w:r>
          </w:p>
        </w:tc>
        <w:tc>
          <w:tcPr>
            <w:tcW w:w="1491" w:type="dxa"/>
            <w:vAlign w:val="center"/>
          </w:tcPr>
          <w:p w14:paraId="29F62404">
            <w:pPr>
              <w:jc w:val="center"/>
              <w:rPr>
                <w:rFonts w:hint="eastAsia"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44B905D1">
            <w:pPr>
              <w:rPr>
                <w:rFonts w:hint="eastAsia" w:ascii="宋体" w:hAnsi="宋体" w:cs="Courier New"/>
                <w:snapToGrid w:val="0"/>
                <w:szCs w:val="21"/>
              </w:rPr>
            </w:pPr>
          </w:p>
        </w:tc>
        <w:tc>
          <w:tcPr>
            <w:tcW w:w="567" w:type="dxa"/>
            <w:vAlign w:val="center"/>
          </w:tcPr>
          <w:p w14:paraId="47B2D6CE">
            <w:pPr>
              <w:rPr>
                <w:rFonts w:hint="eastAsia" w:ascii="宋体" w:hAnsi="宋体" w:cs="Courier New"/>
                <w:snapToGrid w:val="0"/>
                <w:szCs w:val="21"/>
              </w:rPr>
            </w:pPr>
          </w:p>
        </w:tc>
        <w:tc>
          <w:tcPr>
            <w:tcW w:w="1308" w:type="dxa"/>
            <w:vAlign w:val="center"/>
          </w:tcPr>
          <w:p w14:paraId="75B3D022">
            <w:pPr>
              <w:rPr>
                <w:rFonts w:hint="eastAsia" w:ascii="宋体" w:hAnsi="宋体" w:cs="Courier New"/>
                <w:snapToGrid w:val="0"/>
                <w:szCs w:val="21"/>
              </w:rPr>
            </w:pPr>
          </w:p>
        </w:tc>
        <w:tc>
          <w:tcPr>
            <w:tcW w:w="1544" w:type="dxa"/>
            <w:vAlign w:val="center"/>
          </w:tcPr>
          <w:p w14:paraId="35130A2B">
            <w:pPr>
              <w:rPr>
                <w:rFonts w:hint="eastAsia" w:ascii="宋体" w:hAnsi="宋体" w:cs="Courier New"/>
                <w:snapToGrid w:val="0"/>
                <w:szCs w:val="21"/>
              </w:rPr>
            </w:pPr>
          </w:p>
        </w:tc>
        <w:tc>
          <w:tcPr>
            <w:tcW w:w="1260" w:type="dxa"/>
            <w:vAlign w:val="center"/>
          </w:tcPr>
          <w:p w14:paraId="27CFAA15">
            <w:pPr>
              <w:rPr>
                <w:rFonts w:hint="eastAsia" w:ascii="宋体" w:hAnsi="宋体" w:cs="Courier New"/>
                <w:snapToGrid w:val="0"/>
                <w:szCs w:val="21"/>
              </w:rPr>
            </w:pPr>
          </w:p>
        </w:tc>
        <w:tc>
          <w:tcPr>
            <w:tcW w:w="1620" w:type="dxa"/>
            <w:vAlign w:val="center"/>
          </w:tcPr>
          <w:p w14:paraId="13B695E3">
            <w:pPr>
              <w:rPr>
                <w:rFonts w:hint="eastAsia" w:ascii="宋体" w:hAnsi="宋体" w:cs="Courier New"/>
                <w:snapToGrid w:val="0"/>
                <w:szCs w:val="21"/>
              </w:rPr>
            </w:pPr>
          </w:p>
        </w:tc>
      </w:tr>
      <w:tr w14:paraId="6EF40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63D7EFA">
            <w:pPr>
              <w:jc w:val="center"/>
              <w:rPr>
                <w:rFonts w:hint="eastAsia"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25821EBD">
            <w:pPr>
              <w:jc w:val="center"/>
              <w:rPr>
                <w:rFonts w:hint="eastAsia" w:ascii="宋体" w:hAnsi="宋体" w:cs="Courier New"/>
                <w:snapToGrid w:val="0"/>
                <w:szCs w:val="21"/>
              </w:rPr>
            </w:pPr>
            <w:r>
              <w:rPr>
                <w:rFonts w:hint="eastAsia" w:ascii="宋体" w:hAnsi="宋体" w:cs="Courier New"/>
                <w:snapToGrid w:val="0"/>
                <w:szCs w:val="21"/>
              </w:rPr>
              <w:t>项目团队成员</w:t>
            </w:r>
          </w:p>
        </w:tc>
        <w:tc>
          <w:tcPr>
            <w:tcW w:w="851" w:type="dxa"/>
          </w:tcPr>
          <w:p w14:paraId="5193E7E2">
            <w:pPr>
              <w:rPr>
                <w:rFonts w:hint="eastAsia" w:ascii="宋体" w:hAnsi="宋体" w:cs="Courier New"/>
                <w:snapToGrid w:val="0"/>
                <w:szCs w:val="21"/>
              </w:rPr>
            </w:pPr>
          </w:p>
        </w:tc>
        <w:tc>
          <w:tcPr>
            <w:tcW w:w="567" w:type="dxa"/>
          </w:tcPr>
          <w:p w14:paraId="45A0782C">
            <w:pPr>
              <w:rPr>
                <w:rFonts w:hint="eastAsia" w:ascii="宋体" w:hAnsi="宋体" w:cs="Courier New"/>
                <w:snapToGrid w:val="0"/>
                <w:szCs w:val="21"/>
              </w:rPr>
            </w:pPr>
          </w:p>
        </w:tc>
        <w:tc>
          <w:tcPr>
            <w:tcW w:w="1308" w:type="dxa"/>
          </w:tcPr>
          <w:p w14:paraId="2449122D">
            <w:pPr>
              <w:rPr>
                <w:rFonts w:hint="eastAsia" w:ascii="宋体" w:hAnsi="宋体" w:cs="Courier New"/>
                <w:snapToGrid w:val="0"/>
                <w:szCs w:val="21"/>
              </w:rPr>
            </w:pPr>
          </w:p>
        </w:tc>
        <w:tc>
          <w:tcPr>
            <w:tcW w:w="1544" w:type="dxa"/>
          </w:tcPr>
          <w:p w14:paraId="1D50308D">
            <w:pPr>
              <w:rPr>
                <w:rFonts w:hint="eastAsia" w:ascii="宋体" w:hAnsi="宋体" w:cs="Courier New"/>
                <w:snapToGrid w:val="0"/>
                <w:szCs w:val="21"/>
              </w:rPr>
            </w:pPr>
          </w:p>
        </w:tc>
        <w:tc>
          <w:tcPr>
            <w:tcW w:w="1260" w:type="dxa"/>
          </w:tcPr>
          <w:p w14:paraId="6B3B6817">
            <w:pPr>
              <w:rPr>
                <w:rFonts w:hint="eastAsia" w:ascii="宋体" w:hAnsi="宋体" w:cs="Courier New"/>
                <w:snapToGrid w:val="0"/>
                <w:szCs w:val="21"/>
              </w:rPr>
            </w:pPr>
          </w:p>
        </w:tc>
        <w:tc>
          <w:tcPr>
            <w:tcW w:w="1620" w:type="dxa"/>
          </w:tcPr>
          <w:p w14:paraId="7093EA97">
            <w:pPr>
              <w:rPr>
                <w:rFonts w:hint="eastAsia" w:ascii="宋体" w:hAnsi="宋体" w:cs="Courier New"/>
                <w:snapToGrid w:val="0"/>
                <w:szCs w:val="21"/>
              </w:rPr>
            </w:pPr>
          </w:p>
        </w:tc>
      </w:tr>
      <w:tr w14:paraId="03423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6B093D18">
            <w:pPr>
              <w:jc w:val="center"/>
              <w:rPr>
                <w:rFonts w:hint="eastAsia" w:ascii="宋体" w:hAnsi="宋体" w:cs="Courier New"/>
                <w:snapToGrid w:val="0"/>
                <w:szCs w:val="21"/>
              </w:rPr>
            </w:pPr>
            <w:r>
              <w:rPr>
                <w:rFonts w:hint="eastAsia" w:ascii="宋体" w:hAnsi="宋体" w:cs="Courier New"/>
                <w:snapToGrid w:val="0"/>
                <w:szCs w:val="21"/>
              </w:rPr>
              <w:t>3</w:t>
            </w:r>
          </w:p>
        </w:tc>
        <w:tc>
          <w:tcPr>
            <w:tcW w:w="1491" w:type="dxa"/>
            <w:vMerge w:val="continue"/>
          </w:tcPr>
          <w:p w14:paraId="73D2F880">
            <w:pPr>
              <w:jc w:val="center"/>
              <w:rPr>
                <w:rFonts w:hint="eastAsia" w:ascii="宋体" w:hAnsi="宋体" w:cs="Courier New"/>
                <w:snapToGrid w:val="0"/>
                <w:szCs w:val="21"/>
              </w:rPr>
            </w:pPr>
          </w:p>
        </w:tc>
        <w:tc>
          <w:tcPr>
            <w:tcW w:w="851" w:type="dxa"/>
          </w:tcPr>
          <w:p w14:paraId="2C13117D">
            <w:pPr>
              <w:rPr>
                <w:rFonts w:hint="eastAsia" w:ascii="宋体" w:hAnsi="宋体" w:cs="Courier New"/>
                <w:snapToGrid w:val="0"/>
                <w:szCs w:val="21"/>
              </w:rPr>
            </w:pPr>
          </w:p>
        </w:tc>
        <w:tc>
          <w:tcPr>
            <w:tcW w:w="567" w:type="dxa"/>
          </w:tcPr>
          <w:p w14:paraId="0EC43370">
            <w:pPr>
              <w:rPr>
                <w:rFonts w:hint="eastAsia" w:ascii="宋体" w:hAnsi="宋体" w:cs="Courier New"/>
                <w:snapToGrid w:val="0"/>
                <w:szCs w:val="21"/>
              </w:rPr>
            </w:pPr>
          </w:p>
        </w:tc>
        <w:tc>
          <w:tcPr>
            <w:tcW w:w="1308" w:type="dxa"/>
          </w:tcPr>
          <w:p w14:paraId="36778912">
            <w:pPr>
              <w:rPr>
                <w:rFonts w:hint="eastAsia" w:ascii="宋体" w:hAnsi="宋体" w:cs="Courier New"/>
                <w:snapToGrid w:val="0"/>
                <w:szCs w:val="21"/>
              </w:rPr>
            </w:pPr>
          </w:p>
        </w:tc>
        <w:tc>
          <w:tcPr>
            <w:tcW w:w="1544" w:type="dxa"/>
          </w:tcPr>
          <w:p w14:paraId="01683AA4">
            <w:pPr>
              <w:rPr>
                <w:rFonts w:hint="eastAsia" w:ascii="宋体" w:hAnsi="宋体" w:cs="Courier New"/>
                <w:snapToGrid w:val="0"/>
                <w:szCs w:val="21"/>
              </w:rPr>
            </w:pPr>
          </w:p>
        </w:tc>
        <w:tc>
          <w:tcPr>
            <w:tcW w:w="1260" w:type="dxa"/>
          </w:tcPr>
          <w:p w14:paraId="3E379275">
            <w:pPr>
              <w:rPr>
                <w:rFonts w:hint="eastAsia" w:ascii="宋体" w:hAnsi="宋体" w:cs="Courier New"/>
                <w:snapToGrid w:val="0"/>
                <w:szCs w:val="21"/>
              </w:rPr>
            </w:pPr>
          </w:p>
        </w:tc>
        <w:tc>
          <w:tcPr>
            <w:tcW w:w="1620" w:type="dxa"/>
          </w:tcPr>
          <w:p w14:paraId="5692BC12">
            <w:pPr>
              <w:rPr>
                <w:rFonts w:hint="eastAsia" w:ascii="宋体" w:hAnsi="宋体" w:cs="Courier New"/>
                <w:snapToGrid w:val="0"/>
                <w:szCs w:val="21"/>
              </w:rPr>
            </w:pPr>
          </w:p>
        </w:tc>
      </w:tr>
      <w:tr w14:paraId="4DF76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528A8E88">
            <w:pPr>
              <w:jc w:val="center"/>
              <w:rPr>
                <w:rFonts w:hint="eastAsia" w:ascii="宋体" w:hAnsi="宋体" w:cs="Courier New"/>
                <w:snapToGrid w:val="0"/>
                <w:szCs w:val="21"/>
              </w:rPr>
            </w:pPr>
            <w:r>
              <w:rPr>
                <w:rFonts w:hint="eastAsia" w:ascii="宋体" w:hAnsi="宋体" w:cs="Courier New"/>
                <w:snapToGrid w:val="0"/>
                <w:szCs w:val="21"/>
              </w:rPr>
              <w:t>4</w:t>
            </w:r>
          </w:p>
        </w:tc>
        <w:tc>
          <w:tcPr>
            <w:tcW w:w="1491" w:type="dxa"/>
            <w:vMerge w:val="continue"/>
          </w:tcPr>
          <w:p w14:paraId="1D3438A6">
            <w:pPr>
              <w:jc w:val="center"/>
              <w:rPr>
                <w:rFonts w:hint="eastAsia" w:ascii="宋体" w:hAnsi="宋体" w:cs="Courier New"/>
                <w:snapToGrid w:val="0"/>
                <w:szCs w:val="21"/>
              </w:rPr>
            </w:pPr>
          </w:p>
        </w:tc>
        <w:tc>
          <w:tcPr>
            <w:tcW w:w="851" w:type="dxa"/>
          </w:tcPr>
          <w:p w14:paraId="286D0E5A">
            <w:pPr>
              <w:rPr>
                <w:rFonts w:hint="eastAsia" w:ascii="宋体" w:hAnsi="宋体" w:cs="Courier New"/>
                <w:snapToGrid w:val="0"/>
                <w:szCs w:val="21"/>
              </w:rPr>
            </w:pPr>
          </w:p>
        </w:tc>
        <w:tc>
          <w:tcPr>
            <w:tcW w:w="567" w:type="dxa"/>
          </w:tcPr>
          <w:p w14:paraId="3F3D6FC9">
            <w:pPr>
              <w:rPr>
                <w:rFonts w:hint="eastAsia" w:ascii="宋体" w:hAnsi="宋体" w:cs="Courier New"/>
                <w:snapToGrid w:val="0"/>
                <w:szCs w:val="21"/>
              </w:rPr>
            </w:pPr>
          </w:p>
        </w:tc>
        <w:tc>
          <w:tcPr>
            <w:tcW w:w="1308" w:type="dxa"/>
          </w:tcPr>
          <w:p w14:paraId="37F623C6">
            <w:pPr>
              <w:rPr>
                <w:rFonts w:hint="eastAsia" w:ascii="宋体" w:hAnsi="宋体" w:cs="Courier New"/>
                <w:snapToGrid w:val="0"/>
                <w:szCs w:val="21"/>
              </w:rPr>
            </w:pPr>
          </w:p>
        </w:tc>
        <w:tc>
          <w:tcPr>
            <w:tcW w:w="1544" w:type="dxa"/>
          </w:tcPr>
          <w:p w14:paraId="20ACCB40">
            <w:pPr>
              <w:rPr>
                <w:rFonts w:hint="eastAsia" w:ascii="宋体" w:hAnsi="宋体" w:cs="Courier New"/>
                <w:snapToGrid w:val="0"/>
                <w:szCs w:val="21"/>
              </w:rPr>
            </w:pPr>
          </w:p>
        </w:tc>
        <w:tc>
          <w:tcPr>
            <w:tcW w:w="1260" w:type="dxa"/>
          </w:tcPr>
          <w:p w14:paraId="39C1BF99">
            <w:pPr>
              <w:rPr>
                <w:rFonts w:hint="eastAsia" w:ascii="宋体" w:hAnsi="宋体" w:cs="Courier New"/>
                <w:snapToGrid w:val="0"/>
                <w:szCs w:val="21"/>
              </w:rPr>
            </w:pPr>
          </w:p>
        </w:tc>
        <w:tc>
          <w:tcPr>
            <w:tcW w:w="1620" w:type="dxa"/>
          </w:tcPr>
          <w:p w14:paraId="0959F1AB">
            <w:pPr>
              <w:rPr>
                <w:rFonts w:hint="eastAsia" w:ascii="宋体" w:hAnsi="宋体" w:cs="Courier New"/>
                <w:snapToGrid w:val="0"/>
                <w:szCs w:val="21"/>
              </w:rPr>
            </w:pPr>
          </w:p>
        </w:tc>
      </w:tr>
      <w:tr w14:paraId="62D5B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8C87683">
            <w:pPr>
              <w:jc w:val="center"/>
              <w:rPr>
                <w:rFonts w:hint="eastAsia" w:ascii="宋体" w:hAnsi="宋体" w:cs="Courier New"/>
                <w:snapToGrid w:val="0"/>
                <w:szCs w:val="21"/>
              </w:rPr>
            </w:pPr>
            <w:r>
              <w:rPr>
                <w:rFonts w:hint="eastAsia" w:ascii="宋体" w:hAnsi="宋体" w:cs="Courier New"/>
                <w:snapToGrid w:val="0"/>
                <w:szCs w:val="21"/>
              </w:rPr>
              <w:t>5</w:t>
            </w:r>
          </w:p>
        </w:tc>
        <w:tc>
          <w:tcPr>
            <w:tcW w:w="1491" w:type="dxa"/>
            <w:vMerge w:val="continue"/>
          </w:tcPr>
          <w:p w14:paraId="55DB6202">
            <w:pPr>
              <w:jc w:val="center"/>
              <w:rPr>
                <w:rFonts w:hint="eastAsia" w:ascii="宋体" w:hAnsi="宋体" w:cs="Courier New"/>
                <w:snapToGrid w:val="0"/>
                <w:szCs w:val="21"/>
              </w:rPr>
            </w:pPr>
          </w:p>
        </w:tc>
        <w:tc>
          <w:tcPr>
            <w:tcW w:w="851" w:type="dxa"/>
          </w:tcPr>
          <w:p w14:paraId="2A519E49">
            <w:pPr>
              <w:rPr>
                <w:rFonts w:hint="eastAsia" w:ascii="宋体" w:hAnsi="宋体" w:cs="Courier New"/>
                <w:snapToGrid w:val="0"/>
                <w:szCs w:val="21"/>
              </w:rPr>
            </w:pPr>
          </w:p>
        </w:tc>
        <w:tc>
          <w:tcPr>
            <w:tcW w:w="567" w:type="dxa"/>
          </w:tcPr>
          <w:p w14:paraId="7B703126">
            <w:pPr>
              <w:rPr>
                <w:rFonts w:hint="eastAsia" w:ascii="宋体" w:hAnsi="宋体" w:cs="Courier New"/>
                <w:snapToGrid w:val="0"/>
                <w:szCs w:val="21"/>
              </w:rPr>
            </w:pPr>
          </w:p>
        </w:tc>
        <w:tc>
          <w:tcPr>
            <w:tcW w:w="1308" w:type="dxa"/>
          </w:tcPr>
          <w:p w14:paraId="438D219A">
            <w:pPr>
              <w:rPr>
                <w:rFonts w:hint="eastAsia" w:ascii="宋体" w:hAnsi="宋体" w:cs="Courier New"/>
                <w:snapToGrid w:val="0"/>
                <w:szCs w:val="21"/>
              </w:rPr>
            </w:pPr>
          </w:p>
        </w:tc>
        <w:tc>
          <w:tcPr>
            <w:tcW w:w="1544" w:type="dxa"/>
          </w:tcPr>
          <w:p w14:paraId="650325FF">
            <w:pPr>
              <w:rPr>
                <w:rFonts w:hint="eastAsia" w:ascii="宋体" w:hAnsi="宋体" w:cs="Courier New"/>
                <w:snapToGrid w:val="0"/>
                <w:szCs w:val="21"/>
              </w:rPr>
            </w:pPr>
          </w:p>
        </w:tc>
        <w:tc>
          <w:tcPr>
            <w:tcW w:w="1260" w:type="dxa"/>
          </w:tcPr>
          <w:p w14:paraId="4CBFC49D">
            <w:pPr>
              <w:rPr>
                <w:rFonts w:hint="eastAsia" w:ascii="宋体" w:hAnsi="宋体" w:cs="Courier New"/>
                <w:snapToGrid w:val="0"/>
                <w:szCs w:val="21"/>
              </w:rPr>
            </w:pPr>
          </w:p>
        </w:tc>
        <w:tc>
          <w:tcPr>
            <w:tcW w:w="1620" w:type="dxa"/>
          </w:tcPr>
          <w:p w14:paraId="1CC23366">
            <w:pPr>
              <w:rPr>
                <w:rFonts w:hint="eastAsia" w:ascii="宋体" w:hAnsi="宋体" w:cs="Courier New"/>
                <w:snapToGrid w:val="0"/>
                <w:szCs w:val="21"/>
              </w:rPr>
            </w:pPr>
          </w:p>
        </w:tc>
      </w:tr>
      <w:tr w14:paraId="56C0D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FC8E10E">
            <w:pPr>
              <w:jc w:val="center"/>
              <w:rPr>
                <w:rFonts w:hint="eastAsia" w:ascii="宋体" w:hAnsi="宋体" w:cs="Courier New"/>
                <w:snapToGrid w:val="0"/>
                <w:szCs w:val="21"/>
              </w:rPr>
            </w:pPr>
            <w:r>
              <w:rPr>
                <w:rFonts w:hint="eastAsia" w:ascii="宋体" w:hAnsi="宋体" w:cs="Courier New"/>
                <w:snapToGrid w:val="0"/>
                <w:szCs w:val="21"/>
              </w:rPr>
              <w:t>6</w:t>
            </w:r>
          </w:p>
        </w:tc>
        <w:tc>
          <w:tcPr>
            <w:tcW w:w="1491" w:type="dxa"/>
            <w:vMerge w:val="continue"/>
          </w:tcPr>
          <w:p w14:paraId="2172C109">
            <w:pPr>
              <w:jc w:val="center"/>
              <w:rPr>
                <w:rFonts w:hint="eastAsia" w:ascii="宋体" w:hAnsi="宋体" w:cs="Courier New"/>
                <w:snapToGrid w:val="0"/>
                <w:szCs w:val="21"/>
              </w:rPr>
            </w:pPr>
          </w:p>
        </w:tc>
        <w:tc>
          <w:tcPr>
            <w:tcW w:w="851" w:type="dxa"/>
          </w:tcPr>
          <w:p w14:paraId="35537C81">
            <w:pPr>
              <w:rPr>
                <w:rFonts w:hint="eastAsia" w:ascii="宋体" w:hAnsi="宋体" w:cs="Courier New"/>
                <w:snapToGrid w:val="0"/>
                <w:szCs w:val="21"/>
              </w:rPr>
            </w:pPr>
          </w:p>
        </w:tc>
        <w:tc>
          <w:tcPr>
            <w:tcW w:w="567" w:type="dxa"/>
          </w:tcPr>
          <w:p w14:paraId="62383628">
            <w:pPr>
              <w:rPr>
                <w:rFonts w:hint="eastAsia" w:ascii="宋体" w:hAnsi="宋体" w:cs="Courier New"/>
                <w:snapToGrid w:val="0"/>
                <w:szCs w:val="21"/>
              </w:rPr>
            </w:pPr>
          </w:p>
        </w:tc>
        <w:tc>
          <w:tcPr>
            <w:tcW w:w="1308" w:type="dxa"/>
          </w:tcPr>
          <w:p w14:paraId="1C79BC02">
            <w:pPr>
              <w:rPr>
                <w:rFonts w:hint="eastAsia" w:ascii="宋体" w:hAnsi="宋体" w:cs="Courier New"/>
                <w:snapToGrid w:val="0"/>
                <w:szCs w:val="21"/>
              </w:rPr>
            </w:pPr>
          </w:p>
        </w:tc>
        <w:tc>
          <w:tcPr>
            <w:tcW w:w="1544" w:type="dxa"/>
          </w:tcPr>
          <w:p w14:paraId="543DA0E4">
            <w:pPr>
              <w:rPr>
                <w:rFonts w:hint="eastAsia" w:ascii="宋体" w:hAnsi="宋体" w:cs="Courier New"/>
                <w:snapToGrid w:val="0"/>
                <w:szCs w:val="21"/>
              </w:rPr>
            </w:pPr>
          </w:p>
        </w:tc>
        <w:tc>
          <w:tcPr>
            <w:tcW w:w="1260" w:type="dxa"/>
          </w:tcPr>
          <w:p w14:paraId="658408EE">
            <w:pPr>
              <w:rPr>
                <w:rFonts w:hint="eastAsia" w:ascii="宋体" w:hAnsi="宋体" w:cs="Courier New"/>
                <w:snapToGrid w:val="0"/>
                <w:szCs w:val="21"/>
              </w:rPr>
            </w:pPr>
          </w:p>
        </w:tc>
        <w:tc>
          <w:tcPr>
            <w:tcW w:w="1620" w:type="dxa"/>
          </w:tcPr>
          <w:p w14:paraId="1350C6EC">
            <w:pPr>
              <w:rPr>
                <w:rFonts w:hint="eastAsia" w:ascii="宋体" w:hAnsi="宋体" w:cs="Courier New"/>
                <w:snapToGrid w:val="0"/>
                <w:szCs w:val="21"/>
              </w:rPr>
            </w:pPr>
          </w:p>
        </w:tc>
      </w:tr>
      <w:tr w14:paraId="5849C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1AE461D8">
            <w:pPr>
              <w:jc w:val="center"/>
              <w:rPr>
                <w:rFonts w:hint="eastAsia" w:ascii="宋体" w:hAnsi="宋体" w:cs="Courier New"/>
                <w:snapToGrid w:val="0"/>
                <w:szCs w:val="21"/>
              </w:rPr>
            </w:pPr>
            <w:r>
              <w:rPr>
                <w:rFonts w:hint="eastAsia" w:ascii="宋体" w:hAnsi="宋体" w:cs="Courier New"/>
                <w:snapToGrid w:val="0"/>
                <w:szCs w:val="21"/>
              </w:rPr>
              <w:t>7</w:t>
            </w:r>
          </w:p>
        </w:tc>
        <w:tc>
          <w:tcPr>
            <w:tcW w:w="1491" w:type="dxa"/>
            <w:vMerge w:val="continue"/>
          </w:tcPr>
          <w:p w14:paraId="6AB75CFF">
            <w:pPr>
              <w:jc w:val="center"/>
              <w:rPr>
                <w:rFonts w:hint="eastAsia" w:ascii="宋体" w:hAnsi="宋体" w:cs="Courier New"/>
                <w:snapToGrid w:val="0"/>
                <w:szCs w:val="21"/>
              </w:rPr>
            </w:pPr>
          </w:p>
        </w:tc>
        <w:tc>
          <w:tcPr>
            <w:tcW w:w="851" w:type="dxa"/>
          </w:tcPr>
          <w:p w14:paraId="73EB2F60">
            <w:pPr>
              <w:rPr>
                <w:rFonts w:hint="eastAsia" w:ascii="宋体" w:hAnsi="宋体" w:cs="Courier New"/>
                <w:snapToGrid w:val="0"/>
                <w:szCs w:val="21"/>
              </w:rPr>
            </w:pPr>
          </w:p>
        </w:tc>
        <w:tc>
          <w:tcPr>
            <w:tcW w:w="567" w:type="dxa"/>
          </w:tcPr>
          <w:p w14:paraId="335382FE">
            <w:pPr>
              <w:rPr>
                <w:rFonts w:hint="eastAsia" w:ascii="宋体" w:hAnsi="宋体" w:cs="Courier New"/>
                <w:snapToGrid w:val="0"/>
                <w:szCs w:val="21"/>
              </w:rPr>
            </w:pPr>
          </w:p>
        </w:tc>
        <w:tc>
          <w:tcPr>
            <w:tcW w:w="1308" w:type="dxa"/>
          </w:tcPr>
          <w:p w14:paraId="285AD50E">
            <w:pPr>
              <w:rPr>
                <w:rFonts w:hint="eastAsia" w:ascii="宋体" w:hAnsi="宋体" w:cs="Courier New"/>
                <w:snapToGrid w:val="0"/>
                <w:szCs w:val="21"/>
              </w:rPr>
            </w:pPr>
          </w:p>
        </w:tc>
        <w:tc>
          <w:tcPr>
            <w:tcW w:w="1544" w:type="dxa"/>
          </w:tcPr>
          <w:p w14:paraId="251DB66B">
            <w:pPr>
              <w:rPr>
                <w:rFonts w:hint="eastAsia" w:ascii="宋体" w:hAnsi="宋体" w:cs="Courier New"/>
                <w:snapToGrid w:val="0"/>
                <w:szCs w:val="21"/>
              </w:rPr>
            </w:pPr>
          </w:p>
        </w:tc>
        <w:tc>
          <w:tcPr>
            <w:tcW w:w="1260" w:type="dxa"/>
          </w:tcPr>
          <w:p w14:paraId="28917147">
            <w:pPr>
              <w:rPr>
                <w:rFonts w:hint="eastAsia" w:ascii="宋体" w:hAnsi="宋体" w:cs="Courier New"/>
                <w:snapToGrid w:val="0"/>
                <w:szCs w:val="21"/>
              </w:rPr>
            </w:pPr>
          </w:p>
        </w:tc>
        <w:tc>
          <w:tcPr>
            <w:tcW w:w="1620" w:type="dxa"/>
          </w:tcPr>
          <w:p w14:paraId="6F7011CC">
            <w:pPr>
              <w:rPr>
                <w:rFonts w:hint="eastAsia" w:ascii="宋体" w:hAnsi="宋体" w:cs="Courier New"/>
                <w:snapToGrid w:val="0"/>
                <w:szCs w:val="21"/>
              </w:rPr>
            </w:pPr>
          </w:p>
        </w:tc>
      </w:tr>
      <w:tr w14:paraId="09D30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D9EA580">
            <w:pPr>
              <w:jc w:val="center"/>
              <w:rPr>
                <w:rFonts w:hint="eastAsia" w:ascii="宋体" w:hAnsi="宋体" w:cs="Courier New"/>
                <w:snapToGrid w:val="0"/>
                <w:szCs w:val="21"/>
              </w:rPr>
            </w:pPr>
            <w:r>
              <w:rPr>
                <w:rFonts w:hint="eastAsia" w:ascii="宋体" w:hAnsi="宋体" w:cs="Courier New"/>
                <w:snapToGrid w:val="0"/>
                <w:szCs w:val="21"/>
              </w:rPr>
              <w:t>8</w:t>
            </w:r>
          </w:p>
        </w:tc>
        <w:tc>
          <w:tcPr>
            <w:tcW w:w="1491" w:type="dxa"/>
            <w:vMerge w:val="continue"/>
          </w:tcPr>
          <w:p w14:paraId="1B5CB8DB">
            <w:pPr>
              <w:jc w:val="center"/>
              <w:rPr>
                <w:rFonts w:hint="eastAsia" w:ascii="宋体" w:hAnsi="宋体" w:cs="Courier New"/>
                <w:snapToGrid w:val="0"/>
                <w:szCs w:val="21"/>
              </w:rPr>
            </w:pPr>
          </w:p>
        </w:tc>
        <w:tc>
          <w:tcPr>
            <w:tcW w:w="851" w:type="dxa"/>
          </w:tcPr>
          <w:p w14:paraId="5A9DB297">
            <w:pPr>
              <w:rPr>
                <w:rFonts w:hint="eastAsia" w:ascii="宋体" w:hAnsi="宋体" w:cs="Courier New"/>
                <w:snapToGrid w:val="0"/>
                <w:szCs w:val="21"/>
              </w:rPr>
            </w:pPr>
          </w:p>
        </w:tc>
        <w:tc>
          <w:tcPr>
            <w:tcW w:w="567" w:type="dxa"/>
          </w:tcPr>
          <w:p w14:paraId="1AFCD4AB">
            <w:pPr>
              <w:rPr>
                <w:rFonts w:hint="eastAsia" w:ascii="宋体" w:hAnsi="宋体" w:cs="Courier New"/>
                <w:snapToGrid w:val="0"/>
                <w:szCs w:val="21"/>
              </w:rPr>
            </w:pPr>
          </w:p>
        </w:tc>
        <w:tc>
          <w:tcPr>
            <w:tcW w:w="1308" w:type="dxa"/>
          </w:tcPr>
          <w:p w14:paraId="3D29C614">
            <w:pPr>
              <w:rPr>
                <w:rFonts w:hint="eastAsia" w:ascii="宋体" w:hAnsi="宋体" w:cs="Courier New"/>
                <w:snapToGrid w:val="0"/>
                <w:szCs w:val="21"/>
              </w:rPr>
            </w:pPr>
          </w:p>
        </w:tc>
        <w:tc>
          <w:tcPr>
            <w:tcW w:w="1544" w:type="dxa"/>
          </w:tcPr>
          <w:p w14:paraId="076087B3">
            <w:pPr>
              <w:rPr>
                <w:rFonts w:hint="eastAsia" w:ascii="宋体" w:hAnsi="宋体" w:cs="Courier New"/>
                <w:snapToGrid w:val="0"/>
                <w:szCs w:val="21"/>
              </w:rPr>
            </w:pPr>
          </w:p>
        </w:tc>
        <w:tc>
          <w:tcPr>
            <w:tcW w:w="1260" w:type="dxa"/>
          </w:tcPr>
          <w:p w14:paraId="2C8416F0">
            <w:pPr>
              <w:rPr>
                <w:rFonts w:hint="eastAsia" w:ascii="宋体" w:hAnsi="宋体" w:cs="Courier New"/>
                <w:snapToGrid w:val="0"/>
                <w:szCs w:val="21"/>
              </w:rPr>
            </w:pPr>
          </w:p>
        </w:tc>
        <w:tc>
          <w:tcPr>
            <w:tcW w:w="1620" w:type="dxa"/>
          </w:tcPr>
          <w:p w14:paraId="475DD9C7">
            <w:pPr>
              <w:rPr>
                <w:rFonts w:hint="eastAsia" w:ascii="宋体" w:hAnsi="宋体" w:cs="Courier New"/>
                <w:snapToGrid w:val="0"/>
                <w:szCs w:val="21"/>
              </w:rPr>
            </w:pPr>
          </w:p>
        </w:tc>
      </w:tr>
      <w:tr w14:paraId="5DC25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32F740D">
            <w:pPr>
              <w:jc w:val="center"/>
              <w:rPr>
                <w:rFonts w:hint="eastAsia" w:ascii="宋体" w:hAnsi="宋体" w:cs="Courier New"/>
                <w:snapToGrid w:val="0"/>
                <w:szCs w:val="21"/>
              </w:rPr>
            </w:pPr>
            <w:r>
              <w:rPr>
                <w:rFonts w:hint="eastAsia" w:ascii="宋体" w:hAnsi="宋体" w:cs="Courier New"/>
                <w:snapToGrid w:val="0"/>
                <w:szCs w:val="21"/>
              </w:rPr>
              <w:t>9</w:t>
            </w:r>
          </w:p>
        </w:tc>
        <w:tc>
          <w:tcPr>
            <w:tcW w:w="1491" w:type="dxa"/>
            <w:vMerge w:val="continue"/>
          </w:tcPr>
          <w:p w14:paraId="05E89888">
            <w:pPr>
              <w:jc w:val="center"/>
              <w:rPr>
                <w:rFonts w:hint="eastAsia" w:ascii="宋体" w:hAnsi="宋体" w:cs="Courier New"/>
                <w:snapToGrid w:val="0"/>
                <w:szCs w:val="21"/>
              </w:rPr>
            </w:pPr>
          </w:p>
        </w:tc>
        <w:tc>
          <w:tcPr>
            <w:tcW w:w="851" w:type="dxa"/>
          </w:tcPr>
          <w:p w14:paraId="6EF9D6AD">
            <w:pPr>
              <w:rPr>
                <w:rFonts w:hint="eastAsia" w:ascii="宋体" w:hAnsi="宋体" w:cs="Courier New"/>
                <w:snapToGrid w:val="0"/>
                <w:szCs w:val="21"/>
              </w:rPr>
            </w:pPr>
          </w:p>
        </w:tc>
        <w:tc>
          <w:tcPr>
            <w:tcW w:w="567" w:type="dxa"/>
          </w:tcPr>
          <w:p w14:paraId="544C9D8C">
            <w:pPr>
              <w:rPr>
                <w:rFonts w:hint="eastAsia" w:ascii="宋体" w:hAnsi="宋体" w:cs="Courier New"/>
                <w:snapToGrid w:val="0"/>
                <w:szCs w:val="21"/>
              </w:rPr>
            </w:pPr>
          </w:p>
        </w:tc>
        <w:tc>
          <w:tcPr>
            <w:tcW w:w="1308" w:type="dxa"/>
          </w:tcPr>
          <w:p w14:paraId="70C8E42D">
            <w:pPr>
              <w:rPr>
                <w:rFonts w:hint="eastAsia" w:ascii="宋体" w:hAnsi="宋体" w:cs="Courier New"/>
                <w:snapToGrid w:val="0"/>
                <w:szCs w:val="21"/>
              </w:rPr>
            </w:pPr>
          </w:p>
        </w:tc>
        <w:tc>
          <w:tcPr>
            <w:tcW w:w="1544" w:type="dxa"/>
          </w:tcPr>
          <w:p w14:paraId="293922FA">
            <w:pPr>
              <w:rPr>
                <w:rFonts w:hint="eastAsia" w:ascii="宋体" w:hAnsi="宋体" w:cs="Courier New"/>
                <w:snapToGrid w:val="0"/>
                <w:szCs w:val="21"/>
              </w:rPr>
            </w:pPr>
          </w:p>
        </w:tc>
        <w:tc>
          <w:tcPr>
            <w:tcW w:w="1260" w:type="dxa"/>
          </w:tcPr>
          <w:p w14:paraId="163C5153">
            <w:pPr>
              <w:rPr>
                <w:rFonts w:hint="eastAsia" w:ascii="宋体" w:hAnsi="宋体" w:cs="Courier New"/>
                <w:snapToGrid w:val="0"/>
                <w:szCs w:val="21"/>
              </w:rPr>
            </w:pPr>
          </w:p>
        </w:tc>
        <w:tc>
          <w:tcPr>
            <w:tcW w:w="1620" w:type="dxa"/>
          </w:tcPr>
          <w:p w14:paraId="176FE780">
            <w:pPr>
              <w:rPr>
                <w:rFonts w:hint="eastAsia" w:ascii="宋体" w:hAnsi="宋体" w:cs="Courier New"/>
                <w:snapToGrid w:val="0"/>
                <w:szCs w:val="21"/>
              </w:rPr>
            </w:pPr>
          </w:p>
        </w:tc>
      </w:tr>
    </w:tbl>
    <w:p w14:paraId="592C4998">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 xml:space="preserve">注： </w:t>
      </w:r>
    </w:p>
    <w:p w14:paraId="136C580F">
      <w:pPr>
        <w:tabs>
          <w:tab w:val="left" w:pos="170"/>
        </w:tabs>
        <w:autoSpaceDE w:val="0"/>
        <w:autoSpaceDN w:val="0"/>
        <w:adjustRightInd w:val="0"/>
        <w:spacing w:line="360" w:lineRule="auto"/>
        <w:rPr>
          <w:rFonts w:hint="eastAsia" w:ascii="宋体" w:hAnsi="宋体"/>
          <w:szCs w:val="21"/>
          <w:lang w:val="zh-CN"/>
        </w:rPr>
      </w:pPr>
      <w:r>
        <w:rPr>
          <w:rFonts w:hint="eastAsia" w:ascii="宋体" w:hAnsi="宋体"/>
          <w:szCs w:val="21"/>
          <w:lang w:val="zh-CN"/>
        </w:rPr>
        <w:t>1、填写时，如本表格不适合投标单位的实际情况，可根据本表格格式自行划表填写。</w:t>
      </w:r>
    </w:p>
    <w:p w14:paraId="33F965CE">
      <w:pPr>
        <w:tabs>
          <w:tab w:val="left" w:pos="170"/>
        </w:tabs>
        <w:autoSpaceDE w:val="0"/>
        <w:autoSpaceDN w:val="0"/>
        <w:adjustRightInd w:val="0"/>
        <w:spacing w:line="360" w:lineRule="auto"/>
        <w:rPr>
          <w:rFonts w:hint="eastAsia"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58D2655A">
      <w:pPr>
        <w:tabs>
          <w:tab w:val="left" w:pos="170"/>
        </w:tabs>
        <w:autoSpaceDE w:val="0"/>
        <w:autoSpaceDN w:val="0"/>
        <w:adjustRightInd w:val="0"/>
        <w:spacing w:line="360" w:lineRule="auto"/>
        <w:rPr>
          <w:rFonts w:hint="eastAsia" w:ascii="宋体" w:hAnsi="宋体"/>
          <w:szCs w:val="21"/>
          <w:lang w:val="zh-CN"/>
        </w:rPr>
      </w:pPr>
      <w:r>
        <w:rPr>
          <w:rFonts w:hint="eastAsia" w:ascii="宋体" w:hAnsi="宋体"/>
          <w:szCs w:val="21"/>
          <w:lang w:val="zh-CN"/>
        </w:rPr>
        <w:t>3、本表格所要求填写的人员是指投标单位将安排在此项目的具体人员。</w:t>
      </w:r>
    </w:p>
    <w:p w14:paraId="34D2C647">
      <w:pPr>
        <w:spacing w:line="360" w:lineRule="auto"/>
        <w:rPr>
          <w:rFonts w:cs="Courier New"/>
          <w:snapToGrid w:val="0"/>
          <w:szCs w:val="18"/>
        </w:rPr>
      </w:pPr>
    </w:p>
    <w:p w14:paraId="1C3FEA41">
      <w:pPr>
        <w:adjustRightInd w:val="0"/>
        <w:snapToGrid w:val="0"/>
        <w:spacing w:line="300" w:lineRule="auto"/>
        <w:rPr>
          <w:snapToGrid w:val="0"/>
          <w:kern w:val="0"/>
        </w:rPr>
      </w:pPr>
      <w:r>
        <w:rPr>
          <w:rFonts w:hint="eastAsia"/>
          <w:snapToGrid w:val="0"/>
          <w:kern w:val="0"/>
        </w:rPr>
        <w:t>投标单位：（盖章）</w:t>
      </w:r>
    </w:p>
    <w:p w14:paraId="2874BA96">
      <w:pPr>
        <w:adjustRightInd w:val="0"/>
        <w:snapToGrid w:val="0"/>
        <w:spacing w:line="300" w:lineRule="auto"/>
        <w:rPr>
          <w:snapToGrid w:val="0"/>
          <w:kern w:val="0"/>
        </w:rPr>
      </w:pPr>
    </w:p>
    <w:p w14:paraId="27459D45">
      <w:pPr>
        <w:adjustRightInd w:val="0"/>
        <w:snapToGrid w:val="0"/>
        <w:spacing w:line="300" w:lineRule="auto"/>
        <w:rPr>
          <w:snapToGrid w:val="0"/>
          <w:kern w:val="0"/>
        </w:rPr>
      </w:pPr>
    </w:p>
    <w:p w14:paraId="423AC93C">
      <w:pPr>
        <w:adjustRightInd w:val="0"/>
        <w:snapToGrid w:val="0"/>
        <w:spacing w:line="300" w:lineRule="auto"/>
        <w:rPr>
          <w:snapToGrid w:val="0"/>
          <w:kern w:val="0"/>
        </w:rPr>
      </w:pPr>
    </w:p>
    <w:p w14:paraId="0D776357">
      <w:pPr>
        <w:adjustRightInd w:val="0"/>
        <w:snapToGrid w:val="0"/>
        <w:spacing w:line="300" w:lineRule="auto"/>
        <w:rPr>
          <w:snapToGrid w:val="0"/>
          <w:kern w:val="0"/>
        </w:rPr>
      </w:pPr>
      <w:r>
        <w:rPr>
          <w:rFonts w:hint="eastAsia"/>
          <w:snapToGrid w:val="0"/>
          <w:kern w:val="0"/>
        </w:rPr>
        <w:t>法定代表人或其授权代表：（签字）</w:t>
      </w:r>
    </w:p>
    <w:p w14:paraId="5096BF33">
      <w:pPr>
        <w:adjustRightInd w:val="0"/>
        <w:snapToGrid w:val="0"/>
        <w:spacing w:line="300" w:lineRule="auto"/>
        <w:rPr>
          <w:snapToGrid w:val="0"/>
          <w:kern w:val="0"/>
        </w:rPr>
      </w:pPr>
    </w:p>
    <w:p w14:paraId="53458665">
      <w:pPr>
        <w:adjustRightInd w:val="0"/>
        <w:snapToGrid w:val="0"/>
        <w:spacing w:line="300" w:lineRule="auto"/>
        <w:rPr>
          <w:snapToGrid w:val="0"/>
          <w:kern w:val="0"/>
        </w:rPr>
      </w:pPr>
    </w:p>
    <w:p w14:paraId="084C5F69">
      <w:pPr>
        <w:wordWrap w:val="0"/>
        <w:adjustRightInd w:val="0"/>
        <w:snapToGrid w:val="0"/>
        <w:spacing w:line="300" w:lineRule="auto"/>
        <w:jc w:val="right"/>
        <w:rPr>
          <w:snapToGrid w:val="0"/>
          <w:kern w:val="0"/>
        </w:rPr>
      </w:pPr>
      <w:r>
        <w:rPr>
          <w:rFonts w:hint="eastAsia"/>
          <w:snapToGrid w:val="0"/>
          <w:kern w:val="0"/>
        </w:rPr>
        <w:t>年    月   日</w:t>
      </w:r>
    </w:p>
    <w:p w14:paraId="6462DD5C">
      <w:pPr>
        <w:adjustRightInd w:val="0"/>
        <w:snapToGrid w:val="0"/>
        <w:spacing w:line="300" w:lineRule="auto"/>
        <w:jc w:val="right"/>
        <w:rPr>
          <w:snapToGrid w:val="0"/>
          <w:kern w:val="0"/>
        </w:rPr>
      </w:pPr>
    </w:p>
    <w:p w14:paraId="1CF1D039"/>
    <w:p w14:paraId="1517D7EB"/>
    <w:p w14:paraId="31F03A88">
      <w:pPr>
        <w:pStyle w:val="3"/>
        <w:tabs>
          <w:tab w:val="left" w:pos="371"/>
        </w:tabs>
        <w:spacing w:before="120" w:after="120"/>
        <w:ind w:left="-1" w:leftChars="-1" w:hanging="1"/>
        <w:jc w:val="center"/>
        <w:rPr>
          <w:rFonts w:hint="eastAsia" w:asciiTheme="minorEastAsia" w:hAnsiTheme="minorEastAsia" w:eastAsiaTheme="minorEastAsia"/>
        </w:rPr>
      </w:pPr>
      <w:bookmarkStart w:id="85" w:name="_Toc135293189"/>
    </w:p>
    <w:p w14:paraId="37A62C4B"/>
    <w:p w14:paraId="3E77F3B3">
      <w:pPr>
        <w:pStyle w:val="4"/>
      </w:pPr>
    </w:p>
    <w:p w14:paraId="268B7793"/>
    <w:p w14:paraId="660A45D4">
      <w:pPr>
        <w:pStyle w:val="3"/>
        <w:tabs>
          <w:tab w:val="left" w:pos="371"/>
        </w:tabs>
        <w:spacing w:before="120" w:after="120"/>
        <w:ind w:left="-1" w:leftChars="-1" w:hanging="1"/>
        <w:jc w:val="center"/>
        <w:rPr>
          <w:rFonts w:hint="eastAsia"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w:t>
      </w:r>
      <w:r>
        <w:rPr>
          <w:rFonts w:hint="eastAsia" w:asciiTheme="minorEastAsia" w:hAnsiTheme="minorEastAsia" w:eastAsiaTheme="minorEastAsia"/>
        </w:rPr>
        <w:t>投标人情况介绍</w:t>
      </w:r>
      <w:bookmarkEnd w:id="85"/>
    </w:p>
    <w:p w14:paraId="0E120D3E"/>
    <w:p w14:paraId="6BA746A4">
      <w:pPr>
        <w:adjustRightInd w:val="0"/>
        <w:snapToGrid w:val="0"/>
        <w:spacing w:line="360" w:lineRule="auto"/>
        <w:rPr>
          <w:rFonts w:hint="eastAsia"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66D994C5">
      <w:pPr>
        <w:adjustRightInd w:val="0"/>
        <w:snapToGrid w:val="0"/>
        <w:spacing w:line="360" w:lineRule="auto"/>
        <w:rPr>
          <w:rFonts w:hint="eastAsia" w:ascii="宋体" w:hAnsi="宋体"/>
          <w:bCs/>
          <w:snapToGrid w:val="0"/>
          <w:kern w:val="0"/>
          <w:szCs w:val="21"/>
        </w:rPr>
      </w:pPr>
    </w:p>
    <w:p w14:paraId="741835E1">
      <w:pPr>
        <w:adjustRightInd w:val="0"/>
        <w:snapToGrid w:val="0"/>
        <w:spacing w:line="360" w:lineRule="auto"/>
        <w:rPr>
          <w:rFonts w:hint="eastAsia"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14:paraId="31AD1D97">
      <w:pPr>
        <w:adjustRightInd w:val="0"/>
        <w:snapToGrid w:val="0"/>
        <w:spacing w:line="360" w:lineRule="auto"/>
        <w:rPr>
          <w:bCs/>
          <w:snapToGrid w:val="0"/>
          <w:kern w:val="0"/>
        </w:rPr>
      </w:pPr>
    </w:p>
    <w:p w14:paraId="5BFF700A">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274CDBED">
      <w:pPr>
        <w:rPr>
          <w:rFonts w:hint="eastAsia" w:ascii="宋体" w:hAnsi="宋体"/>
          <w:sz w:val="28"/>
        </w:rPr>
      </w:pPr>
    </w:p>
    <w:p w14:paraId="788E2071"/>
    <w:p w14:paraId="5AB6A1C1"/>
    <w:p w14:paraId="783B1531"/>
    <w:p w14:paraId="52DF54FD"/>
    <w:p w14:paraId="700FB4BC"/>
    <w:p w14:paraId="66E0E3EF"/>
    <w:p w14:paraId="6B57A38E"/>
    <w:p w14:paraId="07ADE84B"/>
    <w:p w14:paraId="46E175B9"/>
    <w:p w14:paraId="7AA570B9"/>
    <w:p w14:paraId="21C0299D"/>
    <w:p w14:paraId="5CC387E8"/>
    <w:p w14:paraId="5991E06E"/>
    <w:p w14:paraId="79C3CC90"/>
    <w:p w14:paraId="5BB518BD"/>
    <w:p w14:paraId="7E623171"/>
    <w:p w14:paraId="1BCD73E4"/>
    <w:p w14:paraId="3AF7D7D0"/>
    <w:p w14:paraId="75411223"/>
    <w:p w14:paraId="3B0BD7CE"/>
    <w:p w14:paraId="1D5E6027"/>
    <w:p w14:paraId="42C7B507"/>
    <w:p w14:paraId="25C44929"/>
    <w:p w14:paraId="62A9BACE"/>
    <w:p w14:paraId="27A8CE77"/>
    <w:p w14:paraId="6242D376"/>
    <w:p w14:paraId="7480DA68"/>
    <w:p w14:paraId="0E5B00AA"/>
    <w:p w14:paraId="73D05D82"/>
    <w:p w14:paraId="1C7623A3"/>
    <w:p w14:paraId="4B191D69"/>
    <w:p w14:paraId="5116F8E8"/>
    <w:p w14:paraId="0DFA52AD"/>
    <w:p w14:paraId="35DE2CE9">
      <w:pPr>
        <w:pStyle w:val="3"/>
        <w:tabs>
          <w:tab w:val="left" w:pos="371"/>
        </w:tabs>
        <w:spacing w:before="120" w:after="120"/>
        <w:ind w:left="-1" w:leftChars="-1" w:hanging="1"/>
        <w:jc w:val="center"/>
        <w:rPr>
          <w:rFonts w:hint="eastAsia" w:asciiTheme="minorEastAsia" w:hAnsiTheme="minorEastAsia" w:eastAsiaTheme="minorEastAsia"/>
        </w:rPr>
      </w:pPr>
      <w:bookmarkStart w:id="86" w:name="_Toc44690709"/>
      <w:bookmarkStart w:id="87" w:name="_Toc44691400"/>
      <w:bookmarkStart w:id="88" w:name="_Toc44690436"/>
      <w:bookmarkStart w:id="89" w:name="_Toc44691168"/>
      <w:bookmarkStart w:id="90" w:name="_Toc135293190"/>
      <w:r>
        <w:rPr>
          <w:rFonts w:hint="eastAsia" w:asciiTheme="minorEastAsia" w:hAnsiTheme="minorEastAsia" w:eastAsiaTheme="minorEastAsia"/>
        </w:rPr>
        <w:t>格式9  偏离表</w:t>
      </w:r>
      <w:bookmarkEnd w:id="86"/>
      <w:bookmarkEnd w:id="87"/>
      <w:bookmarkEnd w:id="88"/>
      <w:bookmarkEnd w:id="89"/>
      <w:bookmarkEnd w:id="90"/>
    </w:p>
    <w:p w14:paraId="302FB7A9">
      <w:pPr>
        <w:adjustRightInd w:val="0"/>
        <w:snapToGrid w:val="0"/>
        <w:spacing w:line="360" w:lineRule="auto"/>
        <w:rPr>
          <w:rFonts w:hint="eastAsia" w:ascii="宋体" w:hAnsi="宋体"/>
        </w:rPr>
      </w:pPr>
    </w:p>
    <w:p w14:paraId="24386675">
      <w:pPr>
        <w:snapToGrid w:val="0"/>
        <w:spacing w:line="360" w:lineRule="auto"/>
        <w:jc w:val="center"/>
        <w:rPr>
          <w:b/>
          <w:sz w:val="24"/>
        </w:rPr>
      </w:pPr>
      <w:r>
        <w:rPr>
          <w:rFonts w:hint="eastAsia"/>
          <w:b/>
          <w:sz w:val="24"/>
        </w:rPr>
        <w:t>招标项目需求偏离表</w:t>
      </w:r>
    </w:p>
    <w:tbl>
      <w:tblPr>
        <w:tblStyle w:val="50"/>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10"/>
        <w:gridCol w:w="3544"/>
        <w:gridCol w:w="1984"/>
        <w:gridCol w:w="1974"/>
      </w:tblGrid>
      <w:tr w14:paraId="482A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75" w:type="dxa"/>
            <w:vAlign w:val="center"/>
          </w:tcPr>
          <w:p w14:paraId="50E06C8B">
            <w:pPr>
              <w:rPr>
                <w:rFonts w:hint="eastAsia" w:ascii="宋体" w:hAnsi="宋体"/>
                <w:szCs w:val="21"/>
              </w:rPr>
            </w:pPr>
            <w:r>
              <w:rPr>
                <w:rFonts w:hint="eastAsia" w:ascii="宋体" w:hAnsi="宋体"/>
                <w:szCs w:val="21"/>
              </w:rPr>
              <w:t>序号</w:t>
            </w:r>
          </w:p>
        </w:tc>
        <w:tc>
          <w:tcPr>
            <w:tcW w:w="2010" w:type="dxa"/>
            <w:vAlign w:val="center"/>
          </w:tcPr>
          <w:p w14:paraId="3A3CFAD7">
            <w:pPr>
              <w:ind w:left="136" w:leftChars="65"/>
              <w:jc w:val="center"/>
              <w:rPr>
                <w:rFonts w:hint="eastAsia" w:ascii="宋体" w:hAnsi="宋体"/>
                <w:szCs w:val="21"/>
              </w:rPr>
            </w:pPr>
            <w:r>
              <w:rPr>
                <w:rFonts w:hint="eastAsia" w:ascii="宋体" w:hAnsi="宋体"/>
                <w:szCs w:val="21"/>
              </w:rPr>
              <w:t>招标项目需求</w:t>
            </w:r>
          </w:p>
        </w:tc>
        <w:tc>
          <w:tcPr>
            <w:tcW w:w="3544" w:type="dxa"/>
            <w:vAlign w:val="center"/>
          </w:tcPr>
          <w:p w14:paraId="6524AC61">
            <w:pPr>
              <w:ind w:left="136" w:leftChars="65"/>
              <w:jc w:val="center"/>
              <w:rPr>
                <w:rFonts w:hint="eastAsia" w:ascii="宋体" w:hAnsi="宋体"/>
                <w:szCs w:val="21"/>
              </w:rPr>
            </w:pPr>
            <w:r>
              <w:rPr>
                <w:rFonts w:hint="eastAsia" w:ascii="宋体" w:hAnsi="宋体"/>
                <w:szCs w:val="21"/>
              </w:rPr>
              <w:t>投标文件响应</w:t>
            </w:r>
          </w:p>
        </w:tc>
        <w:tc>
          <w:tcPr>
            <w:tcW w:w="1984" w:type="dxa"/>
            <w:vAlign w:val="center"/>
          </w:tcPr>
          <w:p w14:paraId="4FA3A3D5">
            <w:pPr>
              <w:ind w:left="136" w:leftChars="65"/>
              <w:jc w:val="center"/>
              <w:rPr>
                <w:rFonts w:hint="eastAsia" w:ascii="宋体" w:hAnsi="宋体"/>
                <w:szCs w:val="21"/>
              </w:rPr>
            </w:pPr>
            <w:r>
              <w:rPr>
                <w:rFonts w:hint="eastAsia" w:ascii="宋体" w:hAnsi="宋体"/>
                <w:szCs w:val="21"/>
              </w:rPr>
              <w:t>偏离情况</w:t>
            </w:r>
          </w:p>
        </w:tc>
        <w:tc>
          <w:tcPr>
            <w:tcW w:w="1974" w:type="dxa"/>
            <w:vAlign w:val="center"/>
          </w:tcPr>
          <w:p w14:paraId="753A2084">
            <w:pPr>
              <w:ind w:left="136" w:leftChars="65"/>
              <w:jc w:val="center"/>
              <w:rPr>
                <w:rFonts w:hint="eastAsia" w:ascii="宋体" w:hAnsi="宋体"/>
                <w:szCs w:val="21"/>
              </w:rPr>
            </w:pPr>
            <w:r>
              <w:rPr>
                <w:rFonts w:hint="eastAsia" w:ascii="宋体" w:hAnsi="宋体"/>
                <w:szCs w:val="21"/>
              </w:rPr>
              <w:t>说明</w:t>
            </w:r>
          </w:p>
        </w:tc>
      </w:tr>
      <w:tr w14:paraId="04B0A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187" w:type="dxa"/>
            <w:gridSpan w:val="5"/>
          </w:tcPr>
          <w:p w14:paraId="32503A92">
            <w:pPr>
              <w:ind w:left="137" w:leftChars="1" w:hanging="135" w:hangingChars="64"/>
              <w:jc w:val="center"/>
              <w:rPr>
                <w:rFonts w:hint="eastAsia" w:ascii="宋体" w:hAnsi="宋体"/>
                <w:szCs w:val="21"/>
              </w:rPr>
            </w:pPr>
            <w:r>
              <w:rPr>
                <w:rFonts w:hint="eastAsia" w:ascii="宋体" w:hAnsi="宋体"/>
                <w:b/>
                <w:kern w:val="0"/>
                <w:szCs w:val="21"/>
              </w:rPr>
              <w:t>招标项目需求中</w:t>
            </w:r>
            <w:r>
              <w:rPr>
                <w:rFonts w:hint="eastAsia" w:ascii="宋体" w:hAnsi="宋体"/>
                <w:b/>
                <w:color w:val="FF0000"/>
                <w:kern w:val="0"/>
                <w:szCs w:val="21"/>
              </w:rPr>
              <w:t>带★</w:t>
            </w:r>
            <w:r>
              <w:rPr>
                <w:rFonts w:hint="eastAsia" w:ascii="宋体" w:hAnsi="宋体" w:cs="Arial"/>
                <w:b/>
                <w:color w:val="FF0000"/>
              </w:rPr>
              <w:t>号</w:t>
            </w:r>
            <w:r>
              <w:rPr>
                <w:rFonts w:hint="eastAsia" w:ascii="宋体" w:hAnsi="宋体" w:cs="Arial"/>
                <w:b/>
              </w:rPr>
              <w:t>条款（如有）</w:t>
            </w:r>
          </w:p>
        </w:tc>
      </w:tr>
      <w:tr w14:paraId="2BF0C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675" w:type="dxa"/>
            <w:vAlign w:val="center"/>
          </w:tcPr>
          <w:p w14:paraId="056575F6">
            <w:pPr>
              <w:ind w:left="136" w:leftChars="65"/>
              <w:jc w:val="center"/>
              <w:rPr>
                <w:rFonts w:hint="eastAsia" w:ascii="宋体" w:hAnsi="宋体"/>
                <w:szCs w:val="21"/>
              </w:rPr>
            </w:pPr>
            <w:r>
              <w:rPr>
                <w:rFonts w:hint="eastAsia" w:ascii="宋体" w:hAnsi="宋体"/>
                <w:szCs w:val="21"/>
              </w:rPr>
              <w:t>1</w:t>
            </w:r>
          </w:p>
        </w:tc>
        <w:tc>
          <w:tcPr>
            <w:tcW w:w="2010" w:type="dxa"/>
            <w:vAlign w:val="center"/>
          </w:tcPr>
          <w:p w14:paraId="5B118DF4">
            <w:pPr>
              <w:rPr>
                <w:rFonts w:hint="eastAsia" w:ascii="宋体" w:hAnsi="宋体"/>
                <w:b/>
                <w:color w:val="FF0000"/>
              </w:rPr>
            </w:pPr>
            <w:r>
              <w:rPr>
                <w:rFonts w:hint="eastAsia" w:ascii="宋体" w:hAnsi="宋体"/>
                <w:b/>
                <w:color w:val="FF0000"/>
              </w:rPr>
              <w:t>招标文件第二章《项目需求》中所有带</w:t>
            </w:r>
            <w:r>
              <w:rPr>
                <w:rFonts w:hint="eastAsia" w:ascii="宋体" w:hAnsi="宋体"/>
                <w:b/>
                <w:color w:val="FF0000"/>
                <w:kern w:val="0"/>
                <w:szCs w:val="21"/>
              </w:rPr>
              <w:t>★号条款</w:t>
            </w:r>
            <w:r>
              <w:rPr>
                <w:rFonts w:hint="eastAsia" w:ascii="宋体" w:hAnsi="宋体"/>
                <w:b/>
                <w:color w:val="FF0000"/>
              </w:rPr>
              <w:t>的要求</w:t>
            </w:r>
          </w:p>
        </w:tc>
        <w:tc>
          <w:tcPr>
            <w:tcW w:w="3544" w:type="dxa"/>
            <w:vAlign w:val="center"/>
          </w:tcPr>
          <w:p w14:paraId="7339D38F">
            <w:pPr>
              <w:rPr>
                <w:rFonts w:hint="eastAsia"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此项投标人必须完全响应满足，请投标人于“投标文件响应”栏中填写</w:t>
            </w:r>
            <w:r>
              <w:rPr>
                <w:rFonts w:hint="eastAsia" w:ascii="宋体" w:hAnsi="宋体" w:cs="Arial"/>
                <w:b/>
                <w:color w:val="0000FF"/>
                <w:sz w:val="20"/>
                <w:szCs w:val="18"/>
              </w:rPr>
              <w:t>“完全响应满足招标文件第二章《项目需求》中所有带★号条款的要求”</w:t>
            </w:r>
            <w:r>
              <w:rPr>
                <w:rFonts w:hint="eastAsia" w:ascii="宋体" w:hAnsi="宋体" w:cs="Arial"/>
                <w:color w:val="0000FF"/>
                <w:sz w:val="20"/>
                <w:szCs w:val="18"/>
              </w:rPr>
              <w:t>。无需另行编制填写内容。】</w:t>
            </w:r>
          </w:p>
        </w:tc>
        <w:tc>
          <w:tcPr>
            <w:tcW w:w="1984" w:type="dxa"/>
            <w:vAlign w:val="center"/>
          </w:tcPr>
          <w:p w14:paraId="6A98A9D2">
            <w:pPr>
              <w:ind w:left="136" w:leftChars="65"/>
              <w:jc w:val="center"/>
              <w:rPr>
                <w:rFonts w:hint="eastAsia" w:ascii="宋体" w:hAnsi="宋体"/>
                <w:szCs w:val="21"/>
              </w:rPr>
            </w:pPr>
          </w:p>
        </w:tc>
        <w:tc>
          <w:tcPr>
            <w:tcW w:w="1974" w:type="dxa"/>
            <w:vAlign w:val="center"/>
          </w:tcPr>
          <w:p w14:paraId="478E9230">
            <w:pPr>
              <w:ind w:left="2"/>
              <w:rPr>
                <w:rFonts w:hint="eastAsia"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732AC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87" w:type="dxa"/>
            <w:gridSpan w:val="5"/>
            <w:vAlign w:val="center"/>
          </w:tcPr>
          <w:p w14:paraId="2B8AC150">
            <w:pPr>
              <w:ind w:left="136" w:leftChars="65"/>
              <w:jc w:val="center"/>
              <w:rPr>
                <w:rFonts w:hint="eastAsia" w:ascii="宋体" w:hAnsi="宋体"/>
                <w:szCs w:val="21"/>
              </w:rPr>
            </w:pPr>
            <w:r>
              <w:rPr>
                <w:rFonts w:hint="eastAsia" w:ascii="宋体" w:hAnsi="宋体"/>
                <w:b/>
                <w:kern w:val="0"/>
                <w:szCs w:val="21"/>
              </w:rPr>
              <w:t>招标项目需求中</w:t>
            </w:r>
            <w:r>
              <w:rPr>
                <w:rFonts w:hint="eastAsia" w:ascii="宋体" w:hAnsi="宋体"/>
                <w:b/>
                <w:color w:val="FF0000"/>
                <w:kern w:val="0"/>
                <w:szCs w:val="21"/>
              </w:rPr>
              <w:t>未带★</w:t>
            </w:r>
            <w:r>
              <w:rPr>
                <w:rFonts w:hint="eastAsia" w:ascii="宋体" w:hAnsi="宋体" w:cs="Arial"/>
                <w:b/>
                <w:color w:val="FF0000"/>
              </w:rPr>
              <w:t>号</w:t>
            </w:r>
            <w:r>
              <w:rPr>
                <w:rFonts w:hint="eastAsia" w:ascii="宋体" w:hAnsi="宋体" w:cs="Arial"/>
                <w:b/>
              </w:rPr>
              <w:t>条款</w:t>
            </w:r>
          </w:p>
        </w:tc>
      </w:tr>
      <w:tr w14:paraId="2F036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675" w:type="dxa"/>
            <w:vAlign w:val="center"/>
          </w:tcPr>
          <w:p w14:paraId="48F39E51">
            <w:pPr>
              <w:jc w:val="center"/>
              <w:rPr>
                <w:rFonts w:hint="eastAsia" w:ascii="宋体" w:hAnsi="宋体"/>
                <w:szCs w:val="21"/>
              </w:rPr>
            </w:pPr>
            <w:r>
              <w:rPr>
                <w:rFonts w:hint="eastAsia" w:ascii="宋体" w:hAnsi="宋体"/>
              </w:rPr>
              <w:t>1</w:t>
            </w:r>
          </w:p>
        </w:tc>
        <w:tc>
          <w:tcPr>
            <w:tcW w:w="2010" w:type="dxa"/>
            <w:vAlign w:val="center"/>
          </w:tcPr>
          <w:p w14:paraId="21C2126B">
            <w:pPr>
              <w:rPr>
                <w:rFonts w:hint="eastAsia" w:ascii="宋体" w:hAnsi="宋体"/>
                <w:color w:val="FF0000"/>
                <w:szCs w:val="21"/>
              </w:rPr>
            </w:pPr>
            <w:r>
              <w:rPr>
                <w:rFonts w:hint="eastAsia" w:ascii="宋体" w:hAnsi="宋体"/>
                <w:b/>
                <w:color w:val="FF0000"/>
                <w:szCs w:val="21"/>
              </w:rPr>
              <w:t>招标文件第二章《项目需求》中未带★号的所有条款要求</w:t>
            </w:r>
          </w:p>
        </w:tc>
        <w:tc>
          <w:tcPr>
            <w:tcW w:w="3544" w:type="dxa"/>
            <w:vAlign w:val="center"/>
          </w:tcPr>
          <w:p w14:paraId="166A9477">
            <w:pPr>
              <w:jc w:val="left"/>
              <w:rPr>
                <w:rFonts w:hint="eastAsia"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1、如投标人能完全按照此部分条款要求承诺（响应）并实施，可填写“</w:t>
            </w:r>
            <w:r>
              <w:rPr>
                <w:rFonts w:hint="eastAsia" w:ascii="宋体" w:hAnsi="宋体" w:cs="Arial"/>
                <w:b/>
                <w:color w:val="0000FF"/>
                <w:sz w:val="20"/>
                <w:szCs w:val="18"/>
              </w:rPr>
              <w:t>完全按招标文件要求响应</w:t>
            </w:r>
            <w:r>
              <w:rPr>
                <w:rFonts w:hint="eastAsia" w:ascii="宋体" w:hAnsi="宋体" w:cs="Arial"/>
                <w:color w:val="0000FF"/>
                <w:sz w:val="20"/>
                <w:szCs w:val="18"/>
              </w:rPr>
              <w:t>”；</w:t>
            </w:r>
          </w:p>
          <w:p w14:paraId="4C93DA85">
            <w:pPr>
              <w:jc w:val="left"/>
              <w:rPr>
                <w:rFonts w:hint="eastAsia" w:ascii="宋体" w:hAnsi="宋体" w:cs="Arial"/>
                <w:color w:val="0000FF"/>
                <w:sz w:val="20"/>
                <w:szCs w:val="18"/>
              </w:rPr>
            </w:pPr>
            <w:r>
              <w:rPr>
                <w:rFonts w:hint="eastAsia" w:ascii="宋体" w:hAnsi="宋体" w:cs="Arial"/>
                <w:color w:val="0000FF"/>
                <w:sz w:val="20"/>
                <w:szCs w:val="18"/>
              </w:rPr>
              <w:t>2、如投标人承诺（响应）内容出现正偏离或负偏离，请逐条做出说明。】</w:t>
            </w:r>
          </w:p>
        </w:tc>
        <w:tc>
          <w:tcPr>
            <w:tcW w:w="1984" w:type="dxa"/>
            <w:vAlign w:val="center"/>
          </w:tcPr>
          <w:p w14:paraId="4321433A">
            <w:pPr>
              <w:ind w:left="136" w:leftChars="65"/>
              <w:jc w:val="center"/>
              <w:rPr>
                <w:rFonts w:hint="eastAsia" w:ascii="宋体" w:hAnsi="宋体"/>
                <w:szCs w:val="21"/>
              </w:rPr>
            </w:pPr>
          </w:p>
        </w:tc>
        <w:tc>
          <w:tcPr>
            <w:tcW w:w="1974" w:type="dxa"/>
            <w:vAlign w:val="center"/>
          </w:tcPr>
          <w:p w14:paraId="56E8E8B6">
            <w:pPr>
              <w:ind w:left="57" w:leftChars="27"/>
              <w:rPr>
                <w:rFonts w:hint="eastAsia"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bl>
    <w:p w14:paraId="468C1C58">
      <w:pPr>
        <w:spacing w:line="360" w:lineRule="auto"/>
        <w:ind w:firstLine="422" w:firstLineChars="201"/>
      </w:pPr>
      <w:r>
        <w:rPr>
          <w:rFonts w:hint="eastAsia"/>
        </w:rPr>
        <w:t>备注：</w:t>
      </w:r>
    </w:p>
    <w:p w14:paraId="0BE467CE">
      <w:pPr>
        <w:spacing w:line="360" w:lineRule="auto"/>
        <w:ind w:firstLine="422" w:firstLineChars="201"/>
        <w:rPr>
          <w:rFonts w:hint="eastAsia" w:asciiTheme="minorEastAsia" w:hAnsiTheme="minorEastAsia" w:eastAsiaTheme="minorEastAsia"/>
          <w:szCs w:val="21"/>
        </w:rPr>
      </w:pPr>
      <w:r>
        <w:rPr>
          <w:rFonts w:hint="eastAsia" w:asciiTheme="minorEastAsia" w:hAnsiTheme="minorEastAsia" w:eastAsiaTheme="minorEastAsia"/>
        </w:rPr>
        <w:t>（1）投标人无需逐项填写“</w:t>
      </w:r>
      <w:r>
        <w:rPr>
          <w:rFonts w:hint="eastAsia" w:asciiTheme="minorEastAsia" w:hAnsiTheme="minorEastAsia" w:eastAsiaTheme="minorEastAsia"/>
          <w:szCs w:val="21"/>
        </w:rPr>
        <w:t>招标项目需求”栏，按格式提供即可。</w:t>
      </w:r>
    </w:p>
    <w:p w14:paraId="612C4A31">
      <w:pPr>
        <w:spacing w:line="360" w:lineRule="auto"/>
        <w:ind w:firstLine="422" w:firstLineChars="201"/>
        <w:rPr>
          <w:rFonts w:hint="eastAsia" w:asciiTheme="minorEastAsia" w:hAnsiTheme="minorEastAsia" w:eastAsiaTheme="minorEastAsia"/>
          <w:szCs w:val="21"/>
        </w:rPr>
      </w:pPr>
      <w:r>
        <w:rPr>
          <w:rFonts w:hint="eastAsia" w:asciiTheme="minorEastAsia" w:hAnsiTheme="minorEastAsia" w:eastAsiaTheme="minorEastAsia"/>
          <w:szCs w:val="21"/>
        </w:rPr>
        <w:t>（2）投标人必须完全响应满足所有带★号条款的要求，否则将导致投标无效。中标后被发现不能满足《项目需求》中所有带★号条款要求的，采购单位有权拒绝签订合同，一切后果由投标人自行承担。</w:t>
      </w:r>
    </w:p>
    <w:p w14:paraId="06973B19">
      <w:pPr>
        <w:spacing w:line="360" w:lineRule="auto"/>
        <w:ind w:firstLine="422" w:firstLineChars="201"/>
        <w:rPr>
          <w:rFonts w:hint="eastAsia" w:asciiTheme="minorEastAsia" w:hAnsiTheme="minorEastAsia" w:eastAsiaTheme="minorEastAsia"/>
        </w:rPr>
      </w:pPr>
      <w:r>
        <w:rPr>
          <w:rFonts w:hint="eastAsia" w:asciiTheme="minorEastAsia" w:hAnsiTheme="minorEastAsia" w:eastAsiaTheme="minorEastAsia"/>
          <w:szCs w:val="21"/>
        </w:rPr>
        <w:t>（3）如招标文件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w:t>
      </w:r>
    </w:p>
    <w:p w14:paraId="60770BC2">
      <w:pPr>
        <w:spacing w:line="360" w:lineRule="auto"/>
        <w:ind w:firstLine="422" w:firstLineChars="201"/>
        <w:rPr>
          <w:rFonts w:hint="eastAsia" w:cs="Arial" w:asciiTheme="minorEastAsia" w:hAnsiTheme="minorEastAsia" w:eastAsiaTheme="minorEastAsia"/>
          <w:b/>
          <w:bCs/>
          <w:szCs w:val="21"/>
        </w:rPr>
      </w:pPr>
      <w:r>
        <w:rPr>
          <w:rFonts w:hint="eastAsia" w:asciiTheme="minorEastAsia" w:hAnsiTheme="minorEastAsia" w:eastAsiaTheme="minorEastAsia"/>
        </w:rPr>
        <w:t>（4）请投标人于“</w:t>
      </w:r>
      <w:r>
        <w:rPr>
          <w:rFonts w:hint="eastAsia" w:asciiTheme="minorEastAsia" w:hAnsiTheme="minorEastAsia" w:eastAsiaTheme="minorEastAsia"/>
          <w:szCs w:val="21"/>
        </w:rPr>
        <w:t>投标文件响应</w:t>
      </w:r>
      <w:r>
        <w:rPr>
          <w:rFonts w:hint="eastAsia" w:asciiTheme="minorEastAsia" w:hAnsiTheme="minorEastAsia" w:eastAsiaTheme="minorEastAsia"/>
        </w:rPr>
        <w:t>”栏中对偏离表中相关条款作出响应情况描述，“偏离情况”栏根据响应情况填写，没有达到要求的填“负偏离”，达到要求的填“无偏离”，优于要求的填“正偏离”</w:t>
      </w:r>
      <w:r>
        <w:rPr>
          <w:rFonts w:hint="eastAsia" w:cs="Arial" w:asciiTheme="minorEastAsia" w:hAnsiTheme="minorEastAsia" w:eastAsiaTheme="minorEastAsia"/>
          <w:bCs/>
          <w:szCs w:val="21"/>
        </w:rPr>
        <w:t>。</w:t>
      </w:r>
    </w:p>
    <w:p w14:paraId="291A62BF">
      <w:pPr>
        <w:adjustRightInd w:val="0"/>
        <w:snapToGrid w:val="0"/>
        <w:spacing w:line="300" w:lineRule="auto"/>
        <w:rPr>
          <w:rFonts w:eastAsia="楷体_GB2312"/>
          <w:snapToGrid w:val="0"/>
          <w:kern w:val="0"/>
        </w:rPr>
      </w:pPr>
    </w:p>
    <w:p w14:paraId="23E7E79C">
      <w:pPr>
        <w:adjustRightInd w:val="0"/>
        <w:snapToGrid w:val="0"/>
        <w:spacing w:line="300" w:lineRule="auto"/>
        <w:rPr>
          <w:snapToGrid w:val="0"/>
          <w:kern w:val="0"/>
        </w:rPr>
      </w:pPr>
      <w:r>
        <w:rPr>
          <w:rFonts w:hint="eastAsia"/>
          <w:snapToGrid w:val="0"/>
          <w:kern w:val="0"/>
        </w:rPr>
        <w:t>投标单位：（盖章）</w:t>
      </w:r>
    </w:p>
    <w:p w14:paraId="2164E291">
      <w:pPr>
        <w:adjustRightInd w:val="0"/>
        <w:snapToGrid w:val="0"/>
        <w:spacing w:line="300" w:lineRule="auto"/>
        <w:rPr>
          <w:snapToGrid w:val="0"/>
          <w:kern w:val="0"/>
        </w:rPr>
      </w:pPr>
    </w:p>
    <w:p w14:paraId="5426EDA8">
      <w:pPr>
        <w:adjustRightInd w:val="0"/>
        <w:snapToGrid w:val="0"/>
        <w:spacing w:line="300" w:lineRule="auto"/>
        <w:rPr>
          <w:snapToGrid w:val="0"/>
          <w:kern w:val="0"/>
        </w:rPr>
      </w:pPr>
    </w:p>
    <w:p w14:paraId="50BFC614">
      <w:pPr>
        <w:adjustRightInd w:val="0"/>
        <w:snapToGrid w:val="0"/>
        <w:spacing w:line="300" w:lineRule="auto"/>
        <w:rPr>
          <w:snapToGrid w:val="0"/>
          <w:kern w:val="0"/>
        </w:rPr>
      </w:pPr>
      <w:r>
        <w:rPr>
          <w:rFonts w:hint="eastAsia"/>
          <w:snapToGrid w:val="0"/>
          <w:kern w:val="0"/>
        </w:rPr>
        <w:t>法定代表人或其授权代表：（签字）</w:t>
      </w:r>
    </w:p>
    <w:p w14:paraId="629EC14C">
      <w:pPr>
        <w:wordWrap w:val="0"/>
        <w:adjustRightInd w:val="0"/>
        <w:snapToGrid w:val="0"/>
        <w:spacing w:line="300" w:lineRule="auto"/>
        <w:jc w:val="right"/>
        <w:rPr>
          <w:snapToGrid w:val="0"/>
          <w:kern w:val="0"/>
        </w:rPr>
      </w:pPr>
      <w:r>
        <w:rPr>
          <w:rFonts w:hint="eastAsia"/>
          <w:snapToGrid w:val="0"/>
          <w:kern w:val="0"/>
        </w:rPr>
        <w:t>年    月   日</w:t>
      </w:r>
    </w:p>
    <w:p w14:paraId="180DC182">
      <w:pPr>
        <w:adjustRightInd w:val="0"/>
        <w:snapToGrid w:val="0"/>
        <w:spacing w:line="300" w:lineRule="auto"/>
        <w:jc w:val="left"/>
        <w:rPr>
          <w:snapToGrid w:val="0"/>
          <w:kern w:val="0"/>
        </w:rPr>
      </w:pPr>
    </w:p>
    <w:p w14:paraId="527FC740">
      <w:pPr>
        <w:pStyle w:val="3"/>
        <w:tabs>
          <w:tab w:val="left" w:pos="371"/>
        </w:tabs>
        <w:spacing w:before="120" w:after="120"/>
        <w:ind w:left="-1" w:leftChars="-1" w:hanging="1"/>
        <w:jc w:val="center"/>
        <w:rPr>
          <w:rFonts w:hint="eastAsia" w:asciiTheme="minorEastAsia" w:hAnsiTheme="minorEastAsia" w:eastAsiaTheme="minorEastAsia"/>
        </w:rPr>
      </w:pPr>
      <w:bookmarkStart w:id="91" w:name="q16"/>
      <w:bookmarkEnd w:id="91"/>
      <w:bookmarkStart w:id="92" w:name="_格式2__投标保证金凭证"/>
      <w:bookmarkEnd w:id="92"/>
      <w:bookmarkStart w:id="93" w:name="_格式4__"/>
      <w:bookmarkEnd w:id="93"/>
      <w:bookmarkStart w:id="94" w:name="q15"/>
      <w:bookmarkEnd w:id="94"/>
      <w:bookmarkStart w:id="95" w:name="q17"/>
      <w:bookmarkEnd w:id="95"/>
      <w:bookmarkStart w:id="96" w:name="_格式5__"/>
      <w:bookmarkEnd w:id="96"/>
      <w:bookmarkStart w:id="97" w:name="_格式3__"/>
      <w:bookmarkEnd w:id="97"/>
      <w:r>
        <w:rPr>
          <w:rFonts w:asciiTheme="minorEastAsia" w:hAnsiTheme="minorEastAsia" w:eastAsiaTheme="minorEastAsia"/>
        </w:rPr>
        <w:tab/>
      </w:r>
      <w:bookmarkStart w:id="98" w:name="_Toc44690710"/>
      <w:bookmarkStart w:id="99" w:name="_Toc44691169"/>
      <w:bookmarkStart w:id="100" w:name="_Toc44690437"/>
      <w:bookmarkStart w:id="101" w:name="_Toc44691401"/>
      <w:bookmarkStart w:id="102" w:name="_Toc135293191"/>
      <w:r>
        <w:rPr>
          <w:rFonts w:hint="eastAsia" w:asciiTheme="minorEastAsia" w:hAnsiTheme="minorEastAsia" w:eastAsiaTheme="minorEastAsia"/>
        </w:rPr>
        <w:t xml:space="preserve">格式10  </w:t>
      </w:r>
      <w:bookmarkEnd w:id="98"/>
      <w:bookmarkEnd w:id="99"/>
      <w:bookmarkEnd w:id="100"/>
      <w:bookmarkEnd w:id="101"/>
      <w:r>
        <w:rPr>
          <w:rFonts w:hint="eastAsia" w:asciiTheme="minorEastAsia" w:hAnsiTheme="minorEastAsia" w:eastAsiaTheme="minorEastAsia"/>
        </w:rPr>
        <w:t>招标文件要求的其他资料或投标人认为需要补充的资料</w:t>
      </w:r>
      <w:bookmarkEnd w:id="102"/>
    </w:p>
    <w:p w14:paraId="4AAA10C3">
      <w:pPr>
        <w:spacing w:line="360" w:lineRule="auto"/>
        <w:jc w:val="center"/>
      </w:pPr>
    </w:p>
    <w:p w14:paraId="5BFE2B3A">
      <w:pPr>
        <w:adjustRightInd w:val="0"/>
        <w:snapToGrid w:val="0"/>
        <w:spacing w:line="300" w:lineRule="auto"/>
        <w:jc w:val="center"/>
        <w:rPr>
          <w:snapToGrid w:val="0"/>
          <w:kern w:val="0"/>
        </w:rPr>
      </w:pPr>
      <w:r>
        <w:rPr>
          <w:rFonts w:hint="eastAsia"/>
          <w:snapToGrid w:val="0"/>
          <w:kern w:val="0"/>
        </w:rPr>
        <w:t>（投标人自拟）</w:t>
      </w:r>
    </w:p>
    <w:p w14:paraId="72BF84DA">
      <w:pPr>
        <w:jc w:val="left"/>
        <w:rPr>
          <w:snapToGrid w:val="0"/>
          <w:kern w:val="0"/>
          <w:sz w:val="52"/>
          <w:szCs w:val="52"/>
        </w:rPr>
      </w:pPr>
    </w:p>
    <w:p w14:paraId="5520783B"/>
    <w:p w14:paraId="2A2C185D"/>
    <w:p w14:paraId="48C5359F"/>
    <w:p w14:paraId="3251C617"/>
    <w:p w14:paraId="112A356F"/>
    <w:p w14:paraId="287A7767"/>
    <w:p w14:paraId="2A01A17B"/>
    <w:p w14:paraId="39C3E83E"/>
    <w:p w14:paraId="54319399"/>
    <w:p w14:paraId="281116D6"/>
    <w:p w14:paraId="762D3C50"/>
    <w:p w14:paraId="3B250A46"/>
    <w:p w14:paraId="26B5A6DB">
      <w:pPr>
        <w:widowControl/>
        <w:jc w:val="left"/>
        <w:rPr>
          <w:rFonts w:eastAsiaTheme="minorEastAsia"/>
          <w:b/>
          <w:kern w:val="44"/>
          <w:sz w:val="44"/>
          <w:szCs w:val="28"/>
        </w:rPr>
      </w:pPr>
    </w:p>
    <w:p w14:paraId="0F1F5DD5">
      <w:pPr>
        <w:widowControl/>
        <w:jc w:val="left"/>
      </w:pPr>
      <w:r>
        <w:br w:type="page"/>
      </w:r>
    </w:p>
    <w:p w14:paraId="6C1A5FE9"/>
    <w:p w14:paraId="3A0A8198">
      <w:pPr>
        <w:pStyle w:val="2"/>
      </w:pPr>
      <w:bookmarkStart w:id="103" w:name="_Toc135293192"/>
      <w:r>
        <w:rPr>
          <w:rFonts w:hint="eastAsia"/>
        </w:rPr>
        <w:t>第八章  合同条款</w:t>
      </w:r>
      <w:bookmarkEnd w:id="103"/>
    </w:p>
    <w:p w14:paraId="42AFA75C">
      <w:pPr>
        <w:jc w:val="center"/>
        <w:rPr>
          <w:b/>
          <w:szCs w:val="21"/>
        </w:rPr>
      </w:pPr>
    </w:p>
    <w:p w14:paraId="5DD4A4EA">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59173A3D">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56578DDC">
      <w:pPr>
        <w:pStyle w:val="26"/>
        <w:spacing w:line="360" w:lineRule="auto"/>
        <w:ind w:firstLine="482" w:firstLineChars="200"/>
        <w:rPr>
          <w:rFonts w:ascii="Times New Roman" w:hAnsi="Times New Roman"/>
          <w:b/>
          <w:sz w:val="24"/>
        </w:rPr>
      </w:pPr>
    </w:p>
    <w:p w14:paraId="7BC82354">
      <w:pPr>
        <w:adjustRightInd w:val="0"/>
        <w:snapToGrid w:val="0"/>
        <w:spacing w:line="360" w:lineRule="auto"/>
        <w:ind w:firstLine="422" w:firstLineChars="200"/>
        <w:rPr>
          <w:rFonts w:hint="eastAsia" w:ascii="宋体" w:hAnsi="宋体"/>
          <w:b/>
          <w:bCs/>
          <w:szCs w:val="21"/>
        </w:rPr>
      </w:pPr>
      <w:r>
        <w:rPr>
          <w:rFonts w:hint="eastAsia" w:ascii="宋体" w:hAnsi="宋体"/>
          <w:b/>
          <w:bCs/>
          <w:szCs w:val="21"/>
        </w:rPr>
        <w:t xml:space="preserve">采购人（甲方）：   </w:t>
      </w:r>
    </w:p>
    <w:p w14:paraId="2E5A7130">
      <w:pPr>
        <w:adjustRightInd w:val="0"/>
        <w:snapToGrid w:val="0"/>
        <w:spacing w:line="360" w:lineRule="auto"/>
        <w:ind w:firstLine="422" w:firstLineChars="200"/>
        <w:rPr>
          <w:rFonts w:hint="eastAsia" w:ascii="宋体" w:hAnsi="宋体"/>
          <w:b/>
          <w:bCs/>
          <w:szCs w:val="21"/>
        </w:rPr>
      </w:pPr>
      <w:r>
        <w:rPr>
          <w:rFonts w:hint="eastAsia" w:ascii="宋体" w:hAnsi="宋体"/>
          <w:b/>
          <w:bCs/>
          <w:szCs w:val="21"/>
        </w:rPr>
        <w:t xml:space="preserve">中标人（乙方）：                                       </w:t>
      </w:r>
    </w:p>
    <w:p w14:paraId="5EE4F97C">
      <w:pPr>
        <w:adjustRightInd w:val="0"/>
        <w:snapToGrid w:val="0"/>
        <w:spacing w:line="360" w:lineRule="auto"/>
        <w:rPr>
          <w:rFonts w:hint="eastAsia" w:ascii="宋体" w:hAnsi="宋体"/>
          <w:szCs w:val="21"/>
        </w:rPr>
      </w:pPr>
    </w:p>
    <w:p w14:paraId="70A4D85C">
      <w:pPr>
        <w:snapToGrid w:val="0"/>
        <w:spacing w:line="360" w:lineRule="auto"/>
        <w:ind w:firstLine="420" w:firstLineChars="200"/>
        <w:rPr>
          <w:rFonts w:hint="eastAsia"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401D5CD8">
      <w:pPr>
        <w:pStyle w:val="26"/>
        <w:snapToGrid w:val="0"/>
        <w:spacing w:line="360" w:lineRule="auto"/>
        <w:ind w:firstLine="422" w:firstLineChars="200"/>
        <w:rPr>
          <w:rFonts w:hint="eastAsia" w:hAnsi="宋体"/>
          <w:b/>
          <w:szCs w:val="21"/>
        </w:rPr>
      </w:pPr>
      <w:r>
        <w:rPr>
          <w:rFonts w:hint="eastAsia" w:hAnsi="宋体"/>
          <w:b/>
          <w:szCs w:val="21"/>
        </w:rPr>
        <w:t>一、服务内容</w:t>
      </w:r>
    </w:p>
    <w:p w14:paraId="66F01B66">
      <w:pPr>
        <w:spacing w:line="360" w:lineRule="auto"/>
        <w:ind w:firstLine="422" w:firstLineChars="201"/>
        <w:rPr>
          <w:rFonts w:hint="eastAsia" w:ascii="宋体" w:hAnsi="宋体"/>
          <w:szCs w:val="21"/>
        </w:rPr>
      </w:pPr>
      <w:r>
        <w:rPr>
          <w:rFonts w:hint="eastAsia" w:ascii="宋体" w:hAnsi="宋体"/>
          <w:szCs w:val="21"/>
        </w:rPr>
        <w:t>______________________</w:t>
      </w:r>
    </w:p>
    <w:p w14:paraId="08287E05">
      <w:pPr>
        <w:pStyle w:val="26"/>
        <w:snapToGrid w:val="0"/>
        <w:spacing w:line="360" w:lineRule="auto"/>
        <w:ind w:firstLine="422" w:firstLineChars="200"/>
        <w:rPr>
          <w:rFonts w:hint="eastAsia" w:hAnsi="宋体"/>
          <w:b/>
          <w:szCs w:val="21"/>
        </w:rPr>
      </w:pPr>
      <w:r>
        <w:rPr>
          <w:rFonts w:hint="eastAsia" w:hAnsi="宋体"/>
          <w:b/>
          <w:szCs w:val="21"/>
        </w:rPr>
        <w:t>二、合同金额</w:t>
      </w:r>
    </w:p>
    <w:p w14:paraId="1979C0C2">
      <w:pPr>
        <w:pStyle w:val="26"/>
        <w:snapToGrid w:val="0"/>
        <w:spacing w:line="360" w:lineRule="auto"/>
        <w:ind w:firstLine="420" w:firstLineChars="200"/>
        <w:rPr>
          <w:rFonts w:hint="eastAsia" w:hAnsi="宋体"/>
          <w:szCs w:val="21"/>
        </w:rPr>
      </w:pPr>
      <w:r>
        <w:rPr>
          <w:rFonts w:hint="eastAsia" w:hAnsi="宋体"/>
          <w:szCs w:val="21"/>
        </w:rPr>
        <w:t>本合同金额为（大写）：____________________________________元（￥_______________元）人民币。</w:t>
      </w:r>
    </w:p>
    <w:p w14:paraId="2A8D2B3C">
      <w:pPr>
        <w:pStyle w:val="26"/>
        <w:snapToGrid w:val="0"/>
        <w:spacing w:line="360" w:lineRule="auto"/>
        <w:ind w:firstLine="422" w:firstLineChars="200"/>
        <w:rPr>
          <w:rFonts w:hint="eastAsia" w:hAnsi="宋体"/>
          <w:b/>
          <w:szCs w:val="21"/>
        </w:rPr>
      </w:pPr>
      <w:r>
        <w:rPr>
          <w:rFonts w:hint="eastAsia" w:hAnsi="宋体"/>
          <w:b/>
          <w:szCs w:val="21"/>
        </w:rPr>
        <w:t>三、技术资料</w:t>
      </w:r>
    </w:p>
    <w:p w14:paraId="14E7A3A6">
      <w:pPr>
        <w:pStyle w:val="26"/>
        <w:snapToGrid w:val="0"/>
        <w:spacing w:line="360" w:lineRule="auto"/>
        <w:ind w:firstLine="420" w:firstLineChars="200"/>
        <w:rPr>
          <w:rFonts w:hint="eastAsia" w:hAnsi="宋体"/>
          <w:szCs w:val="21"/>
        </w:rPr>
      </w:pPr>
      <w:r>
        <w:rPr>
          <w:rFonts w:hint="eastAsia" w:hAnsi="宋体"/>
          <w:szCs w:val="21"/>
        </w:rPr>
        <w:t>1、中标人应按招标文件规定的时间向采购人提供有关技术资料。</w:t>
      </w:r>
    </w:p>
    <w:p w14:paraId="4FEE8386">
      <w:pPr>
        <w:pStyle w:val="26"/>
        <w:snapToGrid w:val="0"/>
        <w:spacing w:line="360" w:lineRule="auto"/>
        <w:ind w:firstLine="420" w:firstLineChars="200"/>
        <w:rPr>
          <w:rFonts w:hint="eastAsia" w:hAnsi="宋体"/>
          <w:szCs w:val="21"/>
        </w:rPr>
      </w:pPr>
      <w:r>
        <w:rPr>
          <w:rFonts w:hint="eastAsia"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14:paraId="7B4CFA82">
      <w:pPr>
        <w:pStyle w:val="26"/>
        <w:snapToGrid w:val="0"/>
        <w:spacing w:line="360" w:lineRule="auto"/>
        <w:ind w:firstLine="420" w:firstLineChars="200"/>
        <w:rPr>
          <w:rFonts w:hint="eastAsia" w:hAnsi="宋体"/>
          <w:szCs w:val="21"/>
        </w:rPr>
      </w:pPr>
      <w:r>
        <w:rPr>
          <w:rFonts w:hint="eastAsia" w:hAnsi="宋体"/>
          <w:szCs w:val="21"/>
        </w:rPr>
        <w:t>3、合同履行完毕，未经采购人的书面同意，中标人不得保存在履行合同过程中所获得或接触到的任何内部数据资料。</w:t>
      </w:r>
    </w:p>
    <w:p w14:paraId="58991F57">
      <w:pPr>
        <w:pStyle w:val="26"/>
        <w:snapToGrid w:val="0"/>
        <w:spacing w:line="360" w:lineRule="auto"/>
        <w:ind w:firstLine="422" w:firstLineChars="200"/>
        <w:rPr>
          <w:rFonts w:hint="eastAsia" w:hAnsi="宋体"/>
          <w:b/>
          <w:szCs w:val="21"/>
        </w:rPr>
      </w:pPr>
      <w:r>
        <w:rPr>
          <w:rFonts w:hint="eastAsia" w:hAnsi="宋体"/>
          <w:b/>
          <w:szCs w:val="21"/>
        </w:rPr>
        <w:t>四、知识产权</w:t>
      </w:r>
    </w:p>
    <w:p w14:paraId="11340B70">
      <w:pPr>
        <w:pStyle w:val="26"/>
        <w:snapToGrid w:val="0"/>
        <w:spacing w:line="360" w:lineRule="auto"/>
        <w:ind w:firstLine="420" w:firstLineChars="200"/>
        <w:rPr>
          <w:rFonts w:hint="eastAsia" w:hAnsi="宋体"/>
          <w:bCs/>
          <w:szCs w:val="21"/>
        </w:rPr>
      </w:pPr>
      <w:r>
        <w:rPr>
          <w:rFonts w:hint="eastAsia" w:hAnsi="宋体"/>
          <w:szCs w:val="21"/>
        </w:rPr>
        <w:t>中标人应保证提供服务过程中不会侵犯任何第三方的知识产权</w:t>
      </w:r>
      <w:r>
        <w:rPr>
          <w:rFonts w:hint="eastAsia" w:hAnsi="宋体"/>
          <w:bCs/>
          <w:szCs w:val="21"/>
        </w:rPr>
        <w:t>。</w:t>
      </w:r>
    </w:p>
    <w:p w14:paraId="3E27E259">
      <w:pPr>
        <w:pStyle w:val="26"/>
        <w:snapToGrid w:val="0"/>
        <w:spacing w:line="360" w:lineRule="auto"/>
        <w:ind w:firstLine="422" w:firstLineChars="200"/>
        <w:rPr>
          <w:rFonts w:hint="eastAsia" w:hAnsi="宋体"/>
          <w:b/>
          <w:szCs w:val="21"/>
        </w:rPr>
      </w:pPr>
      <w:r>
        <w:rPr>
          <w:rFonts w:hint="eastAsia" w:hAnsi="宋体"/>
          <w:b/>
          <w:szCs w:val="21"/>
        </w:rPr>
        <w:t>五、履约保证金</w:t>
      </w:r>
    </w:p>
    <w:p w14:paraId="1CA2E597">
      <w:pPr>
        <w:snapToGrid w:val="0"/>
        <w:spacing w:line="360" w:lineRule="auto"/>
        <w:ind w:firstLine="422" w:firstLineChars="200"/>
        <w:rPr>
          <w:rFonts w:hint="eastAsia" w:ascii="宋体" w:hAnsi="宋体"/>
          <w:b/>
          <w:szCs w:val="21"/>
        </w:rPr>
      </w:pPr>
      <w:r>
        <w:rPr>
          <w:rFonts w:hint="eastAsia" w:ascii="宋体" w:hAnsi="宋体"/>
          <w:b/>
          <w:szCs w:val="21"/>
        </w:rPr>
        <w:t>六、采购人的权利与义务</w:t>
      </w:r>
    </w:p>
    <w:p w14:paraId="53ABD342">
      <w:pPr>
        <w:snapToGrid w:val="0"/>
        <w:spacing w:line="360" w:lineRule="auto"/>
        <w:ind w:firstLine="420" w:firstLineChars="200"/>
        <w:rPr>
          <w:rFonts w:hint="eastAsia" w:ascii="宋体" w:hAnsi="宋体"/>
          <w:szCs w:val="21"/>
        </w:rPr>
      </w:pPr>
      <w:r>
        <w:rPr>
          <w:rFonts w:hint="eastAsia" w:ascii="宋体" w:hAnsi="宋体"/>
          <w:szCs w:val="21"/>
        </w:rPr>
        <w:t>1、_______________________</w:t>
      </w:r>
    </w:p>
    <w:p w14:paraId="79C09EEC">
      <w:pPr>
        <w:snapToGrid w:val="0"/>
        <w:spacing w:line="360" w:lineRule="auto"/>
        <w:ind w:firstLine="420" w:firstLineChars="200"/>
        <w:rPr>
          <w:rFonts w:hint="eastAsia" w:ascii="宋体" w:hAnsi="宋体"/>
          <w:szCs w:val="21"/>
        </w:rPr>
      </w:pPr>
      <w:r>
        <w:rPr>
          <w:rFonts w:hint="eastAsia" w:ascii="宋体" w:hAnsi="宋体"/>
          <w:szCs w:val="21"/>
        </w:rPr>
        <w:t>2、_______________________</w:t>
      </w:r>
    </w:p>
    <w:p w14:paraId="169317F4">
      <w:pPr>
        <w:snapToGrid w:val="0"/>
        <w:spacing w:line="360" w:lineRule="auto"/>
        <w:ind w:firstLine="420" w:firstLineChars="200"/>
        <w:rPr>
          <w:rFonts w:hint="eastAsia" w:ascii="宋体" w:hAnsi="宋体"/>
          <w:szCs w:val="21"/>
        </w:rPr>
      </w:pPr>
      <w:r>
        <w:rPr>
          <w:rFonts w:hint="eastAsia" w:ascii="宋体" w:hAnsi="宋体"/>
          <w:szCs w:val="21"/>
        </w:rPr>
        <w:t>3、_______________________</w:t>
      </w:r>
    </w:p>
    <w:p w14:paraId="01E7BAD9">
      <w:pPr>
        <w:snapToGrid w:val="0"/>
        <w:spacing w:line="360" w:lineRule="auto"/>
        <w:ind w:firstLine="420" w:firstLineChars="200"/>
        <w:rPr>
          <w:rFonts w:hint="eastAsia" w:ascii="宋体" w:hAnsi="宋体"/>
          <w:szCs w:val="21"/>
        </w:rPr>
      </w:pPr>
      <w:r>
        <w:rPr>
          <w:rFonts w:hint="eastAsia" w:ascii="宋体" w:hAnsi="宋体"/>
          <w:szCs w:val="21"/>
        </w:rPr>
        <w:t>4、_______________________</w:t>
      </w:r>
    </w:p>
    <w:p w14:paraId="311E381F">
      <w:pPr>
        <w:snapToGrid w:val="0"/>
        <w:spacing w:line="360" w:lineRule="auto"/>
        <w:ind w:firstLine="420" w:firstLineChars="200"/>
        <w:rPr>
          <w:rFonts w:hint="eastAsia" w:ascii="宋体" w:hAnsi="宋体"/>
          <w:szCs w:val="21"/>
        </w:rPr>
      </w:pPr>
      <w:r>
        <w:rPr>
          <w:rFonts w:hint="eastAsia" w:ascii="宋体" w:hAnsi="宋体"/>
          <w:szCs w:val="21"/>
        </w:rPr>
        <w:t>5、采购人的其它权利与义务_______________________</w:t>
      </w:r>
    </w:p>
    <w:p w14:paraId="420CF8BC">
      <w:pPr>
        <w:snapToGrid w:val="0"/>
        <w:spacing w:line="360" w:lineRule="auto"/>
        <w:ind w:firstLine="422" w:firstLineChars="200"/>
        <w:rPr>
          <w:rFonts w:hint="eastAsia" w:ascii="宋体" w:hAnsi="宋体"/>
          <w:b/>
          <w:szCs w:val="21"/>
        </w:rPr>
      </w:pPr>
      <w:r>
        <w:rPr>
          <w:rFonts w:hint="eastAsia" w:ascii="宋体" w:hAnsi="宋体"/>
          <w:b/>
          <w:szCs w:val="21"/>
        </w:rPr>
        <w:t>七、中标人的权利与义务</w:t>
      </w:r>
    </w:p>
    <w:p w14:paraId="138B917E">
      <w:pPr>
        <w:snapToGrid w:val="0"/>
        <w:spacing w:line="360" w:lineRule="auto"/>
        <w:ind w:firstLine="420" w:firstLineChars="200"/>
        <w:rPr>
          <w:rFonts w:hint="eastAsia" w:ascii="宋体" w:hAnsi="宋体"/>
          <w:szCs w:val="21"/>
        </w:rPr>
      </w:pPr>
      <w:r>
        <w:rPr>
          <w:rFonts w:hint="eastAsia" w:ascii="宋体" w:hAnsi="宋体"/>
          <w:szCs w:val="21"/>
        </w:rPr>
        <w:t>1、_______________________</w:t>
      </w:r>
    </w:p>
    <w:p w14:paraId="526C026B">
      <w:pPr>
        <w:snapToGrid w:val="0"/>
        <w:spacing w:line="360" w:lineRule="auto"/>
        <w:ind w:firstLine="420" w:firstLineChars="200"/>
        <w:rPr>
          <w:rFonts w:hint="eastAsia" w:ascii="宋体" w:hAnsi="宋体"/>
          <w:szCs w:val="21"/>
        </w:rPr>
      </w:pPr>
      <w:r>
        <w:rPr>
          <w:rFonts w:hint="eastAsia" w:ascii="宋体" w:hAnsi="宋体"/>
          <w:szCs w:val="21"/>
        </w:rPr>
        <w:t>2、_______________________</w:t>
      </w:r>
    </w:p>
    <w:p w14:paraId="22ABD92D">
      <w:pPr>
        <w:snapToGrid w:val="0"/>
        <w:spacing w:line="360" w:lineRule="auto"/>
        <w:ind w:firstLine="420" w:firstLineChars="200"/>
        <w:rPr>
          <w:rFonts w:hint="eastAsia" w:ascii="宋体" w:hAnsi="宋体"/>
          <w:szCs w:val="21"/>
        </w:rPr>
      </w:pPr>
      <w:r>
        <w:rPr>
          <w:rFonts w:hint="eastAsia" w:ascii="宋体" w:hAnsi="宋体"/>
          <w:szCs w:val="21"/>
        </w:rPr>
        <w:t>3、_______________________</w:t>
      </w:r>
    </w:p>
    <w:p w14:paraId="68157FFE">
      <w:pPr>
        <w:snapToGrid w:val="0"/>
        <w:spacing w:line="360" w:lineRule="auto"/>
        <w:ind w:firstLine="420" w:firstLineChars="200"/>
        <w:rPr>
          <w:rFonts w:hint="eastAsia" w:ascii="宋体" w:hAnsi="宋体"/>
          <w:szCs w:val="21"/>
        </w:rPr>
      </w:pPr>
      <w:r>
        <w:rPr>
          <w:rFonts w:hint="eastAsia" w:ascii="宋体" w:hAnsi="宋体"/>
          <w:szCs w:val="21"/>
        </w:rPr>
        <w:t>4、_______________________</w:t>
      </w:r>
    </w:p>
    <w:p w14:paraId="1CB1BDB3">
      <w:pPr>
        <w:snapToGrid w:val="0"/>
        <w:spacing w:line="360" w:lineRule="auto"/>
        <w:ind w:firstLine="420" w:firstLineChars="200"/>
        <w:rPr>
          <w:rFonts w:hint="eastAsia" w:ascii="宋体" w:hAnsi="宋体"/>
          <w:szCs w:val="21"/>
        </w:rPr>
      </w:pPr>
      <w:r>
        <w:rPr>
          <w:rFonts w:hint="eastAsia" w:ascii="宋体" w:hAnsi="宋体"/>
          <w:szCs w:val="21"/>
        </w:rPr>
        <w:t>5、中标人的其它权利与义务_______________________</w:t>
      </w:r>
    </w:p>
    <w:p w14:paraId="3E1F8ACB">
      <w:pPr>
        <w:pStyle w:val="26"/>
        <w:snapToGrid w:val="0"/>
        <w:spacing w:line="360" w:lineRule="auto"/>
        <w:ind w:firstLine="422" w:firstLineChars="200"/>
        <w:rPr>
          <w:rFonts w:hint="eastAsia" w:hAnsi="宋体"/>
          <w:b/>
          <w:szCs w:val="21"/>
        </w:rPr>
      </w:pPr>
      <w:r>
        <w:rPr>
          <w:rFonts w:hint="eastAsia" w:hAnsi="宋体"/>
          <w:b/>
          <w:szCs w:val="21"/>
        </w:rPr>
        <w:t>八、合同履行时间、履行方式及履行地点</w:t>
      </w:r>
    </w:p>
    <w:p w14:paraId="143942F9">
      <w:pPr>
        <w:pStyle w:val="26"/>
        <w:snapToGrid w:val="0"/>
        <w:spacing w:line="360" w:lineRule="auto"/>
        <w:ind w:firstLine="420" w:firstLineChars="200"/>
        <w:rPr>
          <w:rFonts w:hint="eastAsia"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14:paraId="7A35602B">
      <w:pPr>
        <w:pStyle w:val="26"/>
        <w:snapToGrid w:val="0"/>
        <w:spacing w:line="360" w:lineRule="auto"/>
        <w:ind w:firstLine="420" w:firstLineChars="200"/>
        <w:rPr>
          <w:rFonts w:hint="eastAsia"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14:paraId="3CA37A8F">
      <w:pPr>
        <w:pStyle w:val="26"/>
        <w:snapToGrid w:val="0"/>
        <w:spacing w:line="360" w:lineRule="auto"/>
        <w:ind w:firstLine="420" w:firstLineChars="200"/>
        <w:rPr>
          <w:rFonts w:hint="eastAsia"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14:paraId="4B8B34E7">
      <w:pPr>
        <w:snapToGrid w:val="0"/>
        <w:spacing w:line="360" w:lineRule="auto"/>
        <w:ind w:firstLine="422" w:firstLineChars="200"/>
        <w:rPr>
          <w:rFonts w:hint="eastAsia" w:ascii="宋体" w:hAnsi="宋体"/>
          <w:b/>
          <w:szCs w:val="21"/>
        </w:rPr>
      </w:pPr>
      <w:r>
        <w:rPr>
          <w:rFonts w:hint="eastAsia" w:ascii="宋体" w:hAnsi="宋体"/>
          <w:b/>
          <w:szCs w:val="21"/>
        </w:rPr>
        <w:t>九、验收</w:t>
      </w:r>
    </w:p>
    <w:p w14:paraId="73E0D10F">
      <w:pPr>
        <w:snapToGrid w:val="0"/>
        <w:spacing w:line="360" w:lineRule="auto"/>
        <w:ind w:firstLine="420" w:firstLineChars="200"/>
        <w:rPr>
          <w:rFonts w:hint="eastAsia" w:ascii="宋体" w:hAnsi="宋体"/>
          <w:szCs w:val="21"/>
        </w:rPr>
      </w:pPr>
      <w:r>
        <w:rPr>
          <w:rFonts w:hint="eastAsia" w:ascii="宋体" w:hAnsi="宋体"/>
          <w:szCs w:val="21"/>
        </w:rPr>
        <w:t>1、下列文件的验收分为______个阶段:</w:t>
      </w:r>
    </w:p>
    <w:p w14:paraId="1EEB9E95">
      <w:pPr>
        <w:snapToGrid w:val="0"/>
        <w:spacing w:line="360" w:lineRule="auto"/>
        <w:ind w:firstLine="420" w:firstLineChars="200"/>
        <w:rPr>
          <w:rFonts w:hint="eastAsia" w:ascii="宋体" w:hAnsi="宋体"/>
          <w:szCs w:val="21"/>
        </w:rPr>
      </w:pPr>
      <w:r>
        <w:rPr>
          <w:rFonts w:hint="eastAsia" w:ascii="宋体" w:hAnsi="宋体"/>
          <w:szCs w:val="21"/>
        </w:rPr>
        <w:t>2、其余文件和工作由用户组织有关技术人员根据国家和行业有关规范、规程、标准和用户需求直接验收。</w:t>
      </w:r>
    </w:p>
    <w:p w14:paraId="10F90F1B">
      <w:pPr>
        <w:snapToGrid w:val="0"/>
        <w:spacing w:line="360" w:lineRule="auto"/>
        <w:ind w:firstLine="420" w:firstLineChars="200"/>
        <w:rPr>
          <w:rFonts w:hint="eastAsia" w:ascii="宋体" w:hAnsi="宋体"/>
          <w:szCs w:val="21"/>
        </w:rPr>
      </w:pPr>
      <w:r>
        <w:rPr>
          <w:rFonts w:hint="eastAsia" w:ascii="宋体" w:hAnsi="宋体"/>
          <w:szCs w:val="21"/>
        </w:rPr>
        <w:t>3、验收依据为招标文件、中标人投标文件，国家和行业有关规范、规程和标准。</w:t>
      </w:r>
    </w:p>
    <w:p w14:paraId="0632FF3B">
      <w:pPr>
        <w:pStyle w:val="26"/>
        <w:snapToGrid w:val="0"/>
        <w:spacing w:line="360" w:lineRule="auto"/>
        <w:ind w:firstLine="422" w:firstLineChars="200"/>
        <w:rPr>
          <w:rFonts w:hint="eastAsia" w:hAnsi="宋体"/>
          <w:b/>
          <w:szCs w:val="21"/>
        </w:rPr>
      </w:pPr>
      <w:r>
        <w:rPr>
          <w:rFonts w:hint="eastAsia" w:hAnsi="宋体"/>
          <w:b/>
          <w:szCs w:val="21"/>
        </w:rPr>
        <w:t>十、付款方式和税费</w:t>
      </w:r>
    </w:p>
    <w:p w14:paraId="21CB79E4">
      <w:pPr>
        <w:pStyle w:val="26"/>
        <w:snapToGrid w:val="0"/>
        <w:spacing w:line="360" w:lineRule="auto"/>
        <w:ind w:firstLine="420" w:firstLineChars="200"/>
        <w:rPr>
          <w:rFonts w:hint="eastAsia" w:hAnsi="宋体"/>
          <w:bCs/>
          <w:szCs w:val="21"/>
        </w:rPr>
      </w:pPr>
      <w:r>
        <w:rPr>
          <w:rFonts w:hAnsi="宋体" w:cs="宋体"/>
          <w:szCs w:val="21"/>
        </w:rPr>
        <w:t>本合同付款方式为</w:t>
      </w:r>
      <w:r>
        <w:rPr>
          <w:rFonts w:hint="eastAsia" w:hAnsi="宋体" w:cs="宋体"/>
          <w:szCs w:val="21"/>
        </w:rPr>
        <w:t>：</w:t>
      </w:r>
      <w:r>
        <w:rPr>
          <w:rFonts w:hint="eastAsia" w:hAnsi="宋体" w:cs="宋体"/>
          <w:szCs w:val="21"/>
          <w:u w:val="single"/>
        </w:rPr>
        <w:t xml:space="preserve">                </w:t>
      </w:r>
      <w:r>
        <w:rPr>
          <w:rFonts w:hint="eastAsia" w:hAnsi="宋体"/>
          <w:bCs/>
          <w:szCs w:val="21"/>
        </w:rPr>
        <w:t>。</w:t>
      </w:r>
    </w:p>
    <w:p w14:paraId="64288C19">
      <w:pPr>
        <w:snapToGrid w:val="0"/>
        <w:spacing w:line="360" w:lineRule="auto"/>
        <w:ind w:firstLine="420" w:firstLineChars="200"/>
        <w:rPr>
          <w:rFonts w:hint="eastAsia" w:ascii="宋体" w:hAnsi="宋体"/>
          <w:szCs w:val="21"/>
        </w:rPr>
      </w:pPr>
      <w:r>
        <w:rPr>
          <w:rFonts w:hint="eastAsia" w:ascii="宋体" w:hAnsi="宋体"/>
          <w:szCs w:val="21"/>
        </w:rPr>
        <w:t>本合同执行中相关的一切税费均由中标人负担。</w:t>
      </w:r>
    </w:p>
    <w:p w14:paraId="7EF4B8C0">
      <w:pPr>
        <w:snapToGrid w:val="0"/>
        <w:spacing w:line="360" w:lineRule="auto"/>
        <w:ind w:firstLine="422" w:firstLineChars="200"/>
        <w:rPr>
          <w:rFonts w:hint="eastAsia" w:ascii="宋体" w:hAnsi="宋体"/>
          <w:b/>
          <w:bCs/>
          <w:szCs w:val="21"/>
        </w:rPr>
      </w:pPr>
      <w:r>
        <w:rPr>
          <w:rFonts w:hint="eastAsia" w:ascii="宋体" w:hAnsi="宋体"/>
          <w:b/>
          <w:szCs w:val="21"/>
        </w:rPr>
        <w:t>十一、</w:t>
      </w:r>
      <w:r>
        <w:rPr>
          <w:rFonts w:hint="eastAsia" w:ascii="宋体" w:hAnsi="宋体"/>
          <w:b/>
          <w:bCs/>
          <w:szCs w:val="21"/>
        </w:rPr>
        <w:t>争议解决办法</w:t>
      </w:r>
    </w:p>
    <w:p w14:paraId="652A39AB">
      <w:pPr>
        <w:snapToGrid w:val="0"/>
        <w:spacing w:line="360" w:lineRule="auto"/>
        <w:ind w:firstLine="420" w:firstLineChars="200"/>
        <w:rPr>
          <w:rFonts w:hint="eastAsia"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14:paraId="2C2E5BBE">
      <w:pPr>
        <w:pStyle w:val="26"/>
        <w:snapToGrid w:val="0"/>
        <w:spacing w:line="360" w:lineRule="auto"/>
        <w:ind w:firstLine="422" w:firstLineChars="200"/>
        <w:rPr>
          <w:rFonts w:hint="eastAsia" w:hAnsi="宋体"/>
          <w:b/>
          <w:szCs w:val="21"/>
        </w:rPr>
      </w:pPr>
      <w:r>
        <w:rPr>
          <w:rFonts w:hint="eastAsia" w:hAnsi="宋体"/>
          <w:b/>
          <w:szCs w:val="21"/>
        </w:rPr>
        <w:t>十二、违约责任</w:t>
      </w:r>
    </w:p>
    <w:p w14:paraId="46AE09B6">
      <w:pPr>
        <w:pStyle w:val="26"/>
        <w:snapToGrid w:val="0"/>
        <w:spacing w:line="360" w:lineRule="auto"/>
        <w:ind w:firstLine="420" w:firstLineChars="200"/>
        <w:rPr>
          <w:rFonts w:hint="eastAsia" w:hAnsi="宋体"/>
          <w:szCs w:val="21"/>
        </w:rPr>
      </w:pPr>
      <w:r>
        <w:rPr>
          <w:rFonts w:hint="eastAsia" w:hAnsi="宋体"/>
          <w:szCs w:val="21"/>
        </w:rPr>
        <w:t>1、因中标人原因，未能按规定完成本项目有关工作的，采购人可在支付合同余款中扣除合同价款</w:t>
      </w:r>
      <w:r>
        <w:rPr>
          <w:rFonts w:hint="eastAsia" w:hAnsi="宋体"/>
          <w:szCs w:val="21"/>
          <w:u w:val="single"/>
        </w:rPr>
        <w:t xml:space="preserve">        </w:t>
      </w:r>
      <w:r>
        <w:rPr>
          <w:rFonts w:hint="eastAsia" w:hAnsi="宋体"/>
          <w:szCs w:val="21"/>
        </w:rPr>
        <w:t>。</w:t>
      </w:r>
    </w:p>
    <w:p w14:paraId="6AA1B2C9">
      <w:pPr>
        <w:snapToGrid w:val="0"/>
        <w:spacing w:line="360" w:lineRule="auto"/>
        <w:ind w:firstLine="420" w:firstLineChars="200"/>
        <w:rPr>
          <w:rFonts w:hint="eastAsia" w:ascii="宋体" w:hAnsi="宋体"/>
          <w:szCs w:val="21"/>
        </w:rPr>
      </w:pPr>
      <w:r>
        <w:rPr>
          <w:rFonts w:hint="eastAsia" w:ascii="宋体" w:hAnsi="宋体"/>
          <w:szCs w:val="21"/>
        </w:rPr>
        <w:t>2、__________方违反本合同__________约定，应当__________。</w:t>
      </w:r>
    </w:p>
    <w:p w14:paraId="4C045638">
      <w:pPr>
        <w:snapToGrid w:val="0"/>
        <w:spacing w:line="360" w:lineRule="auto"/>
        <w:ind w:firstLine="422" w:firstLineChars="200"/>
        <w:rPr>
          <w:rFonts w:hint="eastAsia"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14:paraId="3F797A9A">
      <w:pPr>
        <w:snapToGrid w:val="0"/>
        <w:spacing w:line="360" w:lineRule="auto"/>
        <w:ind w:firstLine="420" w:firstLineChars="200"/>
        <w:rPr>
          <w:rFonts w:hint="eastAsia"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14:paraId="4DF3CF2B">
      <w:pPr>
        <w:snapToGrid w:val="0"/>
        <w:spacing w:line="360" w:lineRule="auto"/>
        <w:ind w:firstLine="422" w:firstLineChars="200"/>
        <w:rPr>
          <w:rFonts w:hint="eastAsia"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14:paraId="37174704">
      <w:pPr>
        <w:snapToGrid w:val="0"/>
        <w:spacing w:line="360" w:lineRule="auto"/>
        <w:ind w:firstLine="420" w:firstLineChars="200"/>
        <w:rPr>
          <w:rFonts w:hint="eastAsia" w:ascii="宋体" w:hAnsi="宋体"/>
          <w:szCs w:val="21"/>
        </w:rPr>
      </w:pPr>
      <w:r>
        <w:rPr>
          <w:rFonts w:hint="eastAsia" w:ascii="宋体" w:hAnsi="宋体"/>
          <w:szCs w:val="21"/>
        </w:rPr>
        <w:t>1、本合同与招标文件、中标人投标文件如有抵触之处，以本合同条款为准。</w:t>
      </w:r>
    </w:p>
    <w:p w14:paraId="20127EC2">
      <w:pPr>
        <w:snapToGrid w:val="0"/>
        <w:spacing w:line="360" w:lineRule="auto"/>
        <w:ind w:firstLine="420" w:firstLineChars="200"/>
        <w:rPr>
          <w:rFonts w:hint="eastAsia" w:ascii="宋体" w:hAnsi="宋体"/>
          <w:szCs w:val="21"/>
        </w:rPr>
      </w:pPr>
      <w:r>
        <w:rPr>
          <w:rFonts w:hint="eastAsia" w:ascii="宋体" w:hAnsi="宋体"/>
          <w:szCs w:val="21"/>
        </w:rPr>
        <w:t>2、下列文件均为本合同的组成部分：</w:t>
      </w:r>
    </w:p>
    <w:p w14:paraId="43E089EE">
      <w:pPr>
        <w:snapToGrid w:val="0"/>
        <w:spacing w:line="360" w:lineRule="auto"/>
        <w:ind w:firstLine="420" w:firstLineChars="200"/>
        <w:rPr>
          <w:rFonts w:hint="eastAsia" w:ascii="宋体" w:hAnsi="宋体"/>
          <w:szCs w:val="21"/>
        </w:rPr>
      </w:pPr>
      <w:r>
        <w:rPr>
          <w:rFonts w:hint="eastAsia" w:ascii="宋体" w:hAnsi="宋体"/>
          <w:szCs w:val="21"/>
        </w:rPr>
        <w:t>（1）招标文件、答疑及补充通知；</w:t>
      </w:r>
    </w:p>
    <w:p w14:paraId="70F81DAB">
      <w:pPr>
        <w:snapToGrid w:val="0"/>
        <w:spacing w:line="360" w:lineRule="auto"/>
        <w:ind w:firstLine="420" w:firstLineChars="200"/>
        <w:rPr>
          <w:rFonts w:hint="eastAsia"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14:paraId="4C0FB6AD">
      <w:pPr>
        <w:snapToGrid w:val="0"/>
        <w:spacing w:line="360" w:lineRule="auto"/>
        <w:ind w:firstLine="420" w:firstLineChars="200"/>
        <w:rPr>
          <w:rFonts w:hint="eastAsia" w:ascii="宋体" w:hAnsi="宋体"/>
          <w:szCs w:val="21"/>
        </w:rPr>
      </w:pPr>
      <w:r>
        <w:rPr>
          <w:rFonts w:hint="eastAsia" w:ascii="宋体" w:hAnsi="宋体"/>
          <w:szCs w:val="21"/>
        </w:rPr>
        <w:t>（3）本合同执行中共同签署的补充与修正文件。</w:t>
      </w:r>
    </w:p>
    <w:p w14:paraId="3462A1BC">
      <w:pPr>
        <w:snapToGrid w:val="0"/>
        <w:spacing w:line="360" w:lineRule="auto"/>
        <w:ind w:firstLine="420" w:firstLineChars="200"/>
        <w:rPr>
          <w:rFonts w:hint="eastAsia"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14:paraId="4A7EB4C8">
      <w:pPr>
        <w:snapToGrid w:val="0"/>
        <w:spacing w:line="360" w:lineRule="auto"/>
        <w:ind w:firstLine="420" w:firstLineChars="200"/>
        <w:rPr>
          <w:rFonts w:hint="eastAsia" w:ascii="宋体" w:hAnsi="宋体"/>
          <w:szCs w:val="21"/>
        </w:rPr>
      </w:pPr>
      <w:r>
        <w:rPr>
          <w:rFonts w:hint="eastAsia" w:ascii="宋体" w:hAnsi="宋体"/>
          <w:szCs w:val="21"/>
        </w:rPr>
        <w:t>4、本合同未尽事宜，双方友好协商，达成解决方案，经双方签字后，可作为本合同的有效附件。</w:t>
      </w:r>
    </w:p>
    <w:p w14:paraId="1314C5E8">
      <w:pPr>
        <w:pStyle w:val="26"/>
        <w:snapToGrid w:val="0"/>
        <w:spacing w:line="360" w:lineRule="auto"/>
        <w:ind w:firstLine="420" w:firstLineChars="200"/>
        <w:rPr>
          <w:rFonts w:hint="eastAsia" w:hAnsi="宋体"/>
          <w:szCs w:val="21"/>
        </w:rPr>
      </w:pPr>
      <w:r>
        <w:rPr>
          <w:rFonts w:hint="eastAsia" w:hAnsi="宋体"/>
          <w:szCs w:val="21"/>
        </w:rPr>
        <w:t>附件：</w:t>
      </w:r>
    </w:p>
    <w:p w14:paraId="3755FE56">
      <w:pPr>
        <w:snapToGrid w:val="0"/>
        <w:spacing w:line="360" w:lineRule="auto"/>
        <w:ind w:firstLine="420" w:firstLineChars="200"/>
        <w:rPr>
          <w:rFonts w:hint="eastAsia" w:ascii="宋体" w:hAnsi="宋体"/>
          <w:szCs w:val="21"/>
        </w:rPr>
      </w:pPr>
      <w:r>
        <w:rPr>
          <w:rFonts w:hint="eastAsia" w:ascii="宋体" w:hAnsi="宋体"/>
          <w:szCs w:val="21"/>
        </w:rPr>
        <w:t>1、《中标通知书》</w:t>
      </w:r>
    </w:p>
    <w:p w14:paraId="09D9C0A4">
      <w:pPr>
        <w:snapToGrid w:val="0"/>
        <w:spacing w:line="360" w:lineRule="auto"/>
        <w:ind w:firstLine="420" w:firstLineChars="200"/>
        <w:rPr>
          <w:rFonts w:hint="eastAsia" w:ascii="宋体" w:hAnsi="宋体"/>
          <w:szCs w:val="21"/>
        </w:rPr>
      </w:pPr>
      <w:r>
        <w:rPr>
          <w:rFonts w:hint="eastAsia" w:ascii="宋体" w:hAnsi="宋体"/>
          <w:szCs w:val="21"/>
        </w:rPr>
        <w:t>2、《投标文件》</w:t>
      </w:r>
    </w:p>
    <w:p w14:paraId="70307BA7">
      <w:pPr>
        <w:snapToGrid w:val="0"/>
        <w:spacing w:line="360" w:lineRule="auto"/>
        <w:ind w:firstLine="420" w:firstLineChars="200"/>
        <w:rPr>
          <w:rFonts w:hint="eastAsia" w:ascii="宋体" w:hAnsi="宋体"/>
          <w:szCs w:val="21"/>
        </w:rPr>
      </w:pPr>
      <w:r>
        <w:rPr>
          <w:rFonts w:hint="eastAsia" w:ascii="宋体" w:hAnsi="宋体"/>
          <w:szCs w:val="21"/>
        </w:rPr>
        <w:t>3、《招标文件》</w:t>
      </w:r>
    </w:p>
    <w:p w14:paraId="604EE9A0">
      <w:pPr>
        <w:snapToGrid w:val="0"/>
        <w:spacing w:line="360" w:lineRule="auto"/>
        <w:rPr>
          <w:rFonts w:hint="eastAsia" w:ascii="宋体" w:hAnsi="宋体"/>
          <w:szCs w:val="21"/>
        </w:rPr>
      </w:pPr>
    </w:p>
    <w:p w14:paraId="246C8570">
      <w:pPr>
        <w:spacing w:line="360" w:lineRule="auto"/>
        <w:ind w:firstLine="424" w:firstLineChars="202"/>
        <w:jc w:val="left"/>
        <w:rPr>
          <w:rFonts w:hint="eastAsia"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3C20B159">
      <w:pPr>
        <w:spacing w:line="360" w:lineRule="auto"/>
        <w:ind w:firstLine="424" w:firstLineChars="202"/>
        <w:jc w:val="left"/>
        <w:rPr>
          <w:rFonts w:hint="eastAsia"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653865C8">
      <w:pPr>
        <w:spacing w:line="360" w:lineRule="auto"/>
        <w:ind w:firstLine="424" w:firstLineChars="202"/>
        <w:jc w:val="left"/>
        <w:rPr>
          <w:rFonts w:hint="eastAsia"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14:paraId="24C66940">
      <w:pPr>
        <w:spacing w:line="360" w:lineRule="auto"/>
        <w:ind w:firstLine="424" w:firstLineChars="202"/>
        <w:rPr>
          <w:rFonts w:hint="eastAsia"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14:paraId="50C544A2">
      <w:pPr>
        <w:jc w:val="center"/>
        <w:rPr>
          <w:b/>
          <w:sz w:val="52"/>
          <w:szCs w:val="52"/>
        </w:rPr>
      </w:pPr>
    </w:p>
    <w:p w14:paraId="7372450E">
      <w:pPr>
        <w:tabs>
          <w:tab w:val="left" w:pos="1875"/>
        </w:tabs>
      </w:pPr>
    </w:p>
    <w:p w14:paraId="7A9F679F">
      <w:pPr>
        <w:tabs>
          <w:tab w:val="left" w:pos="1875"/>
        </w:tabs>
      </w:pPr>
    </w:p>
    <w:p w14:paraId="3B30A766">
      <w:pPr>
        <w:tabs>
          <w:tab w:val="left" w:pos="1875"/>
        </w:tabs>
      </w:pPr>
    </w:p>
    <w:p w14:paraId="587CC440">
      <w:pPr>
        <w:tabs>
          <w:tab w:val="left" w:pos="1875"/>
        </w:tabs>
      </w:pPr>
    </w:p>
    <w:p w14:paraId="581CC3B2">
      <w:pPr>
        <w:tabs>
          <w:tab w:val="left" w:pos="1875"/>
        </w:tabs>
      </w:pPr>
    </w:p>
    <w:p w14:paraId="7D964342">
      <w:pPr>
        <w:tabs>
          <w:tab w:val="left" w:pos="1875"/>
        </w:tabs>
      </w:pPr>
    </w:p>
    <w:p w14:paraId="358932BB">
      <w:pPr>
        <w:tabs>
          <w:tab w:val="left" w:pos="1875"/>
        </w:tabs>
      </w:pPr>
    </w:p>
    <w:p w14:paraId="64065DEE">
      <w:pPr>
        <w:tabs>
          <w:tab w:val="left" w:pos="1875"/>
        </w:tabs>
      </w:pPr>
    </w:p>
    <w:p w14:paraId="1D86A90A">
      <w:pPr>
        <w:tabs>
          <w:tab w:val="left" w:pos="1875"/>
        </w:tabs>
      </w:pPr>
    </w:p>
    <w:p w14:paraId="27CEA565">
      <w:pPr>
        <w:tabs>
          <w:tab w:val="left" w:pos="1875"/>
        </w:tabs>
      </w:pPr>
    </w:p>
    <w:p w14:paraId="4FD3268B">
      <w:pPr>
        <w:tabs>
          <w:tab w:val="left" w:pos="1875"/>
        </w:tabs>
      </w:pPr>
    </w:p>
    <w:p w14:paraId="1562D89C">
      <w:pPr>
        <w:tabs>
          <w:tab w:val="left" w:pos="1875"/>
        </w:tabs>
      </w:pPr>
    </w:p>
    <w:p w14:paraId="10DBFDE8">
      <w:pPr>
        <w:tabs>
          <w:tab w:val="left" w:pos="1875"/>
        </w:tabs>
      </w:pPr>
    </w:p>
    <w:p w14:paraId="24E47261">
      <w:pPr>
        <w:tabs>
          <w:tab w:val="left" w:pos="1875"/>
        </w:tabs>
      </w:pPr>
    </w:p>
    <w:p w14:paraId="662199CA">
      <w:pPr>
        <w:tabs>
          <w:tab w:val="left" w:pos="1875"/>
        </w:tabs>
      </w:pPr>
    </w:p>
    <w:p w14:paraId="51833C7D">
      <w:pPr>
        <w:tabs>
          <w:tab w:val="left" w:pos="1875"/>
        </w:tabs>
      </w:pPr>
    </w:p>
    <w:p w14:paraId="607106DB">
      <w:pPr>
        <w:tabs>
          <w:tab w:val="left" w:pos="1875"/>
        </w:tabs>
      </w:pPr>
    </w:p>
    <w:p w14:paraId="66882D75">
      <w:pPr>
        <w:tabs>
          <w:tab w:val="left" w:pos="1875"/>
        </w:tabs>
      </w:pPr>
    </w:p>
    <w:p w14:paraId="78313965">
      <w:pPr>
        <w:tabs>
          <w:tab w:val="left" w:pos="1875"/>
        </w:tabs>
      </w:pPr>
    </w:p>
    <w:p w14:paraId="075E14BA">
      <w:pPr>
        <w:tabs>
          <w:tab w:val="left" w:pos="1875"/>
        </w:tabs>
      </w:pPr>
    </w:p>
    <w:p w14:paraId="6078D49E">
      <w:pPr>
        <w:tabs>
          <w:tab w:val="left" w:pos="1875"/>
        </w:tabs>
      </w:pPr>
    </w:p>
    <w:p w14:paraId="23009E76">
      <w:pPr>
        <w:tabs>
          <w:tab w:val="left" w:pos="1875"/>
        </w:tabs>
      </w:pPr>
    </w:p>
    <w:p w14:paraId="24A0FF98">
      <w:pPr>
        <w:tabs>
          <w:tab w:val="left" w:pos="1875"/>
        </w:tabs>
      </w:pPr>
    </w:p>
    <w:p w14:paraId="0CCF4247">
      <w:pPr>
        <w:tabs>
          <w:tab w:val="left" w:pos="1875"/>
        </w:tabs>
      </w:pPr>
    </w:p>
    <w:p w14:paraId="0A20C6DB">
      <w:pPr>
        <w:tabs>
          <w:tab w:val="left" w:pos="1875"/>
        </w:tabs>
      </w:pPr>
    </w:p>
    <w:p w14:paraId="7B5423AF">
      <w:pPr>
        <w:pStyle w:val="2"/>
      </w:pPr>
      <w:bookmarkStart w:id="104" w:name="_Toc73610161"/>
      <w:bookmarkStart w:id="105" w:name="_Toc135293193"/>
      <w:r>
        <w:rPr>
          <w:rFonts w:hint="eastAsia"/>
        </w:rPr>
        <w:t>第九章  附件</w:t>
      </w:r>
      <w:bookmarkEnd w:id="104"/>
      <w:bookmarkEnd w:id="105"/>
    </w:p>
    <w:p w14:paraId="51D9EBBF">
      <w:pPr>
        <w:pStyle w:val="4"/>
        <w:spacing w:before="0" w:after="0"/>
      </w:pPr>
      <w:bookmarkStart w:id="106" w:name="_Toc73613644"/>
      <w:bookmarkStart w:id="107" w:name="_Toc73610162"/>
      <w:bookmarkStart w:id="108" w:name="_Toc135293194"/>
      <w:r>
        <w:rPr>
          <w:rFonts w:hint="eastAsia"/>
        </w:rPr>
        <w:t>一、财政部 工业和信息化部关于印发《政府采购促进中小企业发展管理办法》的通知</w:t>
      </w:r>
      <w:bookmarkEnd w:id="106"/>
      <w:bookmarkEnd w:id="107"/>
      <w:bookmarkEnd w:id="108"/>
    </w:p>
    <w:p w14:paraId="7E190933">
      <w:pPr>
        <w:widowControl/>
        <w:shd w:val="clear" w:color="auto" w:fill="FFFFFF"/>
        <w:spacing w:before="100" w:beforeAutospacing="1" w:after="100" w:afterAutospacing="1" w:line="360" w:lineRule="auto"/>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7E483648">
      <w:pPr>
        <w:widowControl/>
        <w:shd w:val="clear" w:color="auto" w:fill="FFFFFF"/>
        <w:spacing w:line="360" w:lineRule="auto"/>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135373AE">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7473D77D">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46E9D2E5">
      <w:pPr>
        <w:widowControl/>
        <w:shd w:val="clear" w:color="auto" w:fill="FFFFFF"/>
        <w:spacing w:line="360" w:lineRule="auto"/>
        <w:jc w:val="right"/>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7AF77E03">
      <w:pPr>
        <w:widowControl/>
        <w:shd w:val="clear" w:color="auto" w:fill="FFFFFF"/>
        <w:spacing w:line="360" w:lineRule="auto"/>
        <w:jc w:val="right"/>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6186D09F">
      <w:pPr>
        <w:widowControl/>
        <w:shd w:val="clear" w:color="auto" w:fill="FFFFFF"/>
        <w:spacing w:line="360" w:lineRule="auto"/>
        <w:jc w:val="right"/>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032B7739">
      <w:pPr>
        <w:widowControl/>
        <w:shd w:val="clear" w:color="auto" w:fill="FFFFFF"/>
        <w:spacing w:line="360" w:lineRule="auto"/>
        <w:ind w:firstLine="480"/>
        <w:rPr>
          <w:rFonts w:hint="eastAsia" w:cs="宋体" w:asciiTheme="minorEastAsia" w:hAnsiTheme="minorEastAsia" w:eastAsiaTheme="minorEastAsia"/>
          <w:color w:val="333333"/>
          <w:kern w:val="0"/>
          <w:szCs w:val="21"/>
        </w:rPr>
      </w:pPr>
    </w:p>
    <w:p w14:paraId="58E5C2E7">
      <w:pPr>
        <w:widowControl/>
        <w:shd w:val="clear" w:color="auto" w:fill="FFFFFF"/>
        <w:spacing w:line="360" w:lineRule="auto"/>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39CDDB2E">
      <w:pPr>
        <w:widowControl/>
        <w:shd w:val="clear" w:color="auto" w:fill="FFFFFF"/>
        <w:spacing w:line="360" w:lineRule="auto"/>
        <w:ind w:firstLine="480"/>
        <w:rPr>
          <w:rFonts w:hint="eastAsia" w:cs="宋体" w:asciiTheme="minorEastAsia" w:hAnsiTheme="minorEastAsia" w:eastAsiaTheme="minorEastAsia"/>
          <w:color w:val="333333"/>
          <w:kern w:val="0"/>
          <w:szCs w:val="21"/>
        </w:rPr>
      </w:pPr>
    </w:p>
    <w:p w14:paraId="51CF2DDE">
      <w:pPr>
        <w:widowControl/>
        <w:shd w:val="clear" w:color="auto" w:fill="FFFFFF"/>
        <w:spacing w:line="360" w:lineRule="auto"/>
        <w:jc w:val="center"/>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6CDA77BF">
      <w:pPr>
        <w:widowControl/>
        <w:shd w:val="clear" w:color="auto" w:fill="FFFFFF"/>
        <w:spacing w:line="360" w:lineRule="auto"/>
        <w:ind w:firstLine="480"/>
        <w:rPr>
          <w:rFonts w:hint="eastAsia" w:cs="宋体" w:asciiTheme="minorEastAsia" w:hAnsiTheme="minorEastAsia" w:eastAsiaTheme="minorEastAsia"/>
          <w:color w:val="333333"/>
          <w:kern w:val="0"/>
          <w:szCs w:val="21"/>
        </w:rPr>
      </w:pPr>
    </w:p>
    <w:p w14:paraId="62581E28">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35A80836">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B339E89">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6A7A8F20">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085BFC42">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05EE4E5F">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0DB4F668">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5C8BDA34">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2780323C">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4A408732">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7D8F0672">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670ACE41">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1E04B1B5">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07930A8D">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54BDF535">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366397C0">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7EC2BB16">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0FF92850">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189C769A">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10FDE21F">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6D4106AD">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73D6567C">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2882E8D6">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35711632">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55BA0FA6">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29655A9E">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CD1F58C">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37A5E1C6">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154D597">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3110ECE9">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3276566B">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4CAE63A2">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70424FCD">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0827C0FC">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7D125954">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6C907FE1">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60053023">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182E494B">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55AB4307">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7EB7F215">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26B04F9E">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0E4F2EE">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24B0FFE2">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254BDCB9">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38AE2B98">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5E5FCFAD">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09FEA7EB">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352A0E88">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097D879F">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684A4EDA">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24EAC8A8">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0D6D96D2">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3A968F20">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3D21B402">
      <w:pPr>
        <w:widowControl/>
        <w:shd w:val="clear" w:color="auto" w:fill="FFFFFF"/>
        <w:spacing w:line="360" w:lineRule="auto"/>
        <w:ind w:firstLine="480"/>
        <w:jc w:val="left"/>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53259BA7">
      <w:pPr>
        <w:widowControl/>
        <w:shd w:val="clear" w:color="auto" w:fill="FFFFFF"/>
        <w:spacing w:line="360" w:lineRule="auto"/>
        <w:ind w:firstLine="480"/>
        <w:jc w:val="left"/>
        <w:rPr>
          <w:rFonts w:hint="eastAsia" w:cs="宋体" w:asciiTheme="minorEastAsia" w:hAnsiTheme="minorEastAsia" w:eastAsiaTheme="minorEastAsia"/>
          <w:color w:val="333333"/>
          <w:kern w:val="0"/>
          <w:szCs w:val="21"/>
        </w:rPr>
      </w:pPr>
    </w:p>
    <w:p w14:paraId="197FCB82">
      <w:pPr>
        <w:spacing w:line="360" w:lineRule="auto"/>
        <w:rPr>
          <w:rFonts w:hint="eastAsia" w:asciiTheme="minorEastAsia" w:hAnsiTheme="minorEastAsia" w:eastAsiaTheme="minorEastAsia"/>
          <w:szCs w:val="21"/>
        </w:rPr>
      </w:pPr>
    </w:p>
    <w:p w14:paraId="3D56C5E7">
      <w:pPr>
        <w:pStyle w:val="4"/>
        <w:spacing w:before="0" w:after="0"/>
      </w:pPr>
      <w:bookmarkStart w:id="109" w:name="_Toc73613645"/>
      <w:bookmarkStart w:id="110" w:name="_Toc135293195"/>
      <w:bookmarkStart w:id="111" w:name="_Toc73610163"/>
      <w:r>
        <w:rPr>
          <w:rFonts w:hint="eastAsia"/>
        </w:rPr>
        <w:t>二、关于印发中小企业划型标准规定的通知</w:t>
      </w:r>
      <w:bookmarkEnd w:id="109"/>
      <w:bookmarkEnd w:id="110"/>
      <w:bookmarkEnd w:id="111"/>
    </w:p>
    <w:p w14:paraId="5BE56269">
      <w:pPr>
        <w:widowControl/>
        <w:shd w:val="clear" w:color="auto" w:fill="FFFFFF"/>
        <w:spacing w:before="100" w:beforeAutospacing="1" w:after="100" w:afterAutospacing="1" w:line="360" w:lineRule="auto"/>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286C1125">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27792943">
      <w:pPr>
        <w:widowControl/>
        <w:shd w:val="clear" w:color="auto" w:fill="FFFFFF"/>
        <w:spacing w:before="100" w:beforeAutospacing="1" w:after="100" w:afterAutospacing="1" w:line="360" w:lineRule="auto"/>
        <w:jc w:val="righ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5AA5284E">
      <w:pPr>
        <w:widowControl/>
        <w:shd w:val="clear" w:color="auto" w:fill="FFFFFF"/>
        <w:spacing w:before="100" w:beforeAutospacing="1" w:after="100" w:afterAutospacing="1" w:line="360" w:lineRule="auto"/>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76171576">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54D06716">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rPr>
      </w:pPr>
    </w:p>
    <w:p w14:paraId="283DFBC1">
      <w:pPr>
        <w:pStyle w:val="4"/>
        <w:spacing w:before="0" w:after="0"/>
      </w:pPr>
      <w:bookmarkStart w:id="112" w:name="_Toc135293196"/>
      <w:bookmarkStart w:id="113" w:name="_Toc73613646"/>
      <w:bookmarkStart w:id="114" w:name="_Toc73610164"/>
      <w:r>
        <w:rPr>
          <w:rFonts w:hint="eastAsia"/>
        </w:rPr>
        <w:t>三、</w:t>
      </w:r>
      <w:r>
        <w:t>国家统计局关于印发《统计上大中小微型企业划分办法 （2017）》的通知</w:t>
      </w:r>
      <w:bookmarkEnd w:id="112"/>
      <w:bookmarkEnd w:id="113"/>
      <w:bookmarkEnd w:id="114"/>
      <w:r>
        <w:t> </w:t>
      </w:r>
    </w:p>
    <w:p w14:paraId="2954CC5C">
      <w:pPr>
        <w:widowControl/>
        <w:spacing w:line="360" w:lineRule="auto"/>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562E9ABC">
      <w:pPr>
        <w:widowControl/>
        <w:spacing w:line="360" w:lineRule="auto"/>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57D0451C">
      <w:pPr>
        <w:widowControl/>
        <w:spacing w:line="360" w:lineRule="auto"/>
        <w:ind w:firstLine="371" w:firstLineChars="177"/>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6EF7A45C">
      <w:pPr>
        <w:widowControl/>
        <w:spacing w:line="360" w:lineRule="auto"/>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2F96A905">
      <w:pPr>
        <w:widowControl/>
        <w:spacing w:line="360" w:lineRule="auto"/>
        <w:jc w:val="righ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53B02C50">
      <w:pPr>
        <w:widowControl/>
        <w:spacing w:line="360" w:lineRule="auto"/>
        <w:jc w:val="righ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16C06FE0">
      <w:pPr>
        <w:widowControl/>
        <w:spacing w:line="360" w:lineRule="auto"/>
        <w:jc w:val="center"/>
        <w:rPr>
          <w:rFonts w:hint="eastAsia" w:cs="宋体" w:asciiTheme="minorEastAsia" w:hAnsiTheme="minorEastAsia" w:eastAsiaTheme="minorEastAsia"/>
          <w:b/>
          <w:bCs/>
          <w:kern w:val="0"/>
          <w:szCs w:val="21"/>
        </w:rPr>
      </w:pPr>
    </w:p>
    <w:p w14:paraId="3C1801AC">
      <w:pPr>
        <w:widowControl/>
        <w:spacing w:line="360" w:lineRule="auto"/>
        <w:jc w:val="center"/>
        <w:rPr>
          <w:rFonts w:hint="eastAsia"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68C0CB7D">
      <w:pPr>
        <w:widowControl/>
        <w:spacing w:line="360" w:lineRule="auto"/>
        <w:jc w:val="left"/>
        <w:rPr>
          <w:rFonts w:hint="eastAsia" w:cs="宋体" w:asciiTheme="minorEastAsia" w:hAnsiTheme="minorEastAsia" w:eastAsiaTheme="minorEastAsia"/>
          <w:kern w:val="0"/>
          <w:szCs w:val="21"/>
        </w:rPr>
      </w:pPr>
    </w:p>
    <w:p w14:paraId="1B2B0DAD">
      <w:pPr>
        <w:widowControl/>
        <w:spacing w:line="360" w:lineRule="auto"/>
        <w:ind w:left="1" w:firstLine="371" w:firstLineChars="177"/>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03771C91">
      <w:pPr>
        <w:widowControl/>
        <w:spacing w:line="360" w:lineRule="auto"/>
        <w:ind w:firstLine="371" w:firstLineChars="177"/>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278FA80A">
      <w:pPr>
        <w:widowControl/>
        <w:spacing w:line="360" w:lineRule="auto"/>
        <w:ind w:firstLine="371" w:firstLineChars="177"/>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37BEFEAE">
      <w:pPr>
        <w:widowControl/>
        <w:spacing w:line="360" w:lineRule="auto"/>
        <w:ind w:firstLine="371" w:firstLineChars="177"/>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2EC59D44">
      <w:pPr>
        <w:widowControl/>
        <w:spacing w:line="360" w:lineRule="auto"/>
        <w:ind w:firstLine="371" w:firstLineChars="177"/>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2175713D">
      <w:pPr>
        <w:widowControl/>
        <w:spacing w:line="360" w:lineRule="auto"/>
        <w:ind w:left="1" w:firstLine="371" w:firstLineChars="177"/>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1AC9BC0B">
      <w:pPr>
        <w:widowControl/>
        <w:spacing w:line="360" w:lineRule="auto"/>
        <w:jc w:val="left"/>
        <w:rPr>
          <w:rFonts w:hint="eastAsia" w:cs="宋体" w:asciiTheme="minorEastAsia" w:hAnsiTheme="minorEastAsia" w:eastAsiaTheme="minorEastAsia"/>
          <w:kern w:val="0"/>
          <w:szCs w:val="21"/>
        </w:rPr>
      </w:pPr>
    </w:p>
    <w:p w14:paraId="05635471">
      <w:pPr>
        <w:widowControl/>
        <w:spacing w:line="360" w:lineRule="auto"/>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51384768">
      <w:pPr>
        <w:widowControl/>
        <w:spacing w:line="360" w:lineRule="auto"/>
        <w:jc w:val="center"/>
        <w:rPr>
          <w:rFonts w:hint="eastAsia"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6BA6CB9D">
      <w:pPr>
        <w:widowControl/>
        <w:spacing w:line="360" w:lineRule="auto"/>
        <w:jc w:val="left"/>
        <w:rPr>
          <w:rFonts w:hint="eastAsia" w:cs="宋体" w:asciiTheme="minorEastAsia" w:hAnsiTheme="minorEastAsia" w:eastAsiaTheme="minorEastAsia"/>
          <w:kern w:val="0"/>
          <w:szCs w:val="21"/>
        </w:rPr>
      </w:pPr>
    </w:p>
    <w:p w14:paraId="38DB4CC6">
      <w:pPr>
        <w:widowControl/>
        <w:spacing w:line="360" w:lineRule="auto"/>
        <w:ind w:firstLine="371" w:firstLineChars="177"/>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4C1D1E2F">
      <w:pPr>
        <w:widowControl/>
        <w:spacing w:line="360" w:lineRule="auto"/>
        <w:ind w:firstLine="371" w:firstLineChars="177"/>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7D6BB0E8">
      <w:pPr>
        <w:widowControl/>
        <w:spacing w:line="360" w:lineRule="auto"/>
        <w:ind w:firstLine="371" w:firstLineChars="177"/>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67622134">
      <w:pPr>
        <w:widowControl/>
        <w:spacing w:line="360" w:lineRule="auto"/>
        <w:ind w:firstLine="371" w:firstLineChars="177"/>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1242294A">
      <w:pPr>
        <w:widowControl/>
        <w:spacing w:line="360" w:lineRule="auto"/>
        <w:ind w:firstLine="371" w:firstLineChars="177"/>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06B2255D">
      <w:pPr>
        <w:widowControl/>
        <w:spacing w:line="360" w:lineRule="auto"/>
        <w:ind w:firstLine="371" w:firstLineChars="177"/>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47AD833F">
      <w:pPr>
        <w:widowControl/>
        <w:spacing w:line="360" w:lineRule="auto"/>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05471DCA">
      <w:pPr>
        <w:widowControl/>
        <w:spacing w:line="360" w:lineRule="auto"/>
        <w:jc w:val="left"/>
        <w:rPr>
          <w:rFonts w:hint="eastAsia" w:cs="宋体" w:asciiTheme="minorEastAsia" w:hAnsiTheme="minorEastAsia" w:eastAsiaTheme="minorEastAsia"/>
          <w:kern w:val="0"/>
          <w:szCs w:val="21"/>
        </w:rPr>
      </w:pPr>
    </w:p>
    <w:p w14:paraId="1C96416B">
      <w:pPr>
        <w:widowControl/>
        <w:spacing w:line="360" w:lineRule="auto"/>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61BAD7FD">
      <w:pPr>
        <w:widowControl/>
        <w:spacing w:line="360" w:lineRule="auto"/>
        <w:jc w:val="center"/>
        <w:rPr>
          <w:rFonts w:hint="eastAsia"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3874DFC6">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57550C4A">
            <w:pPr>
              <w:widowControl/>
              <w:spacing w:line="240" w:lineRule="exact"/>
              <w:jc w:val="center"/>
              <w:rPr>
                <w:rFonts w:hint="eastAsia"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7418081E">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5880030E">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64CF7ED7">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28EADCC3">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3F5918A3">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26E829FA">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4EE4D88A">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B0DA3C0">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64775DB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7C39E6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75383C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5DAE542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7518BB6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45FACCF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Y＜50</w:t>
            </w:r>
          </w:p>
        </w:tc>
      </w:tr>
      <w:tr w14:paraId="63EA6BA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40997EA">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7180B19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9324DD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275BF8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16DC869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3C7F0DA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3EFB786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X＜20</w:t>
            </w:r>
          </w:p>
        </w:tc>
      </w:tr>
      <w:tr w14:paraId="43E1CE6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0EDDBC6">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06EB082">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E0F61C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72A81A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3D835EA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28E2CF4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2B64EFE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Y＜300</w:t>
            </w:r>
          </w:p>
        </w:tc>
      </w:tr>
      <w:tr w14:paraId="509CD72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BD191DD">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54C9C88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5639AF3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4E2618C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12A8143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372A488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0E7692E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Y＜300</w:t>
            </w:r>
          </w:p>
        </w:tc>
      </w:tr>
      <w:tr w14:paraId="33B7932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0D8C7F9">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1A3D8BE">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3819E1F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6712ED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2CD9DD7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78B66AB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713B027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Z＜300</w:t>
            </w:r>
          </w:p>
        </w:tc>
      </w:tr>
      <w:tr w14:paraId="1170CB6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06C4A01">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1EBE98D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86D7BF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BA23F4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00F04E8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4B1D969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7AD8DF5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X＜5</w:t>
            </w:r>
          </w:p>
        </w:tc>
      </w:tr>
      <w:tr w14:paraId="7590D6D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86FE91C">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50A0413">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E0C319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2F779A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566AACB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4398AED8">
            <w:pPr>
              <w:widowControl/>
              <w:ind w:left="-1" w:leftChars="-1" w:hanging="1"/>
              <w:jc w:val="center"/>
              <w:rPr>
                <w:rFonts w:hint="eastAsia"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7DA2637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Y＜1000</w:t>
            </w:r>
          </w:p>
        </w:tc>
      </w:tr>
      <w:tr w14:paraId="24A6EB8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68799F9">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0DA9111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837BB8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2013D6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D23374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21462312">
            <w:pPr>
              <w:widowControl/>
              <w:ind w:left="-1" w:leftChars="-1" w:hanging="1"/>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4CF3B00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r w14:paraId="589DF26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FB94DF8">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4D758F1">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557C5B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1C7FA4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7148EA1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4EFC1385">
            <w:pPr>
              <w:widowControl/>
              <w:ind w:left="-1" w:leftChars="-1" w:hanging="1"/>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1D72821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5C4D279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B8185DC">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1117B1E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A82FAE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BAB981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5D056C1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7F8114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09FB7CD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X＜20</w:t>
            </w:r>
          </w:p>
        </w:tc>
      </w:tr>
      <w:tr w14:paraId="6C8A6EC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55FCAA4">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DE980C0">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539D2A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3E50D5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2345C39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4456375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7F1B570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Y＜200</w:t>
            </w:r>
          </w:p>
        </w:tc>
      </w:tr>
      <w:tr w14:paraId="17E7DFA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44591E0">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6FE8A0F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5FDBB6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40EFB0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61D5D5BF">
            <w:pPr>
              <w:widowControl/>
              <w:ind w:left="1" w:leftChars="-51"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0CC547D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7062740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X＜20</w:t>
            </w:r>
          </w:p>
        </w:tc>
      </w:tr>
      <w:tr w14:paraId="2A783A7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67BD4A1">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4510565">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C3B283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F94021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250E4FD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601CCCD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3DA7680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3920919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26A526A">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3575207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E1C7ED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B7E19F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034F88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7851349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4215088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X＜20</w:t>
            </w:r>
          </w:p>
        </w:tc>
      </w:tr>
      <w:tr w14:paraId="5086179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0B9E764">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90B3808">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AAA165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949540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61D1DF9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1E810BD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B659F5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335F426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D8958D9">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70740C4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112292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4A5D68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4F6FA92">
            <w:pPr>
              <w:widowControl/>
              <w:ind w:left="1" w:leftChars="-51"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1D1DD11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0D49181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r w14:paraId="0CC34E6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EF5BBE8">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2F1ED1C">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1AA3C7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08DD57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369C2B9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37CD79D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751AEF8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7A05354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00463ED">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7EAB2B9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897889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2B56E9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0E923676">
            <w:pPr>
              <w:widowControl/>
              <w:ind w:left="1" w:leftChars="-51"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1A9AAB4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36742B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r w14:paraId="7A664E8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3E3FECD">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1E54949">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1EC5AA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F7B514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4CAF7A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01727D9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18C50B0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62C3E5C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D3F3BC5">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4A86511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BDDA06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6BA97F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4A00C67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008F03B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F2CE1D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r w14:paraId="7E2F490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A45B103">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41D9881">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4F3DD2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09C92C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7F7D4F7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190535D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1EA3BC1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3C8D3402">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3346B1E5">
            <w:pPr>
              <w:widowControl/>
              <w:spacing w:line="240" w:lineRule="exact"/>
              <w:jc w:val="left"/>
              <w:rPr>
                <w:rFonts w:hint="eastAsia"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2704F74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5F41A9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28478C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3393398">
            <w:pPr>
              <w:widowControl/>
              <w:ind w:left="1" w:leftChars="-51"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77BD8B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55DDDB1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r w14:paraId="3427280F">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68F0F768">
            <w:pPr>
              <w:widowControl/>
              <w:jc w:val="left"/>
              <w:rPr>
                <w:rFonts w:hint="eastAsia"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A2549A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100652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7AF8A8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5B1359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07C03B5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0763F53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Y＜50</w:t>
            </w:r>
          </w:p>
        </w:tc>
      </w:tr>
      <w:tr w14:paraId="1BD7AA51">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AEA4C9D">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0320222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68D218C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340B569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2D15861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0CF3FC8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6363903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3315DBCE">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10FC0507">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2874B5A">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1A51AD1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3DF560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1492D49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2209F99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53DDEA5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Z＜2000</w:t>
            </w:r>
          </w:p>
        </w:tc>
      </w:tr>
      <w:tr w14:paraId="4E174C1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E3E5672">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732ACDD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6400A2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8D79E8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85DD1E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61D9262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772BE43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X＜100</w:t>
            </w:r>
          </w:p>
        </w:tc>
      </w:tr>
      <w:tr w14:paraId="2220AAF2">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082F4610">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A82BFB7">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496A1D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CF2D46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47952804">
            <w:pPr>
              <w:widowControl/>
              <w:ind w:left="1" w:leftChars="-51"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7DB9B56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1BD48D9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Y＜500</w:t>
            </w:r>
          </w:p>
        </w:tc>
      </w:tr>
      <w:tr w14:paraId="56009978">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BF819F7">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73D769C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8DF994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21C1E3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DADE00B">
            <w:pPr>
              <w:widowControl/>
              <w:ind w:left="1" w:leftChars="-51"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D9D48E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03F7C05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r w14:paraId="4E5A991F">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0B66607">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0C1FAA1">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770AC48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86429B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48510E3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5BDF4DC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3D8E23F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Z＜100</w:t>
            </w:r>
          </w:p>
        </w:tc>
      </w:tr>
      <w:tr w14:paraId="03F07BE4">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73400754">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21044F9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5DD7E7C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59CA21E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228B7D44">
            <w:pPr>
              <w:widowControl/>
              <w:ind w:left="1" w:leftChars="-51"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41EEE82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5F839D9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bl>
    <w:p w14:paraId="49AF38E4">
      <w:pPr>
        <w:widowControl/>
        <w:spacing w:line="360" w:lineRule="auto"/>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3DBF4795">
      <w:pPr>
        <w:widowControl/>
        <w:spacing w:line="360" w:lineRule="auto"/>
        <w:ind w:firstLine="371" w:firstLineChars="177"/>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04279911">
      <w:pPr>
        <w:widowControl/>
        <w:spacing w:line="360" w:lineRule="auto"/>
        <w:ind w:firstLine="371" w:firstLineChars="177"/>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832FB5A">
      <w:pPr>
        <w:widowControl/>
        <w:spacing w:line="360" w:lineRule="auto"/>
        <w:ind w:firstLine="371" w:firstLineChars="177"/>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61A89E9">
      <w:pPr>
        <w:spacing w:line="360" w:lineRule="auto"/>
        <w:rPr>
          <w:rFonts w:hint="eastAsia" w:asciiTheme="minorEastAsia" w:hAnsiTheme="minorEastAsia" w:eastAsiaTheme="minorEastAsia"/>
          <w:szCs w:val="21"/>
        </w:rPr>
      </w:pPr>
    </w:p>
    <w:p w14:paraId="493C18CB">
      <w:pPr>
        <w:pStyle w:val="4"/>
        <w:spacing w:before="0" w:after="0"/>
      </w:pPr>
      <w:bookmarkStart w:id="115" w:name="_Toc73613647"/>
      <w:bookmarkStart w:id="116" w:name="_Toc135293197"/>
      <w:bookmarkStart w:id="117" w:name="_Toc73610165"/>
      <w:r>
        <w:rPr>
          <w:rFonts w:hint="eastAsia"/>
        </w:rPr>
        <w:t>四、</w:t>
      </w:r>
      <w:r>
        <w:t>财政部 民政部 中国残疾人联合会关于促进残疾人就业 政府采购政策的通知</w:t>
      </w:r>
      <w:bookmarkEnd w:id="115"/>
      <w:bookmarkEnd w:id="116"/>
      <w:bookmarkEnd w:id="117"/>
      <w:r>
        <w:t xml:space="preserve"> </w:t>
      </w:r>
    </w:p>
    <w:p w14:paraId="1EA77AFE">
      <w:pPr>
        <w:widowControl/>
        <w:shd w:val="clear" w:color="auto" w:fill="FFFFFF"/>
        <w:spacing w:before="100" w:beforeAutospacing="1" w:after="100" w:afterAutospacing="1" w:line="360" w:lineRule="auto"/>
        <w:jc w:val="center"/>
        <w:rPr>
          <w:rFonts w:hint="eastAsia"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06251D5E">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326C6A11">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384187CD">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652E8231">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1D4F240E">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5B28F8FF">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2248A282">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3B011044">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09CD3F5D">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8CC2EC5">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2C86D1CD">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1C76690E">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2D3FBCAD">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1AAFBCEF">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466DD08D">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018C4251">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58577CFB">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07893FF1">
      <w:pPr>
        <w:widowControl/>
        <w:spacing w:line="360" w:lineRule="auto"/>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57211E96">
      <w:pPr>
        <w:widowControl/>
        <w:spacing w:line="360" w:lineRule="auto"/>
        <w:jc w:val="righ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194BB061">
      <w:pPr>
        <w:widowControl/>
        <w:spacing w:line="360" w:lineRule="auto"/>
        <w:jc w:val="right"/>
        <w:rPr>
          <w:rFonts w:hint="eastAsia" w:cs="宋体" w:asciiTheme="minorEastAsia" w:hAnsiTheme="minorEastAsia" w:eastAsiaTheme="minorEastAsia"/>
          <w:kern w:val="0"/>
          <w:szCs w:val="21"/>
        </w:rPr>
      </w:pPr>
    </w:p>
    <w:p w14:paraId="6F514AFD">
      <w:pPr>
        <w:widowControl/>
        <w:spacing w:line="360" w:lineRule="auto"/>
        <w:jc w:val="righ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2164D8C2">
      <w:pPr>
        <w:tabs>
          <w:tab w:val="left" w:pos="1875"/>
        </w:tabs>
        <w:rPr>
          <w:rFonts w:ascii="Calibri" w:hAnsi="Calibri"/>
          <w:szCs w:val="22"/>
        </w:rPr>
      </w:pPr>
    </w:p>
    <w:p w14:paraId="0901421C">
      <w:pPr>
        <w:rPr>
          <w:rFonts w:ascii="Calibri" w:hAnsi="Calibri"/>
          <w:szCs w:val="22"/>
        </w:rPr>
      </w:pPr>
    </w:p>
    <w:p w14:paraId="2339F65F">
      <w:pPr>
        <w:pStyle w:val="4"/>
        <w:spacing w:before="0" w:after="0"/>
      </w:pPr>
      <w:bookmarkStart w:id="118" w:name="_Toc135293198"/>
      <w:r>
        <w:rPr>
          <w:rFonts w:hint="eastAsia"/>
        </w:rPr>
        <w:t>五、财政部 司法部关于政府采购支持监狱企业发展有关问题的通知</w:t>
      </w:r>
      <w:bookmarkEnd w:id="118"/>
      <w:r>
        <w:t xml:space="preserve"> </w:t>
      </w:r>
    </w:p>
    <w:p w14:paraId="26520269">
      <w:pPr>
        <w:widowControl/>
        <w:spacing w:line="360" w:lineRule="auto"/>
        <w:jc w:val="center"/>
        <w:rPr>
          <w:rFonts w:hint="eastAsia" w:cs="宋体" w:asciiTheme="minorEastAsia" w:hAnsiTheme="minorEastAsia" w:eastAsiaTheme="minorEastAsia"/>
          <w:kern w:val="0"/>
          <w:szCs w:val="21"/>
        </w:rPr>
      </w:pPr>
    </w:p>
    <w:p w14:paraId="042931E2">
      <w:pPr>
        <w:widowControl/>
        <w:spacing w:line="360" w:lineRule="auto"/>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4E6D813E">
      <w:pPr>
        <w:widowControl/>
        <w:spacing w:line="360" w:lineRule="auto"/>
        <w:jc w:val="left"/>
        <w:rPr>
          <w:rFonts w:hint="eastAsia" w:cs="宋体" w:asciiTheme="minorEastAsia" w:hAnsiTheme="minorEastAsia" w:eastAsiaTheme="minorEastAsia"/>
          <w:kern w:val="0"/>
          <w:szCs w:val="21"/>
        </w:rPr>
      </w:pPr>
    </w:p>
    <w:p w14:paraId="48A70171">
      <w:pPr>
        <w:widowControl/>
        <w:spacing w:line="360" w:lineRule="auto"/>
        <w:ind w:firstLine="424" w:firstLineChars="202"/>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7EDDB3DF">
      <w:pPr>
        <w:widowControl/>
        <w:spacing w:line="360" w:lineRule="auto"/>
        <w:ind w:firstLine="424" w:firstLineChars="202"/>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2FA90642">
      <w:pPr>
        <w:widowControl/>
        <w:spacing w:line="360" w:lineRule="auto"/>
        <w:ind w:firstLine="424" w:firstLineChars="202"/>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8BF4DC3">
      <w:pPr>
        <w:widowControl/>
        <w:spacing w:line="360" w:lineRule="auto"/>
        <w:ind w:firstLine="424" w:firstLineChars="202"/>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54E3697A">
      <w:pPr>
        <w:widowControl/>
        <w:spacing w:line="360" w:lineRule="auto"/>
        <w:ind w:firstLine="424" w:firstLineChars="202"/>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7D49EAA9">
      <w:pPr>
        <w:widowControl/>
        <w:spacing w:line="360" w:lineRule="auto"/>
        <w:ind w:firstLine="424" w:firstLineChars="202"/>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2569C609">
      <w:pPr>
        <w:widowControl/>
        <w:spacing w:line="360" w:lineRule="auto"/>
        <w:ind w:firstLine="424" w:firstLineChars="202"/>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6EA9E08B">
      <w:pPr>
        <w:widowControl/>
        <w:spacing w:line="360" w:lineRule="auto"/>
        <w:jc w:val="left"/>
        <w:rPr>
          <w:rFonts w:hint="eastAsia" w:cs="宋体" w:asciiTheme="minorEastAsia" w:hAnsiTheme="minorEastAsia" w:eastAsiaTheme="minorEastAsia"/>
          <w:kern w:val="0"/>
          <w:szCs w:val="21"/>
        </w:rPr>
      </w:pPr>
    </w:p>
    <w:p w14:paraId="1110262C">
      <w:pPr>
        <w:widowControl/>
        <w:spacing w:line="360" w:lineRule="auto"/>
        <w:jc w:val="righ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11B98348">
      <w:pPr>
        <w:widowControl/>
        <w:spacing w:line="360" w:lineRule="auto"/>
        <w:jc w:val="righ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6A909104">
      <w:pPr>
        <w:widowControl/>
        <w:spacing w:line="360" w:lineRule="auto"/>
        <w:jc w:val="righ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0752DC53"/>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宋体"/>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Segoe UI Symbol">
    <w:panose1 w:val="020B0502040204020203"/>
    <w:charset w:val="00"/>
    <w:family w:val="swiss"/>
    <w:pitch w:val="default"/>
    <w:sig w:usb0="800001E3" w:usb1="1200FFEF" w:usb2="00040000" w:usb3="04000000" w:csb0="00000001" w:csb1="4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C9315">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76</w:t>
    </w:r>
    <w:r>
      <w:rPr>
        <w:rStyle w:val="54"/>
      </w:rPr>
      <w:fldChar w:fldCharType="end"/>
    </w:r>
  </w:p>
  <w:p w14:paraId="0D2A1E20">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7AE56">
    <w:pPr>
      <w:pStyle w:val="32"/>
      <w:tabs>
        <w:tab w:val="center" w:pos="4819"/>
        <w:tab w:val="right" w:pos="9638"/>
      </w:tabs>
      <w:jc w:val="left"/>
    </w:pPr>
    <w:r>
      <w:rPr>
        <w:rFonts w:hint="eastAsia"/>
      </w:rPr>
      <w:t xml:space="preserve">项目名称：2024年南山区健康科普资源库一期建设            </w:t>
    </w:r>
    <w:r>
      <w:rPr>
        <w:rFonts w:hint="eastAsia"/>
        <w:lang w:val="en-US" w:eastAsia="zh-CN"/>
      </w:rPr>
      <w:t xml:space="preserve">       </w:t>
    </w:r>
    <w:r>
      <w:rPr>
        <w:rFonts w:hint="eastAsia"/>
      </w:rPr>
      <w:t xml:space="preserve">                 项目编号：</w:t>
    </w:r>
    <w:r>
      <w:rPr>
        <w:rFonts w:hint="eastAsia" w:asciiTheme="minorEastAsia" w:hAnsiTheme="minorEastAsia" w:eastAsiaTheme="minorEastAsia"/>
      </w:rPr>
      <w:t>SZZZ2024-QC0423</w:t>
    </w:r>
    <w:r>
      <w:tab/>
    </w:r>
  </w:p>
  <w:p w14:paraId="5268E918">
    <w:pPr>
      <w:pStyle w:val="32"/>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1">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27A9F50"/>
    <w:multiLevelType w:val="singleLevel"/>
    <w:tmpl w:val="227A9F50"/>
    <w:lvl w:ilvl="0" w:tentative="0">
      <w:start w:val="1"/>
      <w:numFmt w:val="decimal"/>
      <w:suff w:val="nothing"/>
      <w:lvlText w:val="（%1）"/>
      <w:lvlJc w:val="left"/>
    </w:lvl>
  </w:abstractNum>
  <w:abstractNum w:abstractNumId="4">
    <w:nsid w:val="3D2334BD"/>
    <w:multiLevelType w:val="multilevel"/>
    <w:tmpl w:val="3D2334BD"/>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6">
    <w:nsid w:val="78D93909"/>
    <w:multiLevelType w:val="singleLevel"/>
    <w:tmpl w:val="78D93909"/>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4ZWExMzI1NmQ5Yzc3N2Y3OGMxZGE3OTBlZDY2ZTIifQ=="/>
    <w:docVar w:name="KSO_WPS_MARK_KEY" w:val="79bf3387-fe5b-4970-822c-50cd05f3103b"/>
  </w:docVars>
  <w:rsids>
    <w:rsidRoot w:val="00172A27"/>
    <w:rsid w:val="0000134D"/>
    <w:rsid w:val="00001626"/>
    <w:rsid w:val="00001D11"/>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034"/>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4BB"/>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4E1"/>
    <w:rsid w:val="00040DA4"/>
    <w:rsid w:val="00042758"/>
    <w:rsid w:val="00043D2B"/>
    <w:rsid w:val="000440D8"/>
    <w:rsid w:val="000442CB"/>
    <w:rsid w:val="000447F6"/>
    <w:rsid w:val="000456B0"/>
    <w:rsid w:val="00045923"/>
    <w:rsid w:val="00045EB5"/>
    <w:rsid w:val="00046079"/>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57F65"/>
    <w:rsid w:val="00060526"/>
    <w:rsid w:val="00061C10"/>
    <w:rsid w:val="000621B0"/>
    <w:rsid w:val="00062570"/>
    <w:rsid w:val="0006264D"/>
    <w:rsid w:val="0006301D"/>
    <w:rsid w:val="00063DDC"/>
    <w:rsid w:val="00064787"/>
    <w:rsid w:val="00064A61"/>
    <w:rsid w:val="00064FA4"/>
    <w:rsid w:val="00065240"/>
    <w:rsid w:val="00065967"/>
    <w:rsid w:val="00066813"/>
    <w:rsid w:val="000668F4"/>
    <w:rsid w:val="0006745C"/>
    <w:rsid w:val="00067A89"/>
    <w:rsid w:val="00067D3F"/>
    <w:rsid w:val="00067DC4"/>
    <w:rsid w:val="000700C5"/>
    <w:rsid w:val="00070384"/>
    <w:rsid w:val="0007072E"/>
    <w:rsid w:val="00071507"/>
    <w:rsid w:val="0007211D"/>
    <w:rsid w:val="00072BD7"/>
    <w:rsid w:val="000730F3"/>
    <w:rsid w:val="00073786"/>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4A1B"/>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7CE"/>
    <w:rsid w:val="00092BD5"/>
    <w:rsid w:val="00095198"/>
    <w:rsid w:val="00095806"/>
    <w:rsid w:val="00095878"/>
    <w:rsid w:val="00095F61"/>
    <w:rsid w:val="000965CC"/>
    <w:rsid w:val="00096CE6"/>
    <w:rsid w:val="0009750D"/>
    <w:rsid w:val="00097B04"/>
    <w:rsid w:val="000A0ABE"/>
    <w:rsid w:val="000A0DC0"/>
    <w:rsid w:val="000A1075"/>
    <w:rsid w:val="000A24AF"/>
    <w:rsid w:val="000A274D"/>
    <w:rsid w:val="000A2C52"/>
    <w:rsid w:val="000A2D79"/>
    <w:rsid w:val="000A3358"/>
    <w:rsid w:val="000A4B0E"/>
    <w:rsid w:val="000A530C"/>
    <w:rsid w:val="000A56F0"/>
    <w:rsid w:val="000A584E"/>
    <w:rsid w:val="000A58B9"/>
    <w:rsid w:val="000A5A8E"/>
    <w:rsid w:val="000A5CD4"/>
    <w:rsid w:val="000A6263"/>
    <w:rsid w:val="000A6F16"/>
    <w:rsid w:val="000A7A6C"/>
    <w:rsid w:val="000A7C5A"/>
    <w:rsid w:val="000B0205"/>
    <w:rsid w:val="000B0214"/>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0E1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89F"/>
    <w:rsid w:val="000D6977"/>
    <w:rsid w:val="000D6CFF"/>
    <w:rsid w:val="000D6D74"/>
    <w:rsid w:val="000D6F21"/>
    <w:rsid w:val="000D6F93"/>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419A"/>
    <w:rsid w:val="000E52FA"/>
    <w:rsid w:val="000E6437"/>
    <w:rsid w:val="000E64F6"/>
    <w:rsid w:val="000E6981"/>
    <w:rsid w:val="000E6C3B"/>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19D7"/>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2CBF"/>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A54"/>
    <w:rsid w:val="00141E96"/>
    <w:rsid w:val="00142135"/>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2F3"/>
    <w:rsid w:val="00150442"/>
    <w:rsid w:val="00150618"/>
    <w:rsid w:val="00150E64"/>
    <w:rsid w:val="00151766"/>
    <w:rsid w:val="0015247A"/>
    <w:rsid w:val="0015249C"/>
    <w:rsid w:val="00152BD1"/>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1BA"/>
    <w:rsid w:val="001722D8"/>
    <w:rsid w:val="00172A27"/>
    <w:rsid w:val="00172AE3"/>
    <w:rsid w:val="00172C34"/>
    <w:rsid w:val="00173149"/>
    <w:rsid w:val="001733BF"/>
    <w:rsid w:val="00173759"/>
    <w:rsid w:val="001739A3"/>
    <w:rsid w:val="00173D26"/>
    <w:rsid w:val="00174B1E"/>
    <w:rsid w:val="001755B2"/>
    <w:rsid w:val="001755E9"/>
    <w:rsid w:val="00175A5E"/>
    <w:rsid w:val="00176553"/>
    <w:rsid w:val="00177212"/>
    <w:rsid w:val="001774D4"/>
    <w:rsid w:val="00177549"/>
    <w:rsid w:val="00177744"/>
    <w:rsid w:val="001778BE"/>
    <w:rsid w:val="00177F89"/>
    <w:rsid w:val="00180B0D"/>
    <w:rsid w:val="00181ADD"/>
    <w:rsid w:val="00181FEA"/>
    <w:rsid w:val="00181FFD"/>
    <w:rsid w:val="00182706"/>
    <w:rsid w:val="0018284B"/>
    <w:rsid w:val="001828B0"/>
    <w:rsid w:val="00183836"/>
    <w:rsid w:val="001845E9"/>
    <w:rsid w:val="00184630"/>
    <w:rsid w:val="001846D7"/>
    <w:rsid w:val="00184815"/>
    <w:rsid w:val="001848F5"/>
    <w:rsid w:val="001850A4"/>
    <w:rsid w:val="001864FF"/>
    <w:rsid w:val="0018675C"/>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4E6E"/>
    <w:rsid w:val="001A68EC"/>
    <w:rsid w:val="001A6C49"/>
    <w:rsid w:val="001A7AB7"/>
    <w:rsid w:val="001A7C91"/>
    <w:rsid w:val="001B0220"/>
    <w:rsid w:val="001B0850"/>
    <w:rsid w:val="001B1281"/>
    <w:rsid w:val="001B12FA"/>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806"/>
    <w:rsid w:val="001D6EC3"/>
    <w:rsid w:val="001D710C"/>
    <w:rsid w:val="001E0025"/>
    <w:rsid w:val="001E0886"/>
    <w:rsid w:val="001E11B1"/>
    <w:rsid w:val="001E1B1E"/>
    <w:rsid w:val="001E1C18"/>
    <w:rsid w:val="001E208F"/>
    <w:rsid w:val="001E233C"/>
    <w:rsid w:val="001E4950"/>
    <w:rsid w:val="001E5014"/>
    <w:rsid w:val="001E630A"/>
    <w:rsid w:val="001E6C11"/>
    <w:rsid w:val="001E7838"/>
    <w:rsid w:val="001E7A22"/>
    <w:rsid w:val="001E7D19"/>
    <w:rsid w:val="001F0C50"/>
    <w:rsid w:val="001F0CFA"/>
    <w:rsid w:val="001F0ECC"/>
    <w:rsid w:val="001F1464"/>
    <w:rsid w:val="001F1897"/>
    <w:rsid w:val="001F1905"/>
    <w:rsid w:val="001F1EAE"/>
    <w:rsid w:val="001F1F7F"/>
    <w:rsid w:val="001F26A0"/>
    <w:rsid w:val="001F2C63"/>
    <w:rsid w:val="001F2E14"/>
    <w:rsid w:val="001F37E0"/>
    <w:rsid w:val="001F3A0C"/>
    <w:rsid w:val="001F3E7F"/>
    <w:rsid w:val="001F401A"/>
    <w:rsid w:val="001F4A76"/>
    <w:rsid w:val="001F4F4A"/>
    <w:rsid w:val="001F534F"/>
    <w:rsid w:val="001F543D"/>
    <w:rsid w:val="001F56BD"/>
    <w:rsid w:val="001F5813"/>
    <w:rsid w:val="001F5989"/>
    <w:rsid w:val="001F5F5B"/>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B06"/>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5607"/>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AED"/>
    <w:rsid w:val="00223BB4"/>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2872"/>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14D"/>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6CD"/>
    <w:rsid w:val="0025197E"/>
    <w:rsid w:val="00252912"/>
    <w:rsid w:val="00252D49"/>
    <w:rsid w:val="00253956"/>
    <w:rsid w:val="00253C51"/>
    <w:rsid w:val="00253F75"/>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8F5"/>
    <w:rsid w:val="00264D98"/>
    <w:rsid w:val="00265054"/>
    <w:rsid w:val="0026523F"/>
    <w:rsid w:val="002657D5"/>
    <w:rsid w:val="00265EBC"/>
    <w:rsid w:val="0026696D"/>
    <w:rsid w:val="00266BE6"/>
    <w:rsid w:val="00266EC1"/>
    <w:rsid w:val="00267127"/>
    <w:rsid w:val="00267325"/>
    <w:rsid w:val="002674F1"/>
    <w:rsid w:val="00267935"/>
    <w:rsid w:val="00270B8F"/>
    <w:rsid w:val="00271B39"/>
    <w:rsid w:val="00271C92"/>
    <w:rsid w:val="0027280E"/>
    <w:rsid w:val="0027293A"/>
    <w:rsid w:val="0027313B"/>
    <w:rsid w:val="00273CF6"/>
    <w:rsid w:val="00273F3E"/>
    <w:rsid w:val="00273FA1"/>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9C0"/>
    <w:rsid w:val="00282D45"/>
    <w:rsid w:val="00283253"/>
    <w:rsid w:val="0028362C"/>
    <w:rsid w:val="002836C6"/>
    <w:rsid w:val="00284442"/>
    <w:rsid w:val="0028615B"/>
    <w:rsid w:val="00286DFC"/>
    <w:rsid w:val="00287102"/>
    <w:rsid w:val="0028712D"/>
    <w:rsid w:val="0028748C"/>
    <w:rsid w:val="00290002"/>
    <w:rsid w:val="0029069C"/>
    <w:rsid w:val="00291560"/>
    <w:rsid w:val="00291AF5"/>
    <w:rsid w:val="0029244F"/>
    <w:rsid w:val="0029344D"/>
    <w:rsid w:val="00293B82"/>
    <w:rsid w:val="00293DA4"/>
    <w:rsid w:val="002965D8"/>
    <w:rsid w:val="0029715E"/>
    <w:rsid w:val="002A00F2"/>
    <w:rsid w:val="002A0381"/>
    <w:rsid w:val="002A0425"/>
    <w:rsid w:val="002A0651"/>
    <w:rsid w:val="002A06BD"/>
    <w:rsid w:val="002A0F79"/>
    <w:rsid w:val="002A11FB"/>
    <w:rsid w:val="002A120C"/>
    <w:rsid w:val="002A1715"/>
    <w:rsid w:val="002A1996"/>
    <w:rsid w:val="002A1F00"/>
    <w:rsid w:val="002A1F34"/>
    <w:rsid w:val="002A2185"/>
    <w:rsid w:val="002A21D9"/>
    <w:rsid w:val="002A2B17"/>
    <w:rsid w:val="002A334F"/>
    <w:rsid w:val="002A3C88"/>
    <w:rsid w:val="002A41C2"/>
    <w:rsid w:val="002A4BF3"/>
    <w:rsid w:val="002A4C00"/>
    <w:rsid w:val="002A50DC"/>
    <w:rsid w:val="002A52CC"/>
    <w:rsid w:val="002A54B0"/>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0C06"/>
    <w:rsid w:val="002B2E09"/>
    <w:rsid w:val="002B366D"/>
    <w:rsid w:val="002B3938"/>
    <w:rsid w:val="002B3C7C"/>
    <w:rsid w:val="002B42D8"/>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130"/>
    <w:rsid w:val="002C6527"/>
    <w:rsid w:val="002C7537"/>
    <w:rsid w:val="002C7D71"/>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412"/>
    <w:rsid w:val="002F068A"/>
    <w:rsid w:val="002F11D5"/>
    <w:rsid w:val="002F1A62"/>
    <w:rsid w:val="002F21EF"/>
    <w:rsid w:val="002F2741"/>
    <w:rsid w:val="002F2B63"/>
    <w:rsid w:val="002F3765"/>
    <w:rsid w:val="002F3F28"/>
    <w:rsid w:val="002F44A0"/>
    <w:rsid w:val="002F44CD"/>
    <w:rsid w:val="002F471C"/>
    <w:rsid w:val="002F496A"/>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47D2"/>
    <w:rsid w:val="003051C9"/>
    <w:rsid w:val="00305C1F"/>
    <w:rsid w:val="00305D1D"/>
    <w:rsid w:val="00306B5E"/>
    <w:rsid w:val="0030700E"/>
    <w:rsid w:val="00307537"/>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2942"/>
    <w:rsid w:val="00323373"/>
    <w:rsid w:val="003242E5"/>
    <w:rsid w:val="00324DD8"/>
    <w:rsid w:val="00324EC6"/>
    <w:rsid w:val="003256E0"/>
    <w:rsid w:val="00325E6C"/>
    <w:rsid w:val="003261AE"/>
    <w:rsid w:val="00326769"/>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0F9"/>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902"/>
    <w:rsid w:val="003571E8"/>
    <w:rsid w:val="00357742"/>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760"/>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A2E"/>
    <w:rsid w:val="003B0DE7"/>
    <w:rsid w:val="003B1B85"/>
    <w:rsid w:val="003B1BFF"/>
    <w:rsid w:val="003B20E9"/>
    <w:rsid w:val="003B2926"/>
    <w:rsid w:val="003B3713"/>
    <w:rsid w:val="003B3AA5"/>
    <w:rsid w:val="003B445F"/>
    <w:rsid w:val="003B4982"/>
    <w:rsid w:val="003B4B46"/>
    <w:rsid w:val="003B4DF0"/>
    <w:rsid w:val="003B5725"/>
    <w:rsid w:val="003B5C4E"/>
    <w:rsid w:val="003B65AB"/>
    <w:rsid w:val="003B6CFD"/>
    <w:rsid w:val="003B7115"/>
    <w:rsid w:val="003B7B4E"/>
    <w:rsid w:val="003B7D23"/>
    <w:rsid w:val="003C0C16"/>
    <w:rsid w:val="003C0CDD"/>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9B3"/>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0A8"/>
    <w:rsid w:val="003F2D6E"/>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4DB"/>
    <w:rsid w:val="00421FC0"/>
    <w:rsid w:val="00422A18"/>
    <w:rsid w:val="00422B01"/>
    <w:rsid w:val="00422E18"/>
    <w:rsid w:val="00423668"/>
    <w:rsid w:val="004239FA"/>
    <w:rsid w:val="00423C36"/>
    <w:rsid w:val="004242E7"/>
    <w:rsid w:val="00424451"/>
    <w:rsid w:val="00424697"/>
    <w:rsid w:val="00424B8A"/>
    <w:rsid w:val="004257A4"/>
    <w:rsid w:val="00425A62"/>
    <w:rsid w:val="00425BEB"/>
    <w:rsid w:val="00425DDC"/>
    <w:rsid w:val="00426433"/>
    <w:rsid w:val="00426BE7"/>
    <w:rsid w:val="0042701A"/>
    <w:rsid w:val="00427369"/>
    <w:rsid w:val="00427383"/>
    <w:rsid w:val="00427BF1"/>
    <w:rsid w:val="0043000C"/>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02D0"/>
    <w:rsid w:val="0046123F"/>
    <w:rsid w:val="00461594"/>
    <w:rsid w:val="004619CC"/>
    <w:rsid w:val="00461E36"/>
    <w:rsid w:val="0046264C"/>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8F9"/>
    <w:rsid w:val="00475D1D"/>
    <w:rsid w:val="004770BE"/>
    <w:rsid w:val="00477276"/>
    <w:rsid w:val="004776B9"/>
    <w:rsid w:val="00477C17"/>
    <w:rsid w:val="00480837"/>
    <w:rsid w:val="004813C6"/>
    <w:rsid w:val="00481B7C"/>
    <w:rsid w:val="00482480"/>
    <w:rsid w:val="00482C64"/>
    <w:rsid w:val="00482DF6"/>
    <w:rsid w:val="00484EA7"/>
    <w:rsid w:val="00485168"/>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64A"/>
    <w:rsid w:val="00493783"/>
    <w:rsid w:val="00493A7B"/>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10B"/>
    <w:rsid w:val="004A1539"/>
    <w:rsid w:val="004A1D55"/>
    <w:rsid w:val="004A262B"/>
    <w:rsid w:val="004A282E"/>
    <w:rsid w:val="004A2B58"/>
    <w:rsid w:val="004A2E82"/>
    <w:rsid w:val="004A3080"/>
    <w:rsid w:val="004A4429"/>
    <w:rsid w:val="004A44FB"/>
    <w:rsid w:val="004A4862"/>
    <w:rsid w:val="004A4C74"/>
    <w:rsid w:val="004A4E10"/>
    <w:rsid w:val="004A51B0"/>
    <w:rsid w:val="004A5352"/>
    <w:rsid w:val="004A565E"/>
    <w:rsid w:val="004A59A4"/>
    <w:rsid w:val="004A6727"/>
    <w:rsid w:val="004A6981"/>
    <w:rsid w:val="004A6E06"/>
    <w:rsid w:val="004A73C9"/>
    <w:rsid w:val="004A7475"/>
    <w:rsid w:val="004A7A27"/>
    <w:rsid w:val="004A7F95"/>
    <w:rsid w:val="004B261D"/>
    <w:rsid w:val="004B35DD"/>
    <w:rsid w:val="004B37D0"/>
    <w:rsid w:val="004B4608"/>
    <w:rsid w:val="004B63B7"/>
    <w:rsid w:val="004C0FE6"/>
    <w:rsid w:val="004C1447"/>
    <w:rsid w:val="004C15CD"/>
    <w:rsid w:val="004C166F"/>
    <w:rsid w:val="004C262D"/>
    <w:rsid w:val="004C2758"/>
    <w:rsid w:val="004C3BDB"/>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2FB2"/>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AEF"/>
    <w:rsid w:val="004E1BC0"/>
    <w:rsid w:val="004E206A"/>
    <w:rsid w:val="004E2F50"/>
    <w:rsid w:val="004E33EB"/>
    <w:rsid w:val="004E345A"/>
    <w:rsid w:val="004E3F06"/>
    <w:rsid w:val="004E433E"/>
    <w:rsid w:val="004E4394"/>
    <w:rsid w:val="004E44AF"/>
    <w:rsid w:val="004E5120"/>
    <w:rsid w:val="004E52D5"/>
    <w:rsid w:val="004E59C7"/>
    <w:rsid w:val="004E67BD"/>
    <w:rsid w:val="004E67CC"/>
    <w:rsid w:val="004E6BED"/>
    <w:rsid w:val="004E7CFB"/>
    <w:rsid w:val="004F0094"/>
    <w:rsid w:val="004F091C"/>
    <w:rsid w:val="004F0B77"/>
    <w:rsid w:val="004F1279"/>
    <w:rsid w:val="004F1517"/>
    <w:rsid w:val="004F18C4"/>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B00"/>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470C"/>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643"/>
    <w:rsid w:val="005459D3"/>
    <w:rsid w:val="00545B7C"/>
    <w:rsid w:val="00545D4C"/>
    <w:rsid w:val="00545FC1"/>
    <w:rsid w:val="00546C0C"/>
    <w:rsid w:val="00546FE5"/>
    <w:rsid w:val="00547260"/>
    <w:rsid w:val="00547A02"/>
    <w:rsid w:val="00547A8E"/>
    <w:rsid w:val="00547E1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364"/>
    <w:rsid w:val="00562AD4"/>
    <w:rsid w:val="00563583"/>
    <w:rsid w:val="005635DB"/>
    <w:rsid w:val="00563722"/>
    <w:rsid w:val="005644D2"/>
    <w:rsid w:val="00564915"/>
    <w:rsid w:val="00565126"/>
    <w:rsid w:val="0056605B"/>
    <w:rsid w:val="005664D0"/>
    <w:rsid w:val="00566509"/>
    <w:rsid w:val="00566610"/>
    <w:rsid w:val="005667AB"/>
    <w:rsid w:val="00566C96"/>
    <w:rsid w:val="0056736F"/>
    <w:rsid w:val="00567D1B"/>
    <w:rsid w:val="005705DB"/>
    <w:rsid w:val="005709EF"/>
    <w:rsid w:val="0057109F"/>
    <w:rsid w:val="005710DA"/>
    <w:rsid w:val="00571369"/>
    <w:rsid w:val="00571971"/>
    <w:rsid w:val="005721D9"/>
    <w:rsid w:val="00572770"/>
    <w:rsid w:val="005727ED"/>
    <w:rsid w:val="0057299C"/>
    <w:rsid w:val="00572A16"/>
    <w:rsid w:val="00572D02"/>
    <w:rsid w:val="00572E68"/>
    <w:rsid w:val="00572F10"/>
    <w:rsid w:val="005731E7"/>
    <w:rsid w:val="00573836"/>
    <w:rsid w:val="00573C96"/>
    <w:rsid w:val="00574200"/>
    <w:rsid w:val="00574776"/>
    <w:rsid w:val="0057479A"/>
    <w:rsid w:val="005747E8"/>
    <w:rsid w:val="00574ADD"/>
    <w:rsid w:val="00574BF4"/>
    <w:rsid w:val="00575FD0"/>
    <w:rsid w:val="00576547"/>
    <w:rsid w:val="005766D7"/>
    <w:rsid w:val="00576B8F"/>
    <w:rsid w:val="00576ED0"/>
    <w:rsid w:val="00576F87"/>
    <w:rsid w:val="00577B69"/>
    <w:rsid w:val="005800A3"/>
    <w:rsid w:val="00580FED"/>
    <w:rsid w:val="00581587"/>
    <w:rsid w:val="00581873"/>
    <w:rsid w:val="00581F5A"/>
    <w:rsid w:val="005821F3"/>
    <w:rsid w:val="00582B82"/>
    <w:rsid w:val="00582EF6"/>
    <w:rsid w:val="00583464"/>
    <w:rsid w:val="00583A9B"/>
    <w:rsid w:val="00584A54"/>
    <w:rsid w:val="00584E20"/>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0FC6"/>
    <w:rsid w:val="005C1691"/>
    <w:rsid w:val="005C33DE"/>
    <w:rsid w:val="005C3571"/>
    <w:rsid w:val="005C3DAD"/>
    <w:rsid w:val="005C4A16"/>
    <w:rsid w:val="005C4C1F"/>
    <w:rsid w:val="005C4D87"/>
    <w:rsid w:val="005C5E6D"/>
    <w:rsid w:val="005C5F97"/>
    <w:rsid w:val="005C6799"/>
    <w:rsid w:val="005C6E6C"/>
    <w:rsid w:val="005C6E78"/>
    <w:rsid w:val="005C7036"/>
    <w:rsid w:val="005C7053"/>
    <w:rsid w:val="005D0181"/>
    <w:rsid w:val="005D1B22"/>
    <w:rsid w:val="005D1F87"/>
    <w:rsid w:val="005D247E"/>
    <w:rsid w:val="005D2797"/>
    <w:rsid w:val="005D2821"/>
    <w:rsid w:val="005D29AB"/>
    <w:rsid w:val="005D2AD9"/>
    <w:rsid w:val="005D487B"/>
    <w:rsid w:val="005D569E"/>
    <w:rsid w:val="005D6275"/>
    <w:rsid w:val="005D6A20"/>
    <w:rsid w:val="005D6BC4"/>
    <w:rsid w:val="005D75A8"/>
    <w:rsid w:val="005D7CA0"/>
    <w:rsid w:val="005D7F63"/>
    <w:rsid w:val="005D7FD7"/>
    <w:rsid w:val="005E01D6"/>
    <w:rsid w:val="005E058B"/>
    <w:rsid w:val="005E05EA"/>
    <w:rsid w:val="005E0D2C"/>
    <w:rsid w:val="005E0FBF"/>
    <w:rsid w:val="005E1A94"/>
    <w:rsid w:val="005E1E5E"/>
    <w:rsid w:val="005E1EC8"/>
    <w:rsid w:val="005E1F76"/>
    <w:rsid w:val="005E2578"/>
    <w:rsid w:val="005E2858"/>
    <w:rsid w:val="005E320C"/>
    <w:rsid w:val="005E3644"/>
    <w:rsid w:val="005E3CF1"/>
    <w:rsid w:val="005E43D7"/>
    <w:rsid w:val="005E43D9"/>
    <w:rsid w:val="005E4D2B"/>
    <w:rsid w:val="005E4DF5"/>
    <w:rsid w:val="005E4DFD"/>
    <w:rsid w:val="005E4E92"/>
    <w:rsid w:val="005E5326"/>
    <w:rsid w:val="005E549E"/>
    <w:rsid w:val="005E5E26"/>
    <w:rsid w:val="005E5E57"/>
    <w:rsid w:val="005E5F05"/>
    <w:rsid w:val="005E60DE"/>
    <w:rsid w:val="005E621A"/>
    <w:rsid w:val="005E6788"/>
    <w:rsid w:val="005E7894"/>
    <w:rsid w:val="005E78D5"/>
    <w:rsid w:val="005F048A"/>
    <w:rsid w:val="005F0A5C"/>
    <w:rsid w:val="005F0DF2"/>
    <w:rsid w:val="005F1192"/>
    <w:rsid w:val="005F1223"/>
    <w:rsid w:val="005F1569"/>
    <w:rsid w:val="005F1684"/>
    <w:rsid w:val="005F186F"/>
    <w:rsid w:val="005F20E7"/>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71A"/>
    <w:rsid w:val="00604A3E"/>
    <w:rsid w:val="00604A8B"/>
    <w:rsid w:val="00604E98"/>
    <w:rsid w:val="006052EB"/>
    <w:rsid w:val="00605593"/>
    <w:rsid w:val="00605D23"/>
    <w:rsid w:val="0060706C"/>
    <w:rsid w:val="00607A47"/>
    <w:rsid w:val="00607D49"/>
    <w:rsid w:val="00607E9C"/>
    <w:rsid w:val="00610586"/>
    <w:rsid w:val="00610A0E"/>
    <w:rsid w:val="00610D9A"/>
    <w:rsid w:val="00611ED2"/>
    <w:rsid w:val="0061253F"/>
    <w:rsid w:val="00613239"/>
    <w:rsid w:val="006133AF"/>
    <w:rsid w:val="0061423D"/>
    <w:rsid w:val="00614D9F"/>
    <w:rsid w:val="00615CF7"/>
    <w:rsid w:val="0061600A"/>
    <w:rsid w:val="00616417"/>
    <w:rsid w:val="0061657A"/>
    <w:rsid w:val="00616877"/>
    <w:rsid w:val="00616CA8"/>
    <w:rsid w:val="00617620"/>
    <w:rsid w:val="006177C3"/>
    <w:rsid w:val="00617CB1"/>
    <w:rsid w:val="00620141"/>
    <w:rsid w:val="006203C2"/>
    <w:rsid w:val="0062090B"/>
    <w:rsid w:val="00620CCA"/>
    <w:rsid w:val="00621035"/>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CD7"/>
    <w:rsid w:val="00645DD3"/>
    <w:rsid w:val="0064650B"/>
    <w:rsid w:val="00646641"/>
    <w:rsid w:val="00646B2F"/>
    <w:rsid w:val="00646C99"/>
    <w:rsid w:val="00646FF5"/>
    <w:rsid w:val="00647366"/>
    <w:rsid w:val="00647CD3"/>
    <w:rsid w:val="0065022E"/>
    <w:rsid w:val="00650398"/>
    <w:rsid w:val="0065047A"/>
    <w:rsid w:val="006510E7"/>
    <w:rsid w:val="006514DB"/>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38B"/>
    <w:rsid w:val="006725F0"/>
    <w:rsid w:val="00672A00"/>
    <w:rsid w:val="00672A27"/>
    <w:rsid w:val="00674135"/>
    <w:rsid w:val="00674DCE"/>
    <w:rsid w:val="00675104"/>
    <w:rsid w:val="00675A8E"/>
    <w:rsid w:val="00675D1F"/>
    <w:rsid w:val="00675F27"/>
    <w:rsid w:val="00676955"/>
    <w:rsid w:val="00676D3E"/>
    <w:rsid w:val="00677048"/>
    <w:rsid w:val="0068046C"/>
    <w:rsid w:val="0068110C"/>
    <w:rsid w:val="006812C0"/>
    <w:rsid w:val="00681439"/>
    <w:rsid w:val="00681732"/>
    <w:rsid w:val="00681B7E"/>
    <w:rsid w:val="006828B7"/>
    <w:rsid w:val="00683085"/>
    <w:rsid w:val="0068311C"/>
    <w:rsid w:val="0068387C"/>
    <w:rsid w:val="00683942"/>
    <w:rsid w:val="00683ACE"/>
    <w:rsid w:val="00683E1A"/>
    <w:rsid w:val="006844C6"/>
    <w:rsid w:val="0068574F"/>
    <w:rsid w:val="00686222"/>
    <w:rsid w:val="00686C68"/>
    <w:rsid w:val="00686D9B"/>
    <w:rsid w:val="00686F04"/>
    <w:rsid w:val="00686F62"/>
    <w:rsid w:val="00687043"/>
    <w:rsid w:val="006872FC"/>
    <w:rsid w:val="00690B64"/>
    <w:rsid w:val="00691F51"/>
    <w:rsid w:val="00692328"/>
    <w:rsid w:val="0069241A"/>
    <w:rsid w:val="006924AE"/>
    <w:rsid w:val="00693207"/>
    <w:rsid w:val="006935B9"/>
    <w:rsid w:val="00694063"/>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133"/>
    <w:rsid w:val="006B1298"/>
    <w:rsid w:val="006B1923"/>
    <w:rsid w:val="006B1CFA"/>
    <w:rsid w:val="006B260C"/>
    <w:rsid w:val="006B2E18"/>
    <w:rsid w:val="006B30BA"/>
    <w:rsid w:val="006B3217"/>
    <w:rsid w:val="006B38D4"/>
    <w:rsid w:val="006B3D4C"/>
    <w:rsid w:val="006B445B"/>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761"/>
    <w:rsid w:val="006D0878"/>
    <w:rsid w:val="006D0BDD"/>
    <w:rsid w:val="006D0BE5"/>
    <w:rsid w:val="006D0CB8"/>
    <w:rsid w:val="006D0CDA"/>
    <w:rsid w:val="006D150F"/>
    <w:rsid w:val="006D231F"/>
    <w:rsid w:val="006D23E7"/>
    <w:rsid w:val="006D2762"/>
    <w:rsid w:val="006D2A1D"/>
    <w:rsid w:val="006D32D2"/>
    <w:rsid w:val="006D3696"/>
    <w:rsid w:val="006D3E7B"/>
    <w:rsid w:val="006D41C9"/>
    <w:rsid w:val="006D48F6"/>
    <w:rsid w:val="006D5920"/>
    <w:rsid w:val="006D59CA"/>
    <w:rsid w:val="006D5D86"/>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624"/>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2EE7"/>
    <w:rsid w:val="007330F1"/>
    <w:rsid w:val="00733153"/>
    <w:rsid w:val="007338D1"/>
    <w:rsid w:val="00733B22"/>
    <w:rsid w:val="007347A2"/>
    <w:rsid w:val="00734D7F"/>
    <w:rsid w:val="00734F3D"/>
    <w:rsid w:val="007356DE"/>
    <w:rsid w:val="007356EE"/>
    <w:rsid w:val="00735C72"/>
    <w:rsid w:val="007362C7"/>
    <w:rsid w:val="00736789"/>
    <w:rsid w:val="007367CA"/>
    <w:rsid w:val="00736C6D"/>
    <w:rsid w:val="007374C5"/>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577E0"/>
    <w:rsid w:val="0076013E"/>
    <w:rsid w:val="00760921"/>
    <w:rsid w:val="0076128E"/>
    <w:rsid w:val="00761A68"/>
    <w:rsid w:val="0076266C"/>
    <w:rsid w:val="0076334C"/>
    <w:rsid w:val="007645ED"/>
    <w:rsid w:val="00764D94"/>
    <w:rsid w:val="00765002"/>
    <w:rsid w:val="007675F7"/>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37F"/>
    <w:rsid w:val="00776534"/>
    <w:rsid w:val="007768AE"/>
    <w:rsid w:val="00776F7B"/>
    <w:rsid w:val="00777322"/>
    <w:rsid w:val="00777C1D"/>
    <w:rsid w:val="00777C6B"/>
    <w:rsid w:val="00780AF4"/>
    <w:rsid w:val="00780CFA"/>
    <w:rsid w:val="00780D57"/>
    <w:rsid w:val="00780F67"/>
    <w:rsid w:val="007811DE"/>
    <w:rsid w:val="007818C5"/>
    <w:rsid w:val="0078192F"/>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89A"/>
    <w:rsid w:val="007929D3"/>
    <w:rsid w:val="00792DF5"/>
    <w:rsid w:val="00795325"/>
    <w:rsid w:val="0079538B"/>
    <w:rsid w:val="0079543C"/>
    <w:rsid w:val="00795707"/>
    <w:rsid w:val="007958A2"/>
    <w:rsid w:val="00795A32"/>
    <w:rsid w:val="00795C4E"/>
    <w:rsid w:val="00796150"/>
    <w:rsid w:val="007970DC"/>
    <w:rsid w:val="00797438"/>
    <w:rsid w:val="00797A25"/>
    <w:rsid w:val="007A03B1"/>
    <w:rsid w:val="007A0520"/>
    <w:rsid w:val="007A0605"/>
    <w:rsid w:val="007A09DF"/>
    <w:rsid w:val="007A0E2F"/>
    <w:rsid w:val="007A10E6"/>
    <w:rsid w:val="007A1136"/>
    <w:rsid w:val="007A20EA"/>
    <w:rsid w:val="007A241F"/>
    <w:rsid w:val="007A26FB"/>
    <w:rsid w:val="007A2B5B"/>
    <w:rsid w:val="007A3506"/>
    <w:rsid w:val="007A372A"/>
    <w:rsid w:val="007A3BD1"/>
    <w:rsid w:val="007A4153"/>
    <w:rsid w:val="007A45B6"/>
    <w:rsid w:val="007A46C9"/>
    <w:rsid w:val="007A51CA"/>
    <w:rsid w:val="007A530D"/>
    <w:rsid w:val="007A5CE6"/>
    <w:rsid w:val="007A6113"/>
    <w:rsid w:val="007A6AB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3B53"/>
    <w:rsid w:val="007C4B16"/>
    <w:rsid w:val="007C573D"/>
    <w:rsid w:val="007C5BAA"/>
    <w:rsid w:val="007C5EB7"/>
    <w:rsid w:val="007C6EC6"/>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042"/>
    <w:rsid w:val="007F12BA"/>
    <w:rsid w:val="007F1B06"/>
    <w:rsid w:val="007F215B"/>
    <w:rsid w:val="007F268D"/>
    <w:rsid w:val="007F2907"/>
    <w:rsid w:val="007F2930"/>
    <w:rsid w:val="007F2AD8"/>
    <w:rsid w:val="007F2BEA"/>
    <w:rsid w:val="007F345B"/>
    <w:rsid w:val="007F36BA"/>
    <w:rsid w:val="007F3919"/>
    <w:rsid w:val="007F3DCD"/>
    <w:rsid w:val="007F497F"/>
    <w:rsid w:val="007F5124"/>
    <w:rsid w:val="007F53C0"/>
    <w:rsid w:val="007F577C"/>
    <w:rsid w:val="007F58C2"/>
    <w:rsid w:val="007F6A3A"/>
    <w:rsid w:val="007F6AC2"/>
    <w:rsid w:val="00800E47"/>
    <w:rsid w:val="008011A2"/>
    <w:rsid w:val="00801AB1"/>
    <w:rsid w:val="00802383"/>
    <w:rsid w:val="008024E5"/>
    <w:rsid w:val="008028CD"/>
    <w:rsid w:val="00802C82"/>
    <w:rsid w:val="008033B8"/>
    <w:rsid w:val="008033C1"/>
    <w:rsid w:val="00803689"/>
    <w:rsid w:val="008039B7"/>
    <w:rsid w:val="00803C2E"/>
    <w:rsid w:val="00803D71"/>
    <w:rsid w:val="00803DDC"/>
    <w:rsid w:val="00803EBA"/>
    <w:rsid w:val="0080498C"/>
    <w:rsid w:val="008049DB"/>
    <w:rsid w:val="008054B4"/>
    <w:rsid w:val="0080557B"/>
    <w:rsid w:val="00805B7B"/>
    <w:rsid w:val="00805D34"/>
    <w:rsid w:val="00806393"/>
    <w:rsid w:val="00806FF0"/>
    <w:rsid w:val="008079F4"/>
    <w:rsid w:val="00810A80"/>
    <w:rsid w:val="00811009"/>
    <w:rsid w:val="00811082"/>
    <w:rsid w:val="00811DFE"/>
    <w:rsid w:val="00812CAB"/>
    <w:rsid w:val="00813405"/>
    <w:rsid w:val="0081357E"/>
    <w:rsid w:val="00813B95"/>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B46"/>
    <w:rsid w:val="008222AD"/>
    <w:rsid w:val="00822399"/>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10D2"/>
    <w:rsid w:val="00831937"/>
    <w:rsid w:val="00831F24"/>
    <w:rsid w:val="00832458"/>
    <w:rsid w:val="00832573"/>
    <w:rsid w:val="00832601"/>
    <w:rsid w:val="00832DD9"/>
    <w:rsid w:val="00833045"/>
    <w:rsid w:val="0083478D"/>
    <w:rsid w:val="0083687A"/>
    <w:rsid w:val="008368D4"/>
    <w:rsid w:val="0083775C"/>
    <w:rsid w:val="00837831"/>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1E4"/>
    <w:rsid w:val="008502F2"/>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6B6B"/>
    <w:rsid w:val="008576E8"/>
    <w:rsid w:val="008610C6"/>
    <w:rsid w:val="00861804"/>
    <w:rsid w:val="00862480"/>
    <w:rsid w:val="00862584"/>
    <w:rsid w:val="00862D18"/>
    <w:rsid w:val="0086305F"/>
    <w:rsid w:val="008632E4"/>
    <w:rsid w:val="00863557"/>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37B"/>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8F"/>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A8C"/>
    <w:rsid w:val="008A0D61"/>
    <w:rsid w:val="008A1786"/>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C7FF7"/>
    <w:rsid w:val="008D07A1"/>
    <w:rsid w:val="008D0D6B"/>
    <w:rsid w:val="008D0E73"/>
    <w:rsid w:val="008D1279"/>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8D"/>
    <w:rsid w:val="008E57B4"/>
    <w:rsid w:val="008E58A8"/>
    <w:rsid w:val="008E6374"/>
    <w:rsid w:val="008E6791"/>
    <w:rsid w:val="008E72A7"/>
    <w:rsid w:val="008E7C43"/>
    <w:rsid w:val="008F0232"/>
    <w:rsid w:val="008F04AE"/>
    <w:rsid w:val="008F0682"/>
    <w:rsid w:val="008F06E3"/>
    <w:rsid w:val="008F1581"/>
    <w:rsid w:val="008F23FE"/>
    <w:rsid w:val="008F24C2"/>
    <w:rsid w:val="008F279E"/>
    <w:rsid w:val="008F2820"/>
    <w:rsid w:val="008F2C96"/>
    <w:rsid w:val="008F3767"/>
    <w:rsid w:val="008F3AB4"/>
    <w:rsid w:val="008F432B"/>
    <w:rsid w:val="008F43F9"/>
    <w:rsid w:val="008F4452"/>
    <w:rsid w:val="008F492E"/>
    <w:rsid w:val="008F4F69"/>
    <w:rsid w:val="008F4FFD"/>
    <w:rsid w:val="008F53DF"/>
    <w:rsid w:val="008F54DD"/>
    <w:rsid w:val="008F6E39"/>
    <w:rsid w:val="008F72A3"/>
    <w:rsid w:val="00900327"/>
    <w:rsid w:val="00900473"/>
    <w:rsid w:val="009007BB"/>
    <w:rsid w:val="00900ED9"/>
    <w:rsid w:val="009013F6"/>
    <w:rsid w:val="00901880"/>
    <w:rsid w:val="009018CE"/>
    <w:rsid w:val="00901D16"/>
    <w:rsid w:val="00901EB2"/>
    <w:rsid w:val="00902AA5"/>
    <w:rsid w:val="009039D4"/>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CC4"/>
    <w:rsid w:val="00916161"/>
    <w:rsid w:val="00916292"/>
    <w:rsid w:val="009170E7"/>
    <w:rsid w:val="009175C2"/>
    <w:rsid w:val="0091789A"/>
    <w:rsid w:val="00917D64"/>
    <w:rsid w:val="0092220B"/>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56"/>
    <w:rsid w:val="00932288"/>
    <w:rsid w:val="00932774"/>
    <w:rsid w:val="00932A7C"/>
    <w:rsid w:val="0093324D"/>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58F"/>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123E"/>
    <w:rsid w:val="00962193"/>
    <w:rsid w:val="009627CF"/>
    <w:rsid w:val="00962E7D"/>
    <w:rsid w:val="0096406A"/>
    <w:rsid w:val="00964D10"/>
    <w:rsid w:val="00965121"/>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366"/>
    <w:rsid w:val="00973DF4"/>
    <w:rsid w:val="00974624"/>
    <w:rsid w:val="0097469B"/>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6071"/>
    <w:rsid w:val="00986B99"/>
    <w:rsid w:val="00987290"/>
    <w:rsid w:val="009872EB"/>
    <w:rsid w:val="009876EE"/>
    <w:rsid w:val="00987AA2"/>
    <w:rsid w:val="00987B8C"/>
    <w:rsid w:val="00987CEE"/>
    <w:rsid w:val="009905DE"/>
    <w:rsid w:val="00990C19"/>
    <w:rsid w:val="00990EB2"/>
    <w:rsid w:val="00991B50"/>
    <w:rsid w:val="00991CC7"/>
    <w:rsid w:val="00991D80"/>
    <w:rsid w:val="00991EA5"/>
    <w:rsid w:val="009920AC"/>
    <w:rsid w:val="009923F6"/>
    <w:rsid w:val="00992863"/>
    <w:rsid w:val="00992AD4"/>
    <w:rsid w:val="00992B33"/>
    <w:rsid w:val="00992B8E"/>
    <w:rsid w:val="00993DE9"/>
    <w:rsid w:val="009945E8"/>
    <w:rsid w:val="00994FC1"/>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0F65"/>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06C"/>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703"/>
    <w:rsid w:val="009C69CD"/>
    <w:rsid w:val="009C6D2B"/>
    <w:rsid w:val="009C7301"/>
    <w:rsid w:val="009C7651"/>
    <w:rsid w:val="009C788F"/>
    <w:rsid w:val="009C79AB"/>
    <w:rsid w:val="009C7ACB"/>
    <w:rsid w:val="009C7EF2"/>
    <w:rsid w:val="009D135A"/>
    <w:rsid w:val="009D1A50"/>
    <w:rsid w:val="009D2B39"/>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372"/>
    <w:rsid w:val="009E1E04"/>
    <w:rsid w:val="009E1FF9"/>
    <w:rsid w:val="009E31F4"/>
    <w:rsid w:val="009E38CE"/>
    <w:rsid w:val="009E4179"/>
    <w:rsid w:val="009E4242"/>
    <w:rsid w:val="009E4732"/>
    <w:rsid w:val="009E57E8"/>
    <w:rsid w:val="009E59F4"/>
    <w:rsid w:val="009E5D79"/>
    <w:rsid w:val="009E6017"/>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1A2"/>
    <w:rsid w:val="009F5F4C"/>
    <w:rsid w:val="009F6D94"/>
    <w:rsid w:val="009F7480"/>
    <w:rsid w:val="009F7689"/>
    <w:rsid w:val="009F7EC1"/>
    <w:rsid w:val="00A00170"/>
    <w:rsid w:val="00A00BB2"/>
    <w:rsid w:val="00A01046"/>
    <w:rsid w:val="00A013B0"/>
    <w:rsid w:val="00A01E51"/>
    <w:rsid w:val="00A02578"/>
    <w:rsid w:val="00A0323C"/>
    <w:rsid w:val="00A03C6A"/>
    <w:rsid w:val="00A04285"/>
    <w:rsid w:val="00A04494"/>
    <w:rsid w:val="00A04767"/>
    <w:rsid w:val="00A0546E"/>
    <w:rsid w:val="00A0551C"/>
    <w:rsid w:val="00A05BB8"/>
    <w:rsid w:val="00A06295"/>
    <w:rsid w:val="00A06427"/>
    <w:rsid w:val="00A07051"/>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284"/>
    <w:rsid w:val="00A22977"/>
    <w:rsid w:val="00A2330C"/>
    <w:rsid w:val="00A239A9"/>
    <w:rsid w:val="00A23A82"/>
    <w:rsid w:val="00A23B89"/>
    <w:rsid w:val="00A241F9"/>
    <w:rsid w:val="00A24437"/>
    <w:rsid w:val="00A24862"/>
    <w:rsid w:val="00A252B6"/>
    <w:rsid w:val="00A2544C"/>
    <w:rsid w:val="00A25767"/>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6F02"/>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D98"/>
    <w:rsid w:val="00A67EF5"/>
    <w:rsid w:val="00A704EA"/>
    <w:rsid w:val="00A7234D"/>
    <w:rsid w:val="00A72E28"/>
    <w:rsid w:val="00A737D5"/>
    <w:rsid w:val="00A738B1"/>
    <w:rsid w:val="00A73F50"/>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624"/>
    <w:rsid w:val="00A83DDC"/>
    <w:rsid w:val="00A83F37"/>
    <w:rsid w:val="00A84018"/>
    <w:rsid w:val="00A8418F"/>
    <w:rsid w:val="00A842A3"/>
    <w:rsid w:val="00A84B94"/>
    <w:rsid w:val="00A84BED"/>
    <w:rsid w:val="00A8509E"/>
    <w:rsid w:val="00A8536F"/>
    <w:rsid w:val="00A857C4"/>
    <w:rsid w:val="00A85AF6"/>
    <w:rsid w:val="00A85CD9"/>
    <w:rsid w:val="00A85E27"/>
    <w:rsid w:val="00A86A96"/>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4F8F"/>
    <w:rsid w:val="00A9501F"/>
    <w:rsid w:val="00A951AC"/>
    <w:rsid w:val="00A951C2"/>
    <w:rsid w:val="00A95452"/>
    <w:rsid w:val="00A95DFD"/>
    <w:rsid w:val="00A95EE0"/>
    <w:rsid w:val="00A96EF6"/>
    <w:rsid w:val="00AA0925"/>
    <w:rsid w:val="00AA096E"/>
    <w:rsid w:val="00AA0D9E"/>
    <w:rsid w:val="00AA1293"/>
    <w:rsid w:val="00AA14C3"/>
    <w:rsid w:val="00AA188D"/>
    <w:rsid w:val="00AA321B"/>
    <w:rsid w:val="00AA3EDF"/>
    <w:rsid w:val="00AA411A"/>
    <w:rsid w:val="00AA4220"/>
    <w:rsid w:val="00AA4239"/>
    <w:rsid w:val="00AA4D46"/>
    <w:rsid w:val="00AA54AE"/>
    <w:rsid w:val="00AA5F04"/>
    <w:rsid w:val="00AA6816"/>
    <w:rsid w:val="00AA69E5"/>
    <w:rsid w:val="00AA6D4E"/>
    <w:rsid w:val="00AA73D0"/>
    <w:rsid w:val="00AA75CE"/>
    <w:rsid w:val="00AB023A"/>
    <w:rsid w:val="00AB0AFB"/>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01F"/>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0F7"/>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6826"/>
    <w:rsid w:val="00AD72BC"/>
    <w:rsid w:val="00AD79BF"/>
    <w:rsid w:val="00AD7C84"/>
    <w:rsid w:val="00AE01F1"/>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32D8"/>
    <w:rsid w:val="00AF4049"/>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16E5"/>
    <w:rsid w:val="00B12191"/>
    <w:rsid w:val="00B129E6"/>
    <w:rsid w:val="00B12F04"/>
    <w:rsid w:val="00B13082"/>
    <w:rsid w:val="00B134E7"/>
    <w:rsid w:val="00B13A79"/>
    <w:rsid w:val="00B14075"/>
    <w:rsid w:val="00B14FC0"/>
    <w:rsid w:val="00B159F7"/>
    <w:rsid w:val="00B1641F"/>
    <w:rsid w:val="00B16524"/>
    <w:rsid w:val="00B165E7"/>
    <w:rsid w:val="00B16E86"/>
    <w:rsid w:val="00B170A8"/>
    <w:rsid w:val="00B17C0B"/>
    <w:rsid w:val="00B20364"/>
    <w:rsid w:val="00B20E6F"/>
    <w:rsid w:val="00B20EED"/>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8B"/>
    <w:rsid w:val="00B31CC5"/>
    <w:rsid w:val="00B33D79"/>
    <w:rsid w:val="00B33F59"/>
    <w:rsid w:val="00B34427"/>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399C"/>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2D2"/>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179"/>
    <w:rsid w:val="00BA4564"/>
    <w:rsid w:val="00BA467B"/>
    <w:rsid w:val="00BA4823"/>
    <w:rsid w:val="00BA4842"/>
    <w:rsid w:val="00BA4D41"/>
    <w:rsid w:val="00BA58AF"/>
    <w:rsid w:val="00BA58BB"/>
    <w:rsid w:val="00BA67FC"/>
    <w:rsid w:val="00BA6B8E"/>
    <w:rsid w:val="00BA7285"/>
    <w:rsid w:val="00BA7904"/>
    <w:rsid w:val="00BA7BE8"/>
    <w:rsid w:val="00BB01AF"/>
    <w:rsid w:val="00BB08F7"/>
    <w:rsid w:val="00BB0BA7"/>
    <w:rsid w:val="00BB0CA1"/>
    <w:rsid w:val="00BB0EEE"/>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4B2D"/>
    <w:rsid w:val="00BC52DE"/>
    <w:rsid w:val="00BC5902"/>
    <w:rsid w:val="00BC66E0"/>
    <w:rsid w:val="00BC69C6"/>
    <w:rsid w:val="00BC6D4F"/>
    <w:rsid w:val="00BC7775"/>
    <w:rsid w:val="00BC7956"/>
    <w:rsid w:val="00BD02E6"/>
    <w:rsid w:val="00BD065D"/>
    <w:rsid w:val="00BD0A0D"/>
    <w:rsid w:val="00BD0CF8"/>
    <w:rsid w:val="00BD0DDA"/>
    <w:rsid w:val="00BD1252"/>
    <w:rsid w:val="00BD1469"/>
    <w:rsid w:val="00BD154F"/>
    <w:rsid w:val="00BD1FF6"/>
    <w:rsid w:val="00BD2256"/>
    <w:rsid w:val="00BD24B6"/>
    <w:rsid w:val="00BD3080"/>
    <w:rsid w:val="00BD3124"/>
    <w:rsid w:val="00BD316A"/>
    <w:rsid w:val="00BD33EC"/>
    <w:rsid w:val="00BD3A94"/>
    <w:rsid w:val="00BD3BA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250"/>
    <w:rsid w:val="00BE64BF"/>
    <w:rsid w:val="00BE654A"/>
    <w:rsid w:val="00BE6653"/>
    <w:rsid w:val="00BE6D2F"/>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4E82"/>
    <w:rsid w:val="00C155CC"/>
    <w:rsid w:val="00C15941"/>
    <w:rsid w:val="00C15ABB"/>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4933"/>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5F4"/>
    <w:rsid w:val="00C40753"/>
    <w:rsid w:val="00C40815"/>
    <w:rsid w:val="00C40B89"/>
    <w:rsid w:val="00C40B90"/>
    <w:rsid w:val="00C41BEB"/>
    <w:rsid w:val="00C427A2"/>
    <w:rsid w:val="00C42E64"/>
    <w:rsid w:val="00C42FF6"/>
    <w:rsid w:val="00C43596"/>
    <w:rsid w:val="00C43C61"/>
    <w:rsid w:val="00C43F21"/>
    <w:rsid w:val="00C441C2"/>
    <w:rsid w:val="00C4421D"/>
    <w:rsid w:val="00C458A7"/>
    <w:rsid w:val="00C46397"/>
    <w:rsid w:val="00C47B24"/>
    <w:rsid w:val="00C50040"/>
    <w:rsid w:val="00C507A3"/>
    <w:rsid w:val="00C5183A"/>
    <w:rsid w:val="00C51B9C"/>
    <w:rsid w:val="00C51BEC"/>
    <w:rsid w:val="00C51EFF"/>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45AE"/>
    <w:rsid w:val="00C64963"/>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B05"/>
    <w:rsid w:val="00C70C4C"/>
    <w:rsid w:val="00C70E36"/>
    <w:rsid w:val="00C71279"/>
    <w:rsid w:val="00C71351"/>
    <w:rsid w:val="00C71A08"/>
    <w:rsid w:val="00C71EAC"/>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1B84"/>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C7DE9"/>
    <w:rsid w:val="00CD2730"/>
    <w:rsid w:val="00CD28B2"/>
    <w:rsid w:val="00CD2DD0"/>
    <w:rsid w:val="00CD2E3B"/>
    <w:rsid w:val="00CD33EE"/>
    <w:rsid w:val="00CD3776"/>
    <w:rsid w:val="00CD4D65"/>
    <w:rsid w:val="00CD4ED7"/>
    <w:rsid w:val="00CD55B1"/>
    <w:rsid w:val="00CD5680"/>
    <w:rsid w:val="00CD57E1"/>
    <w:rsid w:val="00CD59A3"/>
    <w:rsid w:val="00CD5C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4F0D"/>
    <w:rsid w:val="00CE6640"/>
    <w:rsid w:val="00CE6768"/>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9D"/>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517"/>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3FB"/>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32D3"/>
    <w:rsid w:val="00D43430"/>
    <w:rsid w:val="00D43441"/>
    <w:rsid w:val="00D439C3"/>
    <w:rsid w:val="00D43F3D"/>
    <w:rsid w:val="00D449C6"/>
    <w:rsid w:val="00D44A3B"/>
    <w:rsid w:val="00D44B2D"/>
    <w:rsid w:val="00D451A0"/>
    <w:rsid w:val="00D451C2"/>
    <w:rsid w:val="00D45385"/>
    <w:rsid w:val="00D45546"/>
    <w:rsid w:val="00D45C34"/>
    <w:rsid w:val="00D45ED9"/>
    <w:rsid w:val="00D4777F"/>
    <w:rsid w:val="00D478D3"/>
    <w:rsid w:val="00D47C07"/>
    <w:rsid w:val="00D5062B"/>
    <w:rsid w:val="00D50975"/>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E9D"/>
    <w:rsid w:val="00D65A11"/>
    <w:rsid w:val="00D65B91"/>
    <w:rsid w:val="00D66659"/>
    <w:rsid w:val="00D66CD5"/>
    <w:rsid w:val="00D6707F"/>
    <w:rsid w:val="00D67145"/>
    <w:rsid w:val="00D70C1D"/>
    <w:rsid w:val="00D70FF2"/>
    <w:rsid w:val="00D7160F"/>
    <w:rsid w:val="00D7197E"/>
    <w:rsid w:val="00D71EB9"/>
    <w:rsid w:val="00D72258"/>
    <w:rsid w:val="00D726FD"/>
    <w:rsid w:val="00D72C26"/>
    <w:rsid w:val="00D73288"/>
    <w:rsid w:val="00D73686"/>
    <w:rsid w:val="00D7371E"/>
    <w:rsid w:val="00D73EF2"/>
    <w:rsid w:val="00D741DB"/>
    <w:rsid w:val="00D742A0"/>
    <w:rsid w:val="00D748D2"/>
    <w:rsid w:val="00D74E88"/>
    <w:rsid w:val="00D75216"/>
    <w:rsid w:val="00D756A7"/>
    <w:rsid w:val="00D75D33"/>
    <w:rsid w:val="00D75E56"/>
    <w:rsid w:val="00D763AE"/>
    <w:rsid w:val="00D76CD8"/>
    <w:rsid w:val="00D77919"/>
    <w:rsid w:val="00D779D4"/>
    <w:rsid w:val="00D80438"/>
    <w:rsid w:val="00D8135D"/>
    <w:rsid w:val="00D8158C"/>
    <w:rsid w:val="00D81ED6"/>
    <w:rsid w:val="00D82533"/>
    <w:rsid w:val="00D834FC"/>
    <w:rsid w:val="00D8359E"/>
    <w:rsid w:val="00D8512B"/>
    <w:rsid w:val="00D852FD"/>
    <w:rsid w:val="00D853D6"/>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16"/>
    <w:rsid w:val="00DC6E62"/>
    <w:rsid w:val="00DC759F"/>
    <w:rsid w:val="00DD0B51"/>
    <w:rsid w:val="00DD0BE6"/>
    <w:rsid w:val="00DD1707"/>
    <w:rsid w:val="00DD1963"/>
    <w:rsid w:val="00DD1C59"/>
    <w:rsid w:val="00DD263C"/>
    <w:rsid w:val="00DD3074"/>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4E2"/>
    <w:rsid w:val="00DF465A"/>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4CEF"/>
    <w:rsid w:val="00E051B1"/>
    <w:rsid w:val="00E057EA"/>
    <w:rsid w:val="00E05E00"/>
    <w:rsid w:val="00E06357"/>
    <w:rsid w:val="00E06374"/>
    <w:rsid w:val="00E0667E"/>
    <w:rsid w:val="00E06F09"/>
    <w:rsid w:val="00E06FAA"/>
    <w:rsid w:val="00E073FE"/>
    <w:rsid w:val="00E078A6"/>
    <w:rsid w:val="00E07916"/>
    <w:rsid w:val="00E07AA2"/>
    <w:rsid w:val="00E1015B"/>
    <w:rsid w:val="00E106AE"/>
    <w:rsid w:val="00E10723"/>
    <w:rsid w:val="00E11236"/>
    <w:rsid w:val="00E115D2"/>
    <w:rsid w:val="00E1164D"/>
    <w:rsid w:val="00E11A5C"/>
    <w:rsid w:val="00E11CCB"/>
    <w:rsid w:val="00E1223A"/>
    <w:rsid w:val="00E122A9"/>
    <w:rsid w:val="00E12447"/>
    <w:rsid w:val="00E129FB"/>
    <w:rsid w:val="00E12ABE"/>
    <w:rsid w:val="00E12E0E"/>
    <w:rsid w:val="00E12FC7"/>
    <w:rsid w:val="00E1415F"/>
    <w:rsid w:val="00E1467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02"/>
    <w:rsid w:val="00E36E14"/>
    <w:rsid w:val="00E374A1"/>
    <w:rsid w:val="00E37673"/>
    <w:rsid w:val="00E408E9"/>
    <w:rsid w:val="00E413F2"/>
    <w:rsid w:val="00E418F1"/>
    <w:rsid w:val="00E419DB"/>
    <w:rsid w:val="00E41C29"/>
    <w:rsid w:val="00E41D45"/>
    <w:rsid w:val="00E4238A"/>
    <w:rsid w:val="00E42C17"/>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E1F"/>
    <w:rsid w:val="00E5109D"/>
    <w:rsid w:val="00E528AD"/>
    <w:rsid w:val="00E52A22"/>
    <w:rsid w:val="00E53041"/>
    <w:rsid w:val="00E535C2"/>
    <w:rsid w:val="00E53728"/>
    <w:rsid w:val="00E53914"/>
    <w:rsid w:val="00E55AA4"/>
    <w:rsid w:val="00E5659A"/>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376"/>
    <w:rsid w:val="00E8173D"/>
    <w:rsid w:val="00E81A7E"/>
    <w:rsid w:val="00E81B11"/>
    <w:rsid w:val="00E82FC8"/>
    <w:rsid w:val="00E83069"/>
    <w:rsid w:val="00E834BF"/>
    <w:rsid w:val="00E83987"/>
    <w:rsid w:val="00E84CC4"/>
    <w:rsid w:val="00E84FFA"/>
    <w:rsid w:val="00E855B1"/>
    <w:rsid w:val="00E85E67"/>
    <w:rsid w:val="00E86621"/>
    <w:rsid w:val="00E86A0D"/>
    <w:rsid w:val="00E87BD5"/>
    <w:rsid w:val="00E87C5D"/>
    <w:rsid w:val="00E87C9B"/>
    <w:rsid w:val="00E90B12"/>
    <w:rsid w:val="00E90D43"/>
    <w:rsid w:val="00E912B1"/>
    <w:rsid w:val="00E921EF"/>
    <w:rsid w:val="00E927FD"/>
    <w:rsid w:val="00E92BF5"/>
    <w:rsid w:val="00E9495E"/>
    <w:rsid w:val="00E94E0B"/>
    <w:rsid w:val="00E94FD2"/>
    <w:rsid w:val="00E95897"/>
    <w:rsid w:val="00E95DDA"/>
    <w:rsid w:val="00E96E03"/>
    <w:rsid w:val="00E972A2"/>
    <w:rsid w:val="00E97A7D"/>
    <w:rsid w:val="00EA03AA"/>
    <w:rsid w:val="00EA0837"/>
    <w:rsid w:val="00EA12EA"/>
    <w:rsid w:val="00EA141E"/>
    <w:rsid w:val="00EA1B41"/>
    <w:rsid w:val="00EA1DF6"/>
    <w:rsid w:val="00EA2134"/>
    <w:rsid w:val="00EA23AC"/>
    <w:rsid w:val="00EA2569"/>
    <w:rsid w:val="00EA2B29"/>
    <w:rsid w:val="00EA2BF9"/>
    <w:rsid w:val="00EA2C90"/>
    <w:rsid w:val="00EA35FC"/>
    <w:rsid w:val="00EA376A"/>
    <w:rsid w:val="00EA3942"/>
    <w:rsid w:val="00EA397F"/>
    <w:rsid w:val="00EA3F5C"/>
    <w:rsid w:val="00EA4929"/>
    <w:rsid w:val="00EA4D9C"/>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5C7B"/>
    <w:rsid w:val="00EB686E"/>
    <w:rsid w:val="00EB6974"/>
    <w:rsid w:val="00EB6D6E"/>
    <w:rsid w:val="00EB7570"/>
    <w:rsid w:val="00EB7649"/>
    <w:rsid w:val="00EB76BD"/>
    <w:rsid w:val="00EC05A9"/>
    <w:rsid w:val="00EC07C5"/>
    <w:rsid w:val="00EC081A"/>
    <w:rsid w:val="00EC12D9"/>
    <w:rsid w:val="00EC2103"/>
    <w:rsid w:val="00EC27C8"/>
    <w:rsid w:val="00EC284D"/>
    <w:rsid w:val="00EC2BE5"/>
    <w:rsid w:val="00EC2CCA"/>
    <w:rsid w:val="00EC2E57"/>
    <w:rsid w:val="00EC2E71"/>
    <w:rsid w:val="00EC3A46"/>
    <w:rsid w:val="00EC3AA0"/>
    <w:rsid w:val="00EC4158"/>
    <w:rsid w:val="00EC4D53"/>
    <w:rsid w:val="00EC5347"/>
    <w:rsid w:val="00EC54E1"/>
    <w:rsid w:val="00EC576D"/>
    <w:rsid w:val="00EC7215"/>
    <w:rsid w:val="00EC7371"/>
    <w:rsid w:val="00EC7652"/>
    <w:rsid w:val="00EC766D"/>
    <w:rsid w:val="00EC77DC"/>
    <w:rsid w:val="00EC7835"/>
    <w:rsid w:val="00ED05EB"/>
    <w:rsid w:val="00ED0D53"/>
    <w:rsid w:val="00ED0ED2"/>
    <w:rsid w:val="00ED1938"/>
    <w:rsid w:val="00ED25BD"/>
    <w:rsid w:val="00ED30BF"/>
    <w:rsid w:val="00ED3133"/>
    <w:rsid w:val="00ED3605"/>
    <w:rsid w:val="00ED3C86"/>
    <w:rsid w:val="00ED3CE8"/>
    <w:rsid w:val="00ED47E4"/>
    <w:rsid w:val="00ED4B01"/>
    <w:rsid w:val="00ED5511"/>
    <w:rsid w:val="00ED58AD"/>
    <w:rsid w:val="00ED5E13"/>
    <w:rsid w:val="00ED5E22"/>
    <w:rsid w:val="00ED6A91"/>
    <w:rsid w:val="00ED6C71"/>
    <w:rsid w:val="00ED71AE"/>
    <w:rsid w:val="00ED73A4"/>
    <w:rsid w:val="00ED7D8F"/>
    <w:rsid w:val="00EE07D2"/>
    <w:rsid w:val="00EE0D35"/>
    <w:rsid w:val="00EE1A53"/>
    <w:rsid w:val="00EE1BEE"/>
    <w:rsid w:val="00EE22A7"/>
    <w:rsid w:val="00EE3627"/>
    <w:rsid w:val="00EE39EA"/>
    <w:rsid w:val="00EE4D2B"/>
    <w:rsid w:val="00EE56BA"/>
    <w:rsid w:val="00EE5C2F"/>
    <w:rsid w:val="00EE5D97"/>
    <w:rsid w:val="00EE5DE3"/>
    <w:rsid w:val="00EE6288"/>
    <w:rsid w:val="00EE6339"/>
    <w:rsid w:val="00EE66D4"/>
    <w:rsid w:val="00EE6911"/>
    <w:rsid w:val="00EE6B64"/>
    <w:rsid w:val="00EE6C36"/>
    <w:rsid w:val="00EE6F5D"/>
    <w:rsid w:val="00EE7616"/>
    <w:rsid w:val="00EE799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4D8A"/>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795"/>
    <w:rsid w:val="00F13971"/>
    <w:rsid w:val="00F13C27"/>
    <w:rsid w:val="00F14133"/>
    <w:rsid w:val="00F144D6"/>
    <w:rsid w:val="00F14C5F"/>
    <w:rsid w:val="00F14FC4"/>
    <w:rsid w:val="00F1511E"/>
    <w:rsid w:val="00F15860"/>
    <w:rsid w:val="00F15A42"/>
    <w:rsid w:val="00F15DA5"/>
    <w:rsid w:val="00F16108"/>
    <w:rsid w:val="00F16136"/>
    <w:rsid w:val="00F16526"/>
    <w:rsid w:val="00F16A85"/>
    <w:rsid w:val="00F16B53"/>
    <w:rsid w:val="00F16D91"/>
    <w:rsid w:val="00F1705F"/>
    <w:rsid w:val="00F1732C"/>
    <w:rsid w:val="00F1756F"/>
    <w:rsid w:val="00F201FD"/>
    <w:rsid w:val="00F204E4"/>
    <w:rsid w:val="00F2085A"/>
    <w:rsid w:val="00F20E9D"/>
    <w:rsid w:val="00F214B1"/>
    <w:rsid w:val="00F21C7B"/>
    <w:rsid w:val="00F2227C"/>
    <w:rsid w:val="00F23548"/>
    <w:rsid w:val="00F2359A"/>
    <w:rsid w:val="00F2404C"/>
    <w:rsid w:val="00F2429E"/>
    <w:rsid w:val="00F24782"/>
    <w:rsid w:val="00F25371"/>
    <w:rsid w:val="00F25545"/>
    <w:rsid w:val="00F265B9"/>
    <w:rsid w:val="00F266AA"/>
    <w:rsid w:val="00F2685A"/>
    <w:rsid w:val="00F2701E"/>
    <w:rsid w:val="00F27661"/>
    <w:rsid w:val="00F2796B"/>
    <w:rsid w:val="00F279BD"/>
    <w:rsid w:val="00F27F89"/>
    <w:rsid w:val="00F27FFD"/>
    <w:rsid w:val="00F30678"/>
    <w:rsid w:val="00F3079C"/>
    <w:rsid w:val="00F3223F"/>
    <w:rsid w:val="00F324B2"/>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B9"/>
    <w:rsid w:val="00F40B80"/>
    <w:rsid w:val="00F41721"/>
    <w:rsid w:val="00F41B43"/>
    <w:rsid w:val="00F41B49"/>
    <w:rsid w:val="00F423F0"/>
    <w:rsid w:val="00F42726"/>
    <w:rsid w:val="00F42C78"/>
    <w:rsid w:val="00F43C32"/>
    <w:rsid w:val="00F44601"/>
    <w:rsid w:val="00F45206"/>
    <w:rsid w:val="00F453B6"/>
    <w:rsid w:val="00F45496"/>
    <w:rsid w:val="00F45854"/>
    <w:rsid w:val="00F45D0C"/>
    <w:rsid w:val="00F460F1"/>
    <w:rsid w:val="00F464B2"/>
    <w:rsid w:val="00F468F2"/>
    <w:rsid w:val="00F4697F"/>
    <w:rsid w:val="00F46B56"/>
    <w:rsid w:val="00F46C8A"/>
    <w:rsid w:val="00F46D54"/>
    <w:rsid w:val="00F46DBE"/>
    <w:rsid w:val="00F50C86"/>
    <w:rsid w:val="00F50DC4"/>
    <w:rsid w:val="00F524C0"/>
    <w:rsid w:val="00F52A72"/>
    <w:rsid w:val="00F53483"/>
    <w:rsid w:val="00F53548"/>
    <w:rsid w:val="00F540CB"/>
    <w:rsid w:val="00F5423E"/>
    <w:rsid w:val="00F5452D"/>
    <w:rsid w:val="00F548BE"/>
    <w:rsid w:val="00F5528F"/>
    <w:rsid w:val="00F568B3"/>
    <w:rsid w:val="00F568CD"/>
    <w:rsid w:val="00F569C2"/>
    <w:rsid w:val="00F56A10"/>
    <w:rsid w:val="00F56AE4"/>
    <w:rsid w:val="00F56D94"/>
    <w:rsid w:val="00F57C62"/>
    <w:rsid w:val="00F57FC5"/>
    <w:rsid w:val="00F6000C"/>
    <w:rsid w:val="00F61269"/>
    <w:rsid w:val="00F61976"/>
    <w:rsid w:val="00F626CD"/>
    <w:rsid w:val="00F62DFC"/>
    <w:rsid w:val="00F62F58"/>
    <w:rsid w:val="00F63029"/>
    <w:rsid w:val="00F6331B"/>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51C"/>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3FC2"/>
    <w:rsid w:val="00F94A68"/>
    <w:rsid w:val="00F954CA"/>
    <w:rsid w:val="00F95676"/>
    <w:rsid w:val="00F96280"/>
    <w:rsid w:val="00F967BB"/>
    <w:rsid w:val="00F96E84"/>
    <w:rsid w:val="00F97914"/>
    <w:rsid w:val="00F97E2D"/>
    <w:rsid w:val="00FA01D4"/>
    <w:rsid w:val="00FA0BB6"/>
    <w:rsid w:val="00FA2A41"/>
    <w:rsid w:val="00FA2BD7"/>
    <w:rsid w:val="00FA3BAD"/>
    <w:rsid w:val="00FA3F06"/>
    <w:rsid w:val="00FA4744"/>
    <w:rsid w:val="00FA53DE"/>
    <w:rsid w:val="00FA6DE6"/>
    <w:rsid w:val="00FA6F37"/>
    <w:rsid w:val="00FA6FA7"/>
    <w:rsid w:val="00FA77CA"/>
    <w:rsid w:val="00FA77DC"/>
    <w:rsid w:val="00FB0862"/>
    <w:rsid w:val="00FB0D8A"/>
    <w:rsid w:val="00FB119A"/>
    <w:rsid w:val="00FB141F"/>
    <w:rsid w:val="00FB1431"/>
    <w:rsid w:val="00FB162D"/>
    <w:rsid w:val="00FB181F"/>
    <w:rsid w:val="00FB1918"/>
    <w:rsid w:val="00FB1AE8"/>
    <w:rsid w:val="00FB1D7A"/>
    <w:rsid w:val="00FB24C0"/>
    <w:rsid w:val="00FB2671"/>
    <w:rsid w:val="00FB286E"/>
    <w:rsid w:val="00FB29B4"/>
    <w:rsid w:val="00FB2A18"/>
    <w:rsid w:val="00FB2A7E"/>
    <w:rsid w:val="00FB3D9E"/>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2ADD"/>
    <w:rsid w:val="00FD3889"/>
    <w:rsid w:val="00FD45D6"/>
    <w:rsid w:val="00FD465C"/>
    <w:rsid w:val="00FD562A"/>
    <w:rsid w:val="00FD64EF"/>
    <w:rsid w:val="00FD6772"/>
    <w:rsid w:val="00FD70C7"/>
    <w:rsid w:val="00FD7771"/>
    <w:rsid w:val="00FE0294"/>
    <w:rsid w:val="00FE18B4"/>
    <w:rsid w:val="00FE1CEF"/>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7DB"/>
    <w:rsid w:val="00FF39B5"/>
    <w:rsid w:val="00FF3DBD"/>
    <w:rsid w:val="00FF4204"/>
    <w:rsid w:val="00FF4314"/>
    <w:rsid w:val="00FF456E"/>
    <w:rsid w:val="00FF4A19"/>
    <w:rsid w:val="00FF4CE2"/>
    <w:rsid w:val="00FF5D14"/>
    <w:rsid w:val="00FF69A3"/>
    <w:rsid w:val="00FF7533"/>
    <w:rsid w:val="01C30FD8"/>
    <w:rsid w:val="01F0299B"/>
    <w:rsid w:val="026E4F91"/>
    <w:rsid w:val="041D095D"/>
    <w:rsid w:val="05C87DB9"/>
    <w:rsid w:val="0961739E"/>
    <w:rsid w:val="098E6083"/>
    <w:rsid w:val="09D354E6"/>
    <w:rsid w:val="0B205B2B"/>
    <w:rsid w:val="0B3A0E95"/>
    <w:rsid w:val="0B782559"/>
    <w:rsid w:val="0D566BC9"/>
    <w:rsid w:val="0D661822"/>
    <w:rsid w:val="0D7C1890"/>
    <w:rsid w:val="0E180322"/>
    <w:rsid w:val="0E5928AD"/>
    <w:rsid w:val="0E8C4995"/>
    <w:rsid w:val="0EF27BFB"/>
    <w:rsid w:val="0FBC50EF"/>
    <w:rsid w:val="107F6DB2"/>
    <w:rsid w:val="115F3FD7"/>
    <w:rsid w:val="11A259DD"/>
    <w:rsid w:val="11F9269A"/>
    <w:rsid w:val="120474A0"/>
    <w:rsid w:val="12567CA0"/>
    <w:rsid w:val="13102ABE"/>
    <w:rsid w:val="15E3725D"/>
    <w:rsid w:val="167D280D"/>
    <w:rsid w:val="17047766"/>
    <w:rsid w:val="17935895"/>
    <w:rsid w:val="17F52C18"/>
    <w:rsid w:val="184530EF"/>
    <w:rsid w:val="18C857DF"/>
    <w:rsid w:val="19227A4B"/>
    <w:rsid w:val="1A4E7B88"/>
    <w:rsid w:val="1B3E182A"/>
    <w:rsid w:val="1B4B5195"/>
    <w:rsid w:val="1B83366B"/>
    <w:rsid w:val="1C174C6F"/>
    <w:rsid w:val="1C7C020D"/>
    <w:rsid w:val="1C8F78BA"/>
    <w:rsid w:val="1C9B0D84"/>
    <w:rsid w:val="1CDD3F3B"/>
    <w:rsid w:val="1D4D6869"/>
    <w:rsid w:val="20707345"/>
    <w:rsid w:val="215B7253"/>
    <w:rsid w:val="21760101"/>
    <w:rsid w:val="229C3220"/>
    <w:rsid w:val="22B25284"/>
    <w:rsid w:val="22C07D9F"/>
    <w:rsid w:val="23056CBA"/>
    <w:rsid w:val="234C1E42"/>
    <w:rsid w:val="23C6059E"/>
    <w:rsid w:val="23C95079"/>
    <w:rsid w:val="24031A53"/>
    <w:rsid w:val="24307C26"/>
    <w:rsid w:val="248E5D4C"/>
    <w:rsid w:val="24C47897"/>
    <w:rsid w:val="24D521C3"/>
    <w:rsid w:val="24E337F8"/>
    <w:rsid w:val="2555390D"/>
    <w:rsid w:val="258D3B57"/>
    <w:rsid w:val="262336EE"/>
    <w:rsid w:val="269E4C0C"/>
    <w:rsid w:val="27024D1A"/>
    <w:rsid w:val="28324FF0"/>
    <w:rsid w:val="2AD85037"/>
    <w:rsid w:val="2BD0253B"/>
    <w:rsid w:val="2C444480"/>
    <w:rsid w:val="2C564DC3"/>
    <w:rsid w:val="2C6A4CAF"/>
    <w:rsid w:val="2CE90E48"/>
    <w:rsid w:val="2D6C141D"/>
    <w:rsid w:val="2E980D64"/>
    <w:rsid w:val="2EB64B4B"/>
    <w:rsid w:val="2EDB590A"/>
    <w:rsid w:val="2F0A29E3"/>
    <w:rsid w:val="30817D6A"/>
    <w:rsid w:val="310821E5"/>
    <w:rsid w:val="3157114E"/>
    <w:rsid w:val="31F2037F"/>
    <w:rsid w:val="329B11F6"/>
    <w:rsid w:val="336E087E"/>
    <w:rsid w:val="33A85DA6"/>
    <w:rsid w:val="33C3087D"/>
    <w:rsid w:val="354E2C15"/>
    <w:rsid w:val="35961B12"/>
    <w:rsid w:val="364523AD"/>
    <w:rsid w:val="36700D38"/>
    <w:rsid w:val="36C4673D"/>
    <w:rsid w:val="37B10B63"/>
    <w:rsid w:val="37D17C49"/>
    <w:rsid w:val="38950836"/>
    <w:rsid w:val="390721D7"/>
    <w:rsid w:val="393B510C"/>
    <w:rsid w:val="393F4767"/>
    <w:rsid w:val="39A97E97"/>
    <w:rsid w:val="3A260C29"/>
    <w:rsid w:val="3B57268D"/>
    <w:rsid w:val="3B6176CE"/>
    <w:rsid w:val="3BF9504C"/>
    <w:rsid w:val="3CF11603"/>
    <w:rsid w:val="3D7507FB"/>
    <w:rsid w:val="3EB5127A"/>
    <w:rsid w:val="3F503E5E"/>
    <w:rsid w:val="3FC16214"/>
    <w:rsid w:val="407F4125"/>
    <w:rsid w:val="409E6F9E"/>
    <w:rsid w:val="41576FF8"/>
    <w:rsid w:val="41D9164E"/>
    <w:rsid w:val="41DD521D"/>
    <w:rsid w:val="423B7022"/>
    <w:rsid w:val="42A87124"/>
    <w:rsid w:val="4389060E"/>
    <w:rsid w:val="43C8028A"/>
    <w:rsid w:val="43D51667"/>
    <w:rsid w:val="443B2C25"/>
    <w:rsid w:val="448421F1"/>
    <w:rsid w:val="45D37D9B"/>
    <w:rsid w:val="48194FD5"/>
    <w:rsid w:val="484514CB"/>
    <w:rsid w:val="48C86EE1"/>
    <w:rsid w:val="49FA6EF8"/>
    <w:rsid w:val="4A784961"/>
    <w:rsid w:val="4ACF3A3C"/>
    <w:rsid w:val="4B1700DF"/>
    <w:rsid w:val="4E8E51DD"/>
    <w:rsid w:val="4F0F6A19"/>
    <w:rsid w:val="4F8D3518"/>
    <w:rsid w:val="515B4B8F"/>
    <w:rsid w:val="51D10A66"/>
    <w:rsid w:val="528A390F"/>
    <w:rsid w:val="528C6991"/>
    <w:rsid w:val="52901960"/>
    <w:rsid w:val="52C3297B"/>
    <w:rsid w:val="54054633"/>
    <w:rsid w:val="540605E4"/>
    <w:rsid w:val="547F0032"/>
    <w:rsid w:val="54A02A20"/>
    <w:rsid w:val="55C87B3E"/>
    <w:rsid w:val="58D67D8C"/>
    <w:rsid w:val="58E10577"/>
    <w:rsid w:val="59165EF7"/>
    <w:rsid w:val="59702A12"/>
    <w:rsid w:val="5AED2A9C"/>
    <w:rsid w:val="5BC746C9"/>
    <w:rsid w:val="5CC61F72"/>
    <w:rsid w:val="5CF206F7"/>
    <w:rsid w:val="5CF411ED"/>
    <w:rsid w:val="5EA0340D"/>
    <w:rsid w:val="5ED66C3C"/>
    <w:rsid w:val="5FDD643B"/>
    <w:rsid w:val="607249AE"/>
    <w:rsid w:val="60BA3E42"/>
    <w:rsid w:val="6194383B"/>
    <w:rsid w:val="61CB5375"/>
    <w:rsid w:val="623348CA"/>
    <w:rsid w:val="63D11B11"/>
    <w:rsid w:val="652E5FBF"/>
    <w:rsid w:val="65CA685B"/>
    <w:rsid w:val="65CF34A7"/>
    <w:rsid w:val="65F660EF"/>
    <w:rsid w:val="6673798C"/>
    <w:rsid w:val="673905B6"/>
    <w:rsid w:val="681C3942"/>
    <w:rsid w:val="68460AAC"/>
    <w:rsid w:val="689255E3"/>
    <w:rsid w:val="68AC1CFE"/>
    <w:rsid w:val="68E23CDA"/>
    <w:rsid w:val="68EC626C"/>
    <w:rsid w:val="6BCD1DE6"/>
    <w:rsid w:val="6BD7311B"/>
    <w:rsid w:val="6C505023"/>
    <w:rsid w:val="6D14299F"/>
    <w:rsid w:val="6D672A1E"/>
    <w:rsid w:val="6DC237D1"/>
    <w:rsid w:val="6F40725E"/>
    <w:rsid w:val="6F4C2770"/>
    <w:rsid w:val="6F745D74"/>
    <w:rsid w:val="6FA960F5"/>
    <w:rsid w:val="711172CF"/>
    <w:rsid w:val="71FD54DD"/>
    <w:rsid w:val="72FB7DB1"/>
    <w:rsid w:val="739A7F5B"/>
    <w:rsid w:val="7410294D"/>
    <w:rsid w:val="76D71644"/>
    <w:rsid w:val="776C2FB6"/>
    <w:rsid w:val="79982284"/>
    <w:rsid w:val="7998662D"/>
    <w:rsid w:val="7A66024F"/>
    <w:rsid w:val="7A8C5878"/>
    <w:rsid w:val="7B471854"/>
    <w:rsid w:val="7C552333"/>
    <w:rsid w:val="7CA86C55"/>
    <w:rsid w:val="7CF019C1"/>
    <w:rsid w:val="7D461CAD"/>
    <w:rsid w:val="7E28286A"/>
    <w:rsid w:val="7E4515FE"/>
    <w:rsid w:val="7EAD59B2"/>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0"/>
    <w:qFormat/>
    <w:uiPriority w:val="0"/>
    <w:pPr>
      <w:spacing w:before="340" w:after="330" w:line="360" w:lineRule="auto"/>
      <w:jc w:val="center"/>
      <w:outlineLvl w:val="0"/>
    </w:pPr>
    <w:rPr>
      <w:rFonts w:eastAsiaTheme="minorEastAsia"/>
      <w:bCs w:val="0"/>
      <w:kern w:val="44"/>
      <w:sz w:val="44"/>
      <w:szCs w:val="28"/>
    </w:rPr>
  </w:style>
  <w:style w:type="paragraph" w:styleId="4">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3">
    <w:name w:val="heading 3"/>
    <w:basedOn w:val="1"/>
    <w:next w:val="1"/>
    <w:link w:val="59"/>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autoRedefine/>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6"/>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3"/>
    <w:autoRedefine/>
    <w:qFormat/>
    <w:uiPriority w:val="0"/>
    <w:pPr>
      <w:ind w:firstLine="420" w:firstLineChars="200"/>
    </w:pPr>
  </w:style>
  <w:style w:type="paragraph" w:styleId="12">
    <w:name w:val="toc 7"/>
    <w:basedOn w:val="1"/>
    <w:next w:val="1"/>
    <w:autoRedefine/>
    <w:qFormat/>
    <w:uiPriority w:val="0"/>
    <w:pPr>
      <w:ind w:left="1260"/>
      <w:jc w:val="left"/>
    </w:pPr>
    <w:rPr>
      <w:szCs w:val="21"/>
    </w:rPr>
  </w:style>
  <w:style w:type="paragraph" w:styleId="13">
    <w:name w:val="List Number 2"/>
    <w:basedOn w:val="1"/>
    <w:autoRedefine/>
    <w:qFormat/>
    <w:uiPriority w:val="0"/>
    <w:pPr>
      <w:tabs>
        <w:tab w:val="left" w:pos="780"/>
      </w:tabs>
      <w:ind w:left="780" w:hanging="360"/>
    </w:pPr>
    <w:rPr>
      <w:szCs w:val="20"/>
    </w:rPr>
  </w:style>
  <w:style w:type="paragraph" w:styleId="14">
    <w:name w:val="List Bullet 4"/>
    <w:basedOn w:val="1"/>
    <w:autoRedefine/>
    <w:qFormat/>
    <w:uiPriority w:val="0"/>
    <w:pPr>
      <w:tabs>
        <w:tab w:val="left" w:pos="425"/>
        <w:tab w:val="left" w:pos="1620"/>
      </w:tabs>
      <w:ind w:left="425" w:hanging="425"/>
    </w:pPr>
    <w:rPr>
      <w:szCs w:val="20"/>
    </w:rPr>
  </w:style>
  <w:style w:type="paragraph" w:styleId="15">
    <w:name w:val="caption"/>
    <w:basedOn w:val="1"/>
    <w:next w:val="1"/>
    <w:link w:val="297"/>
    <w:autoRedefine/>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3"/>
    <w:autoRedefine/>
    <w:qFormat/>
    <w:uiPriority w:val="0"/>
    <w:pPr>
      <w:shd w:val="clear" w:color="auto" w:fill="000080"/>
    </w:pPr>
  </w:style>
  <w:style w:type="paragraph" w:styleId="18">
    <w:name w:val="annotation text"/>
    <w:basedOn w:val="1"/>
    <w:link w:val="69"/>
    <w:qFormat/>
    <w:uiPriority w:val="0"/>
    <w:pPr>
      <w:jc w:val="left"/>
    </w:pPr>
  </w:style>
  <w:style w:type="paragraph" w:styleId="19">
    <w:name w:val="Body Text 3"/>
    <w:basedOn w:val="1"/>
    <w:link w:val="458"/>
    <w:unhideWhenUsed/>
    <w:qFormat/>
    <w:uiPriority w:val="0"/>
    <w:pPr>
      <w:spacing w:after="120"/>
    </w:pPr>
    <w:rPr>
      <w:sz w:val="16"/>
      <w:szCs w:val="16"/>
    </w:rPr>
  </w:style>
  <w:style w:type="paragraph" w:styleId="20">
    <w:name w:val="Body Text"/>
    <w:basedOn w:val="1"/>
    <w:link w:val="71"/>
    <w:qFormat/>
    <w:uiPriority w:val="0"/>
    <w:pPr>
      <w:spacing w:after="120"/>
    </w:pPr>
  </w:style>
  <w:style w:type="paragraph" w:styleId="21">
    <w:name w:val="Body Text Indent"/>
    <w:basedOn w:val="1"/>
    <w:link w:val="74"/>
    <w:autoRedefine/>
    <w:qFormat/>
    <w:uiPriority w:val="0"/>
    <w:pPr>
      <w:spacing w:after="120"/>
      <w:ind w:left="420" w:leftChars="200"/>
    </w:pPr>
  </w:style>
  <w:style w:type="paragraph" w:styleId="22">
    <w:name w:val="Block Text"/>
    <w:basedOn w:val="1"/>
    <w:autoRedefine/>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autoRedefine/>
    <w:qFormat/>
    <w:uiPriority w:val="0"/>
    <w:pPr>
      <w:ind w:left="840"/>
      <w:jc w:val="left"/>
    </w:pPr>
    <w:rPr>
      <w:szCs w:val="21"/>
    </w:rPr>
  </w:style>
  <w:style w:type="paragraph" w:styleId="25">
    <w:name w:val="toc 3"/>
    <w:basedOn w:val="1"/>
    <w:next w:val="1"/>
    <w:autoRedefine/>
    <w:qFormat/>
    <w:uiPriority w:val="39"/>
    <w:pPr>
      <w:ind w:left="420"/>
      <w:jc w:val="left"/>
    </w:pPr>
    <w:rPr>
      <w:iCs/>
    </w:rPr>
  </w:style>
  <w:style w:type="paragraph" w:styleId="26">
    <w:name w:val="Plain Text"/>
    <w:basedOn w:val="1"/>
    <w:link w:val="75"/>
    <w:autoRedefine/>
    <w:qFormat/>
    <w:uiPriority w:val="0"/>
    <w:rPr>
      <w:rFonts w:ascii="宋体" w:hAnsi="Courier New"/>
      <w:szCs w:val="20"/>
    </w:rPr>
  </w:style>
  <w:style w:type="paragraph" w:styleId="27">
    <w:name w:val="toc 8"/>
    <w:basedOn w:val="1"/>
    <w:next w:val="1"/>
    <w:autoRedefine/>
    <w:qFormat/>
    <w:uiPriority w:val="0"/>
    <w:pPr>
      <w:ind w:left="1470"/>
      <w:jc w:val="left"/>
    </w:pPr>
    <w:rPr>
      <w:szCs w:val="21"/>
    </w:rPr>
  </w:style>
  <w:style w:type="paragraph" w:styleId="28">
    <w:name w:val="Date"/>
    <w:basedOn w:val="1"/>
    <w:next w:val="1"/>
    <w:link w:val="316"/>
    <w:autoRedefine/>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autoRedefine/>
    <w:qFormat/>
    <w:uiPriority w:val="0"/>
    <w:pPr>
      <w:spacing w:after="120" w:line="480" w:lineRule="auto"/>
      <w:ind w:left="420" w:leftChars="200"/>
    </w:pPr>
  </w:style>
  <w:style w:type="paragraph" w:styleId="30">
    <w:name w:val="Balloon Text"/>
    <w:basedOn w:val="1"/>
    <w:link w:val="77"/>
    <w:autoRedefine/>
    <w:qFormat/>
    <w:uiPriority w:val="0"/>
    <w:rPr>
      <w:sz w:val="18"/>
      <w:szCs w:val="18"/>
    </w:rPr>
  </w:style>
  <w:style w:type="paragraph" w:styleId="31">
    <w:name w:val="footer"/>
    <w:basedOn w:val="1"/>
    <w:link w:val="78"/>
    <w:autoRedefine/>
    <w:qFormat/>
    <w:uiPriority w:val="99"/>
    <w:pPr>
      <w:tabs>
        <w:tab w:val="center" w:pos="4153"/>
        <w:tab w:val="right" w:pos="8306"/>
      </w:tabs>
      <w:snapToGrid w:val="0"/>
      <w:jc w:val="left"/>
    </w:pPr>
    <w:rPr>
      <w:sz w:val="18"/>
      <w:szCs w:val="18"/>
    </w:rPr>
  </w:style>
  <w:style w:type="paragraph" w:styleId="32">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autoRedefine/>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autoRedefine/>
    <w:qFormat/>
    <w:uiPriority w:val="0"/>
    <w:pPr>
      <w:ind w:left="630"/>
      <w:jc w:val="left"/>
    </w:pPr>
    <w:rPr>
      <w:szCs w:val="21"/>
    </w:rPr>
  </w:style>
  <w:style w:type="paragraph" w:styleId="36">
    <w:name w:val="index heading"/>
    <w:basedOn w:val="1"/>
    <w:next w:val="37"/>
    <w:autoRedefine/>
    <w:qFormat/>
    <w:uiPriority w:val="0"/>
    <w:rPr>
      <w:szCs w:val="20"/>
    </w:rPr>
  </w:style>
  <w:style w:type="paragraph" w:styleId="37">
    <w:name w:val="index 1"/>
    <w:basedOn w:val="1"/>
    <w:next w:val="1"/>
    <w:autoRedefine/>
    <w:qFormat/>
    <w:uiPriority w:val="0"/>
  </w:style>
  <w:style w:type="paragraph" w:styleId="38">
    <w:name w:val="footnote text"/>
    <w:basedOn w:val="1"/>
    <w:link w:val="481"/>
    <w:autoRedefine/>
    <w:qFormat/>
    <w:uiPriority w:val="0"/>
    <w:pPr>
      <w:snapToGrid w:val="0"/>
      <w:jc w:val="left"/>
    </w:pPr>
    <w:rPr>
      <w:sz w:val="18"/>
      <w:szCs w:val="18"/>
    </w:rPr>
  </w:style>
  <w:style w:type="paragraph" w:styleId="39">
    <w:name w:val="toc 6"/>
    <w:basedOn w:val="1"/>
    <w:next w:val="1"/>
    <w:autoRedefine/>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autoRedefine/>
    <w:qFormat/>
    <w:uiPriority w:val="39"/>
    <w:pPr>
      <w:ind w:left="210"/>
      <w:jc w:val="left"/>
    </w:pPr>
    <w:rPr>
      <w:smallCaps/>
    </w:rPr>
  </w:style>
  <w:style w:type="paragraph" w:styleId="42">
    <w:name w:val="toc 9"/>
    <w:basedOn w:val="1"/>
    <w:next w:val="1"/>
    <w:autoRedefine/>
    <w:qFormat/>
    <w:uiPriority w:val="0"/>
    <w:pPr>
      <w:ind w:left="1680"/>
      <w:jc w:val="left"/>
    </w:pPr>
    <w:rPr>
      <w:szCs w:val="21"/>
    </w:rPr>
  </w:style>
  <w:style w:type="paragraph" w:styleId="43">
    <w:name w:val="Body Text 2"/>
    <w:basedOn w:val="1"/>
    <w:link w:val="306"/>
    <w:autoRedefine/>
    <w:qFormat/>
    <w:uiPriority w:val="0"/>
    <w:rPr>
      <w:sz w:val="28"/>
      <w:szCs w:val="20"/>
    </w:rPr>
  </w:style>
  <w:style w:type="paragraph" w:styleId="44">
    <w:name w:val="HTML Preformatted"/>
    <w:basedOn w:val="1"/>
    <w:link w:val="8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autoRedefine/>
    <w:qFormat/>
    <w:uiPriority w:val="99"/>
    <w:pPr>
      <w:widowControl/>
      <w:spacing w:before="100" w:beforeAutospacing="1" w:after="100" w:afterAutospacing="1"/>
      <w:jc w:val="left"/>
    </w:pPr>
    <w:rPr>
      <w:kern w:val="0"/>
      <w:sz w:val="24"/>
    </w:rPr>
  </w:style>
  <w:style w:type="paragraph" w:styleId="46">
    <w:name w:val="Title"/>
    <w:basedOn w:val="1"/>
    <w:link w:val="81"/>
    <w:autoRedefine/>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0"/>
    <w:qFormat/>
    <w:uiPriority w:val="0"/>
    <w:rPr>
      <w:b/>
      <w:bCs/>
    </w:rPr>
  </w:style>
  <w:style w:type="paragraph" w:styleId="48">
    <w:name w:val="Body Text First Indent"/>
    <w:basedOn w:val="20"/>
    <w:link w:val="72"/>
    <w:autoRedefine/>
    <w:qFormat/>
    <w:uiPriority w:val="0"/>
    <w:pPr>
      <w:ind w:firstLine="420" w:firstLineChars="100"/>
    </w:pPr>
  </w:style>
  <w:style w:type="paragraph" w:styleId="49">
    <w:name w:val="Body Text First Indent 2"/>
    <w:basedOn w:val="21"/>
    <w:link w:val="292"/>
    <w:qFormat/>
    <w:uiPriority w:val="0"/>
    <w:pPr>
      <w:spacing w:after="160" w:line="360" w:lineRule="auto"/>
      <w:ind w:firstLine="480" w:firstLineChars="200"/>
    </w:pPr>
    <w:rPr>
      <w:kern w:val="0"/>
      <w:sz w:val="24"/>
    </w:rPr>
  </w:style>
  <w:style w:type="table" w:styleId="51">
    <w:name w:val="Table Grid"/>
    <w:basedOn w:val="5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autoRedefine/>
    <w:qFormat/>
    <w:uiPriority w:val="22"/>
    <w:rPr>
      <w:b/>
      <w:bCs/>
    </w:rPr>
  </w:style>
  <w:style w:type="character" w:styleId="54">
    <w:name w:val="page number"/>
    <w:basedOn w:val="52"/>
    <w:autoRedefine/>
    <w:qFormat/>
    <w:uiPriority w:val="0"/>
  </w:style>
  <w:style w:type="character" w:styleId="55">
    <w:name w:val="FollowedHyperlink"/>
    <w:basedOn w:val="52"/>
    <w:autoRedefine/>
    <w:unhideWhenUsed/>
    <w:qFormat/>
    <w:uiPriority w:val="0"/>
    <w:rPr>
      <w:color w:val="800080"/>
      <w:u w:val="single"/>
    </w:rPr>
  </w:style>
  <w:style w:type="character" w:styleId="56">
    <w:name w:val="Emphasis"/>
    <w:autoRedefine/>
    <w:qFormat/>
    <w:uiPriority w:val="20"/>
    <w:rPr>
      <w:i/>
      <w:iCs/>
    </w:rPr>
  </w:style>
  <w:style w:type="character" w:styleId="57">
    <w:name w:val="Hyperlink"/>
    <w:autoRedefine/>
    <w:qFormat/>
    <w:uiPriority w:val="99"/>
    <w:rPr>
      <w:color w:val="0000FF"/>
      <w:u w:val="single"/>
    </w:rPr>
  </w:style>
  <w:style w:type="character" w:styleId="58">
    <w:name w:val="annotation reference"/>
    <w:qFormat/>
    <w:uiPriority w:val="0"/>
    <w:rPr>
      <w:sz w:val="21"/>
      <w:szCs w:val="21"/>
    </w:rPr>
  </w:style>
  <w:style w:type="character" w:customStyle="1" w:styleId="59">
    <w:name w:val="标题 3 字符"/>
    <w:basedOn w:val="52"/>
    <w:link w:val="3"/>
    <w:qFormat/>
    <w:uiPriority w:val="0"/>
    <w:rPr>
      <w:b/>
      <w:bCs/>
      <w:kern w:val="2"/>
      <w:sz w:val="24"/>
      <w:szCs w:val="32"/>
    </w:rPr>
  </w:style>
  <w:style w:type="character" w:customStyle="1" w:styleId="60">
    <w:name w:val="标题 1 字符"/>
    <w:basedOn w:val="52"/>
    <w:link w:val="2"/>
    <w:qFormat/>
    <w:uiPriority w:val="0"/>
    <w:rPr>
      <w:rFonts w:eastAsiaTheme="minorEastAsia"/>
      <w:b/>
      <w:kern w:val="44"/>
      <w:sz w:val="44"/>
      <w:szCs w:val="28"/>
    </w:rPr>
  </w:style>
  <w:style w:type="character" w:customStyle="1" w:styleId="61">
    <w:name w:val="标题 2 字符"/>
    <w:basedOn w:val="52"/>
    <w:link w:val="4"/>
    <w:autoRedefine/>
    <w:qFormat/>
    <w:uiPriority w:val="0"/>
    <w:rPr>
      <w:rFonts w:ascii="Arial" w:hAnsi="Arial" w:eastAsiaTheme="minorEastAsia"/>
      <w:b/>
      <w:bCs/>
      <w:kern w:val="2"/>
      <w:sz w:val="28"/>
      <w:szCs w:val="32"/>
    </w:rPr>
  </w:style>
  <w:style w:type="character" w:customStyle="1" w:styleId="62">
    <w:name w:val="标题 4 字符"/>
    <w:basedOn w:val="52"/>
    <w:link w:val="5"/>
    <w:qFormat/>
    <w:uiPriority w:val="99"/>
    <w:rPr>
      <w:rFonts w:ascii="Arial" w:hAnsi="Arial" w:eastAsia="黑体"/>
      <w:b/>
      <w:bCs/>
      <w:kern w:val="2"/>
      <w:sz w:val="28"/>
      <w:szCs w:val="28"/>
    </w:rPr>
  </w:style>
  <w:style w:type="character" w:customStyle="1" w:styleId="63">
    <w:name w:val="正文缩进 字符"/>
    <w:link w:val="7"/>
    <w:qFormat/>
    <w:uiPriority w:val="0"/>
    <w:rPr>
      <w:rFonts w:eastAsia="宋体"/>
      <w:kern w:val="2"/>
      <w:sz w:val="21"/>
      <w:szCs w:val="24"/>
      <w:lang w:val="en-US" w:eastAsia="zh-CN" w:bidi="ar-SA"/>
    </w:rPr>
  </w:style>
  <w:style w:type="character" w:customStyle="1" w:styleId="64">
    <w:name w:val="标题 5 字符"/>
    <w:basedOn w:val="52"/>
    <w:link w:val="6"/>
    <w:autoRedefine/>
    <w:qFormat/>
    <w:uiPriority w:val="0"/>
    <w:rPr>
      <w:b/>
      <w:kern w:val="2"/>
      <w:sz w:val="28"/>
      <w:szCs w:val="24"/>
    </w:rPr>
  </w:style>
  <w:style w:type="character" w:customStyle="1" w:styleId="65">
    <w:name w:val="标题 6 字符"/>
    <w:basedOn w:val="52"/>
    <w:link w:val="8"/>
    <w:autoRedefine/>
    <w:qFormat/>
    <w:uiPriority w:val="9"/>
    <w:rPr>
      <w:rFonts w:ascii="Arial" w:hAnsi="Arial" w:eastAsia="黑体"/>
      <w:b/>
      <w:kern w:val="2"/>
      <w:sz w:val="24"/>
      <w:szCs w:val="24"/>
    </w:rPr>
  </w:style>
  <w:style w:type="character" w:customStyle="1" w:styleId="66">
    <w:name w:val="标题 7 字符"/>
    <w:basedOn w:val="52"/>
    <w:link w:val="9"/>
    <w:autoRedefine/>
    <w:qFormat/>
    <w:uiPriority w:val="9"/>
    <w:rPr>
      <w:b/>
      <w:kern w:val="2"/>
      <w:sz w:val="24"/>
      <w:szCs w:val="24"/>
    </w:rPr>
  </w:style>
  <w:style w:type="character" w:customStyle="1" w:styleId="67">
    <w:name w:val="标题 8 字符"/>
    <w:basedOn w:val="52"/>
    <w:link w:val="10"/>
    <w:autoRedefine/>
    <w:qFormat/>
    <w:uiPriority w:val="9"/>
    <w:rPr>
      <w:rFonts w:ascii="Arial" w:hAnsi="Arial" w:eastAsia="黑体"/>
      <w:kern w:val="2"/>
      <w:sz w:val="24"/>
      <w:szCs w:val="24"/>
    </w:rPr>
  </w:style>
  <w:style w:type="character" w:customStyle="1" w:styleId="68">
    <w:name w:val="标题 9 字符"/>
    <w:basedOn w:val="52"/>
    <w:link w:val="11"/>
    <w:autoRedefine/>
    <w:qFormat/>
    <w:uiPriority w:val="0"/>
    <w:rPr>
      <w:rFonts w:ascii="Arial" w:hAnsi="Arial" w:eastAsia="黑体"/>
      <w:kern w:val="2"/>
      <w:sz w:val="21"/>
      <w:szCs w:val="24"/>
    </w:rPr>
  </w:style>
  <w:style w:type="character" w:customStyle="1" w:styleId="69">
    <w:name w:val="批注文字 字符1"/>
    <w:link w:val="18"/>
    <w:autoRedefine/>
    <w:qFormat/>
    <w:uiPriority w:val="0"/>
    <w:rPr>
      <w:kern w:val="2"/>
      <w:sz w:val="21"/>
      <w:szCs w:val="24"/>
    </w:rPr>
  </w:style>
  <w:style w:type="character" w:customStyle="1" w:styleId="70">
    <w:name w:val="批注主题 字符"/>
    <w:basedOn w:val="69"/>
    <w:link w:val="47"/>
    <w:autoRedefine/>
    <w:qFormat/>
    <w:uiPriority w:val="0"/>
    <w:rPr>
      <w:b/>
      <w:bCs/>
      <w:kern w:val="2"/>
      <w:sz w:val="21"/>
      <w:szCs w:val="24"/>
    </w:rPr>
  </w:style>
  <w:style w:type="character" w:customStyle="1" w:styleId="71">
    <w:name w:val="正文文本 字符1"/>
    <w:basedOn w:val="52"/>
    <w:link w:val="20"/>
    <w:autoRedefine/>
    <w:qFormat/>
    <w:uiPriority w:val="0"/>
    <w:rPr>
      <w:kern w:val="2"/>
      <w:sz w:val="21"/>
      <w:szCs w:val="24"/>
    </w:rPr>
  </w:style>
  <w:style w:type="character" w:customStyle="1" w:styleId="72">
    <w:name w:val="正文文本首行缩进 字符"/>
    <w:link w:val="48"/>
    <w:autoRedefine/>
    <w:qFormat/>
    <w:uiPriority w:val="0"/>
    <w:rPr>
      <w:rFonts w:eastAsia="宋体"/>
      <w:kern w:val="2"/>
      <w:sz w:val="21"/>
      <w:szCs w:val="24"/>
      <w:lang w:val="en-US" w:eastAsia="zh-CN" w:bidi="ar-SA"/>
    </w:rPr>
  </w:style>
  <w:style w:type="character" w:customStyle="1" w:styleId="73">
    <w:name w:val="文档结构图 字符"/>
    <w:basedOn w:val="52"/>
    <w:link w:val="17"/>
    <w:autoRedefine/>
    <w:qFormat/>
    <w:uiPriority w:val="0"/>
    <w:rPr>
      <w:kern w:val="2"/>
      <w:sz w:val="21"/>
      <w:szCs w:val="24"/>
      <w:shd w:val="clear" w:color="auto" w:fill="000080"/>
    </w:rPr>
  </w:style>
  <w:style w:type="character" w:customStyle="1" w:styleId="74">
    <w:name w:val="正文文本缩进 字符1"/>
    <w:basedOn w:val="52"/>
    <w:link w:val="21"/>
    <w:autoRedefine/>
    <w:qFormat/>
    <w:uiPriority w:val="0"/>
    <w:rPr>
      <w:kern w:val="2"/>
      <w:sz w:val="21"/>
      <w:szCs w:val="24"/>
    </w:rPr>
  </w:style>
  <w:style w:type="character" w:customStyle="1" w:styleId="75">
    <w:name w:val="纯文本 字符"/>
    <w:link w:val="26"/>
    <w:autoRedefine/>
    <w:qFormat/>
    <w:uiPriority w:val="0"/>
    <w:rPr>
      <w:rFonts w:ascii="宋体" w:hAnsi="Courier New" w:eastAsia="宋体"/>
      <w:kern w:val="2"/>
      <w:sz w:val="21"/>
      <w:lang w:val="en-US" w:eastAsia="zh-CN" w:bidi="ar-SA"/>
    </w:rPr>
  </w:style>
  <w:style w:type="character" w:customStyle="1" w:styleId="76">
    <w:name w:val="正文文本缩进 2 字符"/>
    <w:link w:val="29"/>
    <w:autoRedefine/>
    <w:qFormat/>
    <w:uiPriority w:val="0"/>
    <w:rPr>
      <w:kern w:val="2"/>
      <w:sz w:val="21"/>
      <w:szCs w:val="24"/>
    </w:rPr>
  </w:style>
  <w:style w:type="character" w:customStyle="1" w:styleId="77">
    <w:name w:val="批注框文本 字符"/>
    <w:basedOn w:val="52"/>
    <w:link w:val="30"/>
    <w:autoRedefine/>
    <w:qFormat/>
    <w:uiPriority w:val="99"/>
    <w:rPr>
      <w:kern w:val="2"/>
      <w:sz w:val="18"/>
      <w:szCs w:val="18"/>
    </w:rPr>
  </w:style>
  <w:style w:type="character" w:customStyle="1" w:styleId="78">
    <w:name w:val="页脚 字符"/>
    <w:basedOn w:val="52"/>
    <w:link w:val="31"/>
    <w:autoRedefine/>
    <w:qFormat/>
    <w:uiPriority w:val="99"/>
    <w:rPr>
      <w:kern w:val="2"/>
      <w:sz w:val="18"/>
      <w:szCs w:val="18"/>
    </w:rPr>
  </w:style>
  <w:style w:type="character" w:customStyle="1" w:styleId="79">
    <w:name w:val="页眉 字符"/>
    <w:link w:val="32"/>
    <w:autoRedefine/>
    <w:qFormat/>
    <w:uiPriority w:val="99"/>
    <w:rPr>
      <w:kern w:val="2"/>
      <w:sz w:val="18"/>
      <w:szCs w:val="18"/>
    </w:rPr>
  </w:style>
  <w:style w:type="character" w:customStyle="1" w:styleId="80">
    <w:name w:val="HTML 预设格式 字符"/>
    <w:link w:val="44"/>
    <w:autoRedefine/>
    <w:qFormat/>
    <w:uiPriority w:val="0"/>
    <w:rPr>
      <w:rFonts w:ascii="宋体" w:hAnsi="宋体" w:cs="宋体"/>
      <w:sz w:val="24"/>
      <w:szCs w:val="24"/>
    </w:rPr>
  </w:style>
  <w:style w:type="character" w:customStyle="1" w:styleId="81">
    <w:name w:val="标题 字符"/>
    <w:link w:val="46"/>
    <w:autoRedefine/>
    <w:qFormat/>
    <w:uiPriority w:val="0"/>
    <w:rPr>
      <w:rFonts w:ascii="Arial" w:hAnsi="Arial" w:eastAsia="隶书" w:cs="Arial"/>
      <w:b/>
      <w:bCs/>
      <w:kern w:val="2"/>
      <w:sz w:val="32"/>
      <w:szCs w:val="32"/>
    </w:rPr>
  </w:style>
  <w:style w:type="paragraph" w:customStyle="1" w:styleId="82">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autoRedefine/>
    <w:qFormat/>
    <w:uiPriority w:val="0"/>
    <w:pPr>
      <w:spacing w:line="360" w:lineRule="auto"/>
      <w:ind w:firstLine="516" w:firstLineChars="215"/>
    </w:pPr>
    <w:rPr>
      <w:sz w:val="24"/>
      <w:szCs w:val="20"/>
    </w:rPr>
  </w:style>
  <w:style w:type="character" w:customStyle="1" w:styleId="84">
    <w:name w:val="样式1 Char Char Char"/>
    <w:link w:val="83"/>
    <w:autoRedefine/>
    <w:qFormat/>
    <w:uiPriority w:val="0"/>
    <w:rPr>
      <w:rFonts w:eastAsia="宋体"/>
      <w:kern w:val="2"/>
      <w:sz w:val="24"/>
      <w:lang w:val="en-US" w:eastAsia="zh-CN" w:bidi="ar-SA"/>
    </w:rPr>
  </w:style>
  <w:style w:type="paragraph" w:customStyle="1" w:styleId="85">
    <w:name w:val="样式1"/>
    <w:basedOn w:val="46"/>
    <w:link w:val="86"/>
    <w:autoRedefine/>
    <w:qFormat/>
    <w:uiPriority w:val="0"/>
    <w:pPr>
      <w:spacing w:before="120" w:after="120"/>
    </w:pPr>
    <w:rPr>
      <w:rFonts w:eastAsia="黑体" w:cs="Arial"/>
      <w:b w:val="0"/>
      <w:sz w:val="30"/>
      <w:szCs w:val="21"/>
    </w:rPr>
  </w:style>
  <w:style w:type="character" w:customStyle="1" w:styleId="86">
    <w:name w:val="样式1 Char"/>
    <w:link w:val="85"/>
    <w:autoRedefine/>
    <w:qFormat/>
    <w:uiPriority w:val="0"/>
    <w:rPr>
      <w:rFonts w:ascii="Arial" w:hAnsi="Arial" w:eastAsia="黑体" w:cs="Arial"/>
      <w:bCs/>
      <w:kern w:val="2"/>
      <w:sz w:val="30"/>
      <w:szCs w:val="21"/>
      <w:lang w:val="en-US" w:eastAsia="zh-CN" w:bidi="ar-SA"/>
    </w:rPr>
  </w:style>
  <w:style w:type="paragraph" w:customStyle="1" w:styleId="87">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autoRedefine/>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autoRedefine/>
    <w:qFormat/>
    <w:uiPriority w:val="0"/>
    <w:rPr>
      <w:rFonts w:ascii="仿宋_GB2312" w:eastAsia="仿宋_GB2312"/>
      <w:b/>
      <w:sz w:val="32"/>
      <w:szCs w:val="32"/>
    </w:rPr>
  </w:style>
  <w:style w:type="character" w:customStyle="1" w:styleId="91">
    <w:name w:val="tpc_title1"/>
    <w:autoRedefine/>
    <w:qFormat/>
    <w:uiPriority w:val="0"/>
    <w:rPr>
      <w:b/>
      <w:bCs/>
      <w:sz w:val="18"/>
      <w:szCs w:val="18"/>
    </w:rPr>
  </w:style>
  <w:style w:type="character" w:customStyle="1" w:styleId="92">
    <w:name w:val="tpc_content1"/>
    <w:autoRedefine/>
    <w:qFormat/>
    <w:uiPriority w:val="0"/>
    <w:rPr>
      <w:sz w:val="20"/>
      <w:szCs w:val="20"/>
    </w:rPr>
  </w:style>
  <w:style w:type="paragraph" w:customStyle="1" w:styleId="93">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autoRedefine/>
    <w:qFormat/>
    <w:uiPriority w:val="0"/>
    <w:pPr>
      <w:ind w:firstLine="420" w:firstLineChars="200"/>
    </w:pPr>
  </w:style>
  <w:style w:type="character" w:customStyle="1" w:styleId="95">
    <w:name w:val="列表段落 字符"/>
    <w:link w:val="94"/>
    <w:qFormat/>
    <w:uiPriority w:val="34"/>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autoRedefine/>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autoRedefine/>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autoRedefine/>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autoRedefine/>
    <w:qFormat/>
    <w:uiPriority w:val="0"/>
    <w:rPr>
      <w:rFonts w:hint="eastAsia" w:ascii="仿宋_GB2312" w:eastAsia="仿宋_GB2312" w:cs="仿宋_GB2312"/>
      <w:color w:val="000000"/>
      <w:sz w:val="20"/>
      <w:szCs w:val="20"/>
      <w:u w:val="none"/>
    </w:rPr>
  </w:style>
  <w:style w:type="character" w:customStyle="1" w:styleId="167">
    <w:name w:val="font31"/>
    <w:basedOn w:val="52"/>
    <w:autoRedefine/>
    <w:qFormat/>
    <w:uiPriority w:val="0"/>
    <w:rPr>
      <w:rFonts w:hint="default" w:ascii="Symbol" w:hAnsi="Symbol" w:cs="Symbol"/>
      <w:color w:val="000000"/>
      <w:sz w:val="20"/>
      <w:szCs w:val="20"/>
      <w:u w:val="none"/>
    </w:rPr>
  </w:style>
  <w:style w:type="character" w:customStyle="1" w:styleId="168">
    <w:name w:val="font71"/>
    <w:basedOn w:val="52"/>
    <w:autoRedefine/>
    <w:qFormat/>
    <w:uiPriority w:val="0"/>
    <w:rPr>
      <w:rFonts w:ascii="Arial" w:hAnsi="Arial" w:cs="Arial"/>
      <w:color w:val="000000"/>
      <w:sz w:val="20"/>
      <w:szCs w:val="20"/>
      <w:u w:val="none"/>
    </w:rPr>
  </w:style>
  <w:style w:type="character" w:customStyle="1" w:styleId="169">
    <w:name w:val="font21"/>
    <w:basedOn w:val="52"/>
    <w:autoRedefine/>
    <w:qFormat/>
    <w:uiPriority w:val="0"/>
    <w:rPr>
      <w:rFonts w:hint="default" w:ascii="Symbol" w:hAnsi="Symbol" w:cs="Symbol"/>
      <w:color w:val="000000"/>
      <w:sz w:val="20"/>
      <w:szCs w:val="20"/>
      <w:u w:val="none"/>
    </w:rPr>
  </w:style>
  <w:style w:type="character" w:customStyle="1" w:styleId="170">
    <w:name w:val="font91"/>
    <w:basedOn w:val="52"/>
    <w:autoRedefine/>
    <w:qFormat/>
    <w:uiPriority w:val="0"/>
    <w:rPr>
      <w:rFonts w:ascii="Arial" w:hAnsi="Arial" w:cs="Arial"/>
      <w:color w:val="000000"/>
      <w:sz w:val="20"/>
      <w:szCs w:val="20"/>
      <w:u w:val="none"/>
    </w:rPr>
  </w:style>
  <w:style w:type="character" w:customStyle="1" w:styleId="171">
    <w:name w:val="font51"/>
    <w:basedOn w:val="52"/>
    <w:autoRedefine/>
    <w:qFormat/>
    <w:uiPriority w:val="0"/>
    <w:rPr>
      <w:rFonts w:ascii="仿宋" w:hAnsi="仿宋" w:eastAsia="仿宋" w:cs="仿宋"/>
      <w:color w:val="000000"/>
      <w:sz w:val="21"/>
      <w:szCs w:val="21"/>
      <w:u w:val="none"/>
    </w:rPr>
  </w:style>
  <w:style w:type="character" w:customStyle="1" w:styleId="172">
    <w:name w:val="font101"/>
    <w:basedOn w:val="52"/>
    <w:autoRedefine/>
    <w:qFormat/>
    <w:uiPriority w:val="0"/>
    <w:rPr>
      <w:rFonts w:hint="eastAsia" w:ascii="仿宋_GB2312" w:eastAsia="仿宋_GB2312" w:cs="仿宋_GB2312"/>
      <w:color w:val="000000"/>
      <w:sz w:val="20"/>
      <w:szCs w:val="20"/>
      <w:u w:val="none"/>
    </w:rPr>
  </w:style>
  <w:style w:type="character" w:customStyle="1" w:styleId="173">
    <w:name w:val="font61"/>
    <w:basedOn w:val="52"/>
    <w:autoRedefine/>
    <w:qFormat/>
    <w:uiPriority w:val="0"/>
    <w:rPr>
      <w:rFonts w:hint="eastAsia" w:ascii="宋体" w:hAnsi="宋体" w:eastAsia="宋体" w:cs="宋体"/>
      <w:color w:val="000000"/>
      <w:sz w:val="20"/>
      <w:szCs w:val="20"/>
      <w:u w:val="none"/>
    </w:rPr>
  </w:style>
  <w:style w:type="character" w:customStyle="1" w:styleId="174">
    <w:name w:val="font81"/>
    <w:basedOn w:val="52"/>
    <w:autoRedefine/>
    <w:qFormat/>
    <w:uiPriority w:val="0"/>
    <w:rPr>
      <w:rFonts w:hint="eastAsia" w:ascii="仿宋" w:hAnsi="仿宋" w:eastAsia="仿宋" w:cs="仿宋"/>
      <w:color w:val="000000"/>
      <w:sz w:val="21"/>
      <w:szCs w:val="21"/>
      <w:u w:val="none"/>
    </w:rPr>
  </w:style>
  <w:style w:type="character" w:customStyle="1" w:styleId="175">
    <w:name w:val="font111"/>
    <w:basedOn w:val="52"/>
    <w:autoRedefine/>
    <w:qFormat/>
    <w:uiPriority w:val="0"/>
    <w:rPr>
      <w:rFonts w:hint="eastAsia" w:ascii="仿宋_GB2312" w:eastAsia="仿宋_GB2312" w:cs="仿宋_GB2312"/>
      <w:color w:val="000000"/>
      <w:sz w:val="21"/>
      <w:szCs w:val="21"/>
      <w:u w:val="none"/>
    </w:rPr>
  </w:style>
  <w:style w:type="character" w:customStyle="1" w:styleId="176">
    <w:name w:val="font121"/>
    <w:basedOn w:val="52"/>
    <w:autoRedefine/>
    <w:qFormat/>
    <w:uiPriority w:val="0"/>
    <w:rPr>
      <w:rFonts w:ascii="Arial" w:hAnsi="Arial" w:cs="Arial"/>
      <w:color w:val="000000"/>
      <w:sz w:val="20"/>
      <w:szCs w:val="20"/>
      <w:u w:val="none"/>
    </w:rPr>
  </w:style>
  <w:style w:type="character" w:customStyle="1" w:styleId="177">
    <w:name w:val="font112"/>
    <w:basedOn w:val="52"/>
    <w:autoRedefine/>
    <w:qFormat/>
    <w:uiPriority w:val="0"/>
    <w:rPr>
      <w:rFonts w:hint="eastAsia" w:ascii="仿宋_GB2312" w:eastAsia="仿宋_GB2312" w:cs="仿宋_GB2312"/>
      <w:color w:val="000000"/>
      <w:sz w:val="21"/>
      <w:szCs w:val="21"/>
      <w:u w:val="none"/>
    </w:rPr>
  </w:style>
  <w:style w:type="paragraph" w:customStyle="1" w:styleId="178">
    <w:name w:val="xl29164"/>
    <w:basedOn w:val="1"/>
    <w:autoRedefine/>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autoRedefine/>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autoRedefine/>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autoRedefine/>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autoRedefine/>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autoRedefine/>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autoRedefine/>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autoRedefine/>
    <w:qFormat/>
    <w:uiPriority w:val="0"/>
    <w:rPr>
      <w:rFonts w:eastAsia="Times New Roman"/>
      <w:sz w:val="24"/>
      <w:szCs w:val="24"/>
    </w:rPr>
  </w:style>
  <w:style w:type="paragraph" w:customStyle="1" w:styleId="276">
    <w:name w:val="正文－段落"/>
    <w:link w:val="275"/>
    <w:autoRedefine/>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autoRedefine/>
    <w:qFormat/>
    <w:uiPriority w:val="0"/>
    <w:rPr>
      <w:rFonts w:ascii="宋体" w:hAnsi="Courier New"/>
      <w:spacing w:val="-8"/>
      <w:kern w:val="2"/>
      <w:sz w:val="24"/>
    </w:rPr>
  </w:style>
  <w:style w:type="character" w:customStyle="1" w:styleId="278">
    <w:name w:val="日期 Char"/>
    <w:autoRedefine/>
    <w:qFormat/>
    <w:uiPriority w:val="0"/>
    <w:rPr>
      <w:rFonts w:ascii="宋体" w:hAnsi="宋体"/>
      <w:sz w:val="24"/>
    </w:rPr>
  </w:style>
  <w:style w:type="character" w:customStyle="1" w:styleId="279">
    <w:name w:val="Char Char9"/>
    <w:autoRedefine/>
    <w:qFormat/>
    <w:uiPriority w:val="0"/>
    <w:rPr>
      <w:rFonts w:hint="default" w:ascii="Calibri" w:hAnsi="Calibri" w:eastAsia="宋体"/>
      <w:sz w:val="18"/>
      <w:szCs w:val="18"/>
      <w:lang w:bidi="ar-SA"/>
    </w:rPr>
  </w:style>
  <w:style w:type="character" w:customStyle="1" w:styleId="280">
    <w:name w:val="Char Char17"/>
    <w:autoRedefine/>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autoRedefine/>
    <w:qFormat/>
    <w:uiPriority w:val="0"/>
    <w:rPr>
      <w:rFonts w:ascii="黑体" w:hAnsi="Courier New" w:eastAsia="黑体" w:cs="Courier New"/>
    </w:rPr>
  </w:style>
  <w:style w:type="character" w:customStyle="1" w:styleId="282">
    <w:name w:val="1.5倍行距 Char Char"/>
    <w:link w:val="283"/>
    <w:autoRedefine/>
    <w:qFormat/>
    <w:uiPriority w:val="0"/>
    <w:rPr>
      <w:kern w:val="2"/>
      <w:sz w:val="21"/>
      <w:szCs w:val="24"/>
    </w:rPr>
  </w:style>
  <w:style w:type="paragraph" w:customStyle="1" w:styleId="283">
    <w:name w:val="1.5倍行距"/>
    <w:basedOn w:val="1"/>
    <w:link w:val="282"/>
    <w:autoRedefine/>
    <w:qFormat/>
    <w:uiPriority w:val="0"/>
    <w:pPr>
      <w:spacing w:line="360" w:lineRule="auto"/>
      <w:ind w:firstLine="420"/>
    </w:pPr>
  </w:style>
  <w:style w:type="character" w:customStyle="1" w:styleId="284">
    <w:name w:val="H2 Char1"/>
    <w:autoRedefine/>
    <w:qFormat/>
    <w:uiPriority w:val="0"/>
    <w:rPr>
      <w:rFonts w:ascii="Cambria" w:hAnsi="Cambria"/>
      <w:b/>
      <w:bCs/>
      <w:sz w:val="32"/>
      <w:szCs w:val="32"/>
    </w:rPr>
  </w:style>
  <w:style w:type="character" w:customStyle="1" w:styleId="285">
    <w:name w:val="Char Char4"/>
    <w:autoRedefine/>
    <w:qFormat/>
    <w:uiPriority w:val="0"/>
    <w:rPr>
      <w:rFonts w:hint="default" w:ascii="Calibri" w:hAnsi="Calibri" w:eastAsia="宋体"/>
      <w:kern w:val="2"/>
      <w:sz w:val="21"/>
      <w:szCs w:val="22"/>
      <w:lang w:val="en-US" w:eastAsia="zh-CN" w:bidi="ar-SA"/>
    </w:rPr>
  </w:style>
  <w:style w:type="character" w:customStyle="1" w:styleId="286">
    <w:name w:val="正文文本缩进 2 Char"/>
    <w:autoRedefine/>
    <w:qFormat/>
    <w:uiPriority w:val="0"/>
    <w:rPr>
      <w:kern w:val="2"/>
      <w:sz w:val="21"/>
    </w:rPr>
  </w:style>
  <w:style w:type="character" w:customStyle="1" w:styleId="287">
    <w:name w:val="签名 字符"/>
    <w:link w:val="33"/>
    <w:autoRedefine/>
    <w:qFormat/>
    <w:uiPriority w:val="0"/>
    <w:rPr>
      <w:rFonts w:eastAsia="楷体_GB2312"/>
      <w:kern w:val="2"/>
      <w:sz w:val="21"/>
    </w:rPr>
  </w:style>
  <w:style w:type="character" w:customStyle="1" w:styleId="288">
    <w:name w:val="标题2 Char"/>
    <w:link w:val="289"/>
    <w:autoRedefine/>
    <w:qFormat/>
    <w:uiPriority w:val="0"/>
    <w:rPr>
      <w:rFonts w:ascii="仿宋" w:hAnsi="仿宋" w:eastAsia="仿宋"/>
      <w:b/>
      <w:bCs/>
      <w:color w:val="000000"/>
      <w:kern w:val="2"/>
      <w:sz w:val="24"/>
      <w:szCs w:val="24"/>
    </w:rPr>
  </w:style>
  <w:style w:type="paragraph" w:customStyle="1" w:styleId="289">
    <w:name w:val="标题2"/>
    <w:basedOn w:val="290"/>
    <w:link w:val="288"/>
    <w:autoRedefine/>
    <w:qFormat/>
    <w:uiPriority w:val="0"/>
    <w:pPr>
      <w:tabs>
        <w:tab w:val="left" w:pos="425"/>
        <w:tab w:val="left" w:pos="709"/>
        <w:tab w:val="left" w:pos="851"/>
        <w:tab w:val="left" w:pos="1419"/>
      </w:tabs>
    </w:pPr>
    <w:rPr>
      <w:szCs w:val="24"/>
    </w:rPr>
  </w:style>
  <w:style w:type="paragraph" w:customStyle="1" w:styleId="290">
    <w:name w:val="三级"/>
    <w:basedOn w:val="3"/>
    <w:link w:val="291"/>
    <w:autoRedefine/>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autoRedefine/>
    <w:qFormat/>
    <w:uiPriority w:val="0"/>
    <w:rPr>
      <w:rFonts w:ascii="仿宋" w:hAnsi="仿宋" w:eastAsia="仿宋"/>
      <w:b/>
      <w:bCs/>
      <w:color w:val="000000"/>
      <w:kern w:val="2"/>
      <w:sz w:val="32"/>
      <w:szCs w:val="32"/>
    </w:rPr>
  </w:style>
  <w:style w:type="character" w:customStyle="1" w:styleId="292">
    <w:name w:val="正文文本首行缩进 2 字符"/>
    <w:link w:val="49"/>
    <w:autoRedefine/>
    <w:qFormat/>
    <w:uiPriority w:val="0"/>
    <w:rPr>
      <w:sz w:val="24"/>
      <w:szCs w:val="24"/>
    </w:rPr>
  </w:style>
  <w:style w:type="character" w:customStyle="1" w:styleId="293">
    <w:name w:val="正文首行缩进 Char Char Char1"/>
    <w:autoRedefine/>
    <w:qFormat/>
    <w:uiPriority w:val="0"/>
    <w:rPr>
      <w:rFonts w:ascii="Times New Roman" w:hAnsi="Times New Roman"/>
      <w:kern w:val="2"/>
      <w:sz w:val="24"/>
      <w:szCs w:val="24"/>
    </w:rPr>
  </w:style>
  <w:style w:type="character" w:customStyle="1" w:styleId="294">
    <w:name w:val="标题 Char1"/>
    <w:autoRedefine/>
    <w:qFormat/>
    <w:uiPriority w:val="0"/>
    <w:rPr>
      <w:rFonts w:ascii="Arial" w:hAnsi="Arial"/>
      <w:b/>
      <w:kern w:val="2"/>
      <w:sz w:val="36"/>
      <w:szCs w:val="24"/>
    </w:rPr>
  </w:style>
  <w:style w:type="character" w:customStyle="1" w:styleId="295">
    <w:name w:val="正文文本 字符"/>
    <w:autoRedefine/>
    <w:qFormat/>
    <w:uiPriority w:val="0"/>
    <w:rPr>
      <w:rFonts w:eastAsia="宋体"/>
      <w:kern w:val="2"/>
      <w:sz w:val="21"/>
      <w:szCs w:val="24"/>
      <w:lang w:bidi="ar-SA"/>
    </w:rPr>
  </w:style>
  <w:style w:type="character" w:customStyle="1" w:styleId="296">
    <w:name w:val="正文文本缩进 Char"/>
    <w:autoRedefine/>
    <w:qFormat/>
    <w:uiPriority w:val="0"/>
    <w:rPr>
      <w:kern w:val="2"/>
      <w:sz w:val="24"/>
    </w:rPr>
  </w:style>
  <w:style w:type="character" w:customStyle="1" w:styleId="297">
    <w:name w:val="题注 字符"/>
    <w:link w:val="15"/>
    <w:autoRedefine/>
    <w:qFormat/>
    <w:uiPriority w:val="0"/>
    <w:rPr>
      <w:rFonts w:ascii="Cambria" w:hAnsi="Cambria" w:eastAsia="黑体"/>
      <w:kern w:val="2"/>
      <w:sz w:val="21"/>
      <w:szCs w:val="24"/>
    </w:rPr>
  </w:style>
  <w:style w:type="character" w:customStyle="1" w:styleId="298">
    <w:name w:val="bt Char1"/>
    <w:autoRedefine/>
    <w:qFormat/>
    <w:uiPriority w:val="0"/>
    <w:rPr>
      <w:rFonts w:ascii="Times New Roman" w:hAnsi="Times New Roman"/>
      <w:kern w:val="2"/>
      <w:sz w:val="24"/>
      <w:szCs w:val="24"/>
    </w:rPr>
  </w:style>
  <w:style w:type="character" w:customStyle="1" w:styleId="299">
    <w:name w:val="Char Char18"/>
    <w:autoRedefine/>
    <w:qFormat/>
    <w:uiPriority w:val="0"/>
    <w:rPr>
      <w:rFonts w:hint="default" w:ascii="Cambria" w:hAnsi="Cambria" w:eastAsia="宋体"/>
      <w:b/>
      <w:bCs/>
      <w:sz w:val="32"/>
      <w:szCs w:val="32"/>
      <w:lang w:bidi="ar-SA"/>
    </w:rPr>
  </w:style>
  <w:style w:type="character" w:customStyle="1" w:styleId="300">
    <w:name w:val="四级 Char"/>
    <w:link w:val="301"/>
    <w:autoRedefine/>
    <w:qFormat/>
    <w:uiPriority w:val="0"/>
    <w:rPr>
      <w:rFonts w:ascii="仿宋" w:hAnsi="仿宋" w:eastAsia="仿宋"/>
      <w:bCs/>
      <w:kern w:val="2"/>
      <w:sz w:val="32"/>
      <w:szCs w:val="32"/>
    </w:rPr>
  </w:style>
  <w:style w:type="paragraph" w:customStyle="1" w:styleId="301">
    <w:name w:val="四级"/>
    <w:basedOn w:val="5"/>
    <w:link w:val="300"/>
    <w:autoRedefine/>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autoRedefine/>
    <w:qFormat/>
    <w:uiPriority w:val="0"/>
  </w:style>
  <w:style w:type="character" w:customStyle="1" w:styleId="303">
    <w:name w:val="p141"/>
    <w:autoRedefine/>
    <w:qFormat/>
    <w:uiPriority w:val="0"/>
    <w:rPr>
      <w:sz w:val="21"/>
      <w:szCs w:val="21"/>
    </w:rPr>
  </w:style>
  <w:style w:type="character" w:customStyle="1" w:styleId="304">
    <w:name w:val="正文文本缩进 3 Char"/>
    <w:autoRedefine/>
    <w:qFormat/>
    <w:uiPriority w:val="0"/>
    <w:rPr>
      <w:kern w:val="2"/>
      <w:sz w:val="21"/>
    </w:rPr>
  </w:style>
  <w:style w:type="character" w:customStyle="1" w:styleId="305">
    <w:name w:val="Char Char13"/>
    <w:autoRedefine/>
    <w:qFormat/>
    <w:uiPriority w:val="0"/>
    <w:rPr>
      <w:rFonts w:ascii="Cambria" w:hAnsi="Cambria" w:eastAsia="宋体"/>
      <w:sz w:val="24"/>
      <w:szCs w:val="24"/>
      <w:lang w:bidi="ar-SA"/>
    </w:rPr>
  </w:style>
  <w:style w:type="character" w:customStyle="1" w:styleId="306">
    <w:name w:val="正文文本 2 字符"/>
    <w:link w:val="43"/>
    <w:autoRedefine/>
    <w:qFormat/>
    <w:uiPriority w:val="0"/>
    <w:rPr>
      <w:kern w:val="2"/>
      <w:sz w:val="28"/>
    </w:rPr>
  </w:style>
  <w:style w:type="character" w:customStyle="1" w:styleId="307">
    <w:name w:val="Char Char5"/>
    <w:autoRedefine/>
    <w:qFormat/>
    <w:uiPriority w:val="0"/>
    <w:rPr>
      <w:rFonts w:ascii="宋体" w:hAnsi="宋体" w:eastAsia="宋体"/>
      <w:b/>
      <w:bCs/>
      <w:szCs w:val="24"/>
      <w:lang w:bidi="ar-SA"/>
    </w:rPr>
  </w:style>
  <w:style w:type="character" w:customStyle="1" w:styleId="308">
    <w:name w:val="正文文本 2 Char"/>
    <w:autoRedefine/>
    <w:qFormat/>
    <w:uiPriority w:val="0"/>
    <w:rPr>
      <w:kern w:val="2"/>
      <w:sz w:val="28"/>
    </w:rPr>
  </w:style>
  <w:style w:type="character" w:customStyle="1" w:styleId="309">
    <w:name w:val="Char Char6"/>
    <w:autoRedefine/>
    <w:qFormat/>
    <w:uiPriority w:val="0"/>
    <w:rPr>
      <w:rFonts w:ascii="宋体" w:hAnsi="宋体" w:eastAsia="宋体"/>
      <w:szCs w:val="24"/>
      <w:lang w:bidi="ar-SA"/>
    </w:rPr>
  </w:style>
  <w:style w:type="character" w:customStyle="1" w:styleId="310">
    <w:name w:val="Char Char15"/>
    <w:autoRedefine/>
    <w:qFormat/>
    <w:uiPriority w:val="0"/>
    <w:rPr>
      <w:rFonts w:hint="default" w:ascii="Cambria" w:hAnsi="Cambria" w:eastAsia="宋体"/>
      <w:b/>
      <w:bCs/>
      <w:sz w:val="24"/>
      <w:szCs w:val="24"/>
      <w:lang w:bidi="ar-SA"/>
    </w:rPr>
  </w:style>
  <w:style w:type="character" w:customStyle="1" w:styleId="311">
    <w:name w:val="H4 Char"/>
    <w:autoRedefine/>
    <w:qFormat/>
    <w:uiPriority w:val="0"/>
    <w:rPr>
      <w:rFonts w:ascii="Cambria" w:hAnsi="Cambria" w:eastAsia="仿宋_GB2312"/>
      <w:b/>
      <w:bCs/>
      <w:sz w:val="32"/>
      <w:szCs w:val="28"/>
    </w:rPr>
  </w:style>
  <w:style w:type="character" w:customStyle="1" w:styleId="312">
    <w:name w:val="Char Char20"/>
    <w:autoRedefine/>
    <w:qFormat/>
    <w:uiPriority w:val="0"/>
    <w:rPr>
      <w:rFonts w:eastAsia="宋体"/>
      <w:b/>
      <w:kern w:val="2"/>
      <w:sz w:val="28"/>
      <w:lang w:bidi="ar-SA"/>
    </w:rPr>
  </w:style>
  <w:style w:type="character" w:customStyle="1" w:styleId="313">
    <w:name w:val="正文文本缩进 3 字符"/>
    <w:link w:val="40"/>
    <w:autoRedefine/>
    <w:qFormat/>
    <w:uiPriority w:val="0"/>
    <w:rPr>
      <w:kern w:val="2"/>
      <w:sz w:val="21"/>
    </w:rPr>
  </w:style>
  <w:style w:type="character" w:customStyle="1" w:styleId="314">
    <w:name w:val="Char Char16"/>
    <w:autoRedefine/>
    <w:qFormat/>
    <w:uiPriority w:val="0"/>
    <w:rPr>
      <w:rFonts w:hint="eastAsia" w:ascii="仿宋_GB2313" w:hAnsi="仿宋_GB2313" w:eastAsia="仿宋_GB2312"/>
      <w:b/>
      <w:bCs/>
      <w:sz w:val="32"/>
      <w:szCs w:val="28"/>
      <w:lang w:bidi="ar-SA"/>
    </w:rPr>
  </w:style>
  <w:style w:type="character" w:customStyle="1" w:styleId="315">
    <w:name w:val="Char Char7"/>
    <w:autoRedefine/>
    <w:qFormat/>
    <w:uiPriority w:val="0"/>
    <w:rPr>
      <w:rFonts w:ascii="宋体" w:hAnsi="宋体" w:eastAsia="宋体"/>
      <w:sz w:val="24"/>
      <w:szCs w:val="24"/>
      <w:lang w:bidi="ar-SA"/>
    </w:rPr>
  </w:style>
  <w:style w:type="character" w:customStyle="1" w:styleId="316">
    <w:name w:val="日期 字符"/>
    <w:link w:val="28"/>
    <w:autoRedefine/>
    <w:qFormat/>
    <w:uiPriority w:val="0"/>
    <w:rPr>
      <w:rFonts w:ascii="宋体" w:hAnsi="宋体"/>
      <w:kern w:val="2"/>
      <w:sz w:val="24"/>
      <w:szCs w:val="24"/>
    </w:rPr>
  </w:style>
  <w:style w:type="character" w:customStyle="1" w:styleId="317">
    <w:name w:val="Char Char12"/>
    <w:autoRedefine/>
    <w:qFormat/>
    <w:uiPriority w:val="0"/>
    <w:rPr>
      <w:rFonts w:hint="default" w:ascii="Cambria" w:hAnsi="Cambria" w:eastAsia="宋体"/>
      <w:szCs w:val="21"/>
      <w:lang w:bidi="ar-SA"/>
    </w:rPr>
  </w:style>
  <w:style w:type="character" w:customStyle="1" w:styleId="318">
    <w:name w:val="标题 4 Char"/>
    <w:autoRedefine/>
    <w:qFormat/>
    <w:uiPriority w:val="0"/>
    <w:rPr>
      <w:rFonts w:ascii="Arial" w:hAnsi="Arial" w:eastAsia="黑体"/>
      <w:b/>
      <w:kern w:val="2"/>
      <w:sz w:val="24"/>
    </w:rPr>
  </w:style>
  <w:style w:type="character" w:customStyle="1" w:styleId="319">
    <w:name w:val="Char Char2"/>
    <w:autoRedefine/>
    <w:qFormat/>
    <w:uiPriority w:val="0"/>
    <w:rPr>
      <w:rFonts w:ascii="宋体" w:hAnsi="宋体" w:eastAsia="宋体"/>
      <w:kern w:val="2"/>
      <w:sz w:val="24"/>
      <w:szCs w:val="24"/>
      <w:lang w:val="en-US" w:eastAsia="zh-CN" w:bidi="ar-SA"/>
    </w:rPr>
  </w:style>
  <w:style w:type="character" w:customStyle="1" w:styleId="320">
    <w:name w:val="*正文 Char"/>
    <w:link w:val="321"/>
    <w:autoRedefine/>
    <w:qFormat/>
    <w:uiPriority w:val="0"/>
    <w:rPr>
      <w:rFonts w:ascii="宋体" w:hAnsi="宋体"/>
      <w:sz w:val="24"/>
      <w:szCs w:val="24"/>
    </w:rPr>
  </w:style>
  <w:style w:type="paragraph" w:customStyle="1" w:styleId="321">
    <w:name w:val="*正文"/>
    <w:basedOn w:val="1"/>
    <w:link w:val="320"/>
    <w:autoRedefine/>
    <w:qFormat/>
    <w:uiPriority w:val="0"/>
    <w:pPr>
      <w:spacing w:line="360" w:lineRule="auto"/>
      <w:ind w:firstLine="200" w:firstLineChars="200"/>
    </w:pPr>
    <w:rPr>
      <w:rFonts w:ascii="宋体" w:hAnsi="宋体"/>
      <w:kern w:val="0"/>
      <w:sz w:val="24"/>
    </w:rPr>
  </w:style>
  <w:style w:type="character" w:customStyle="1" w:styleId="322">
    <w:name w:val="页脚 字符1"/>
    <w:autoRedefine/>
    <w:qFormat/>
    <w:uiPriority w:val="0"/>
    <w:rPr>
      <w:rFonts w:eastAsia="宋体"/>
      <w:kern w:val="2"/>
      <w:sz w:val="18"/>
      <w:lang w:bidi="ar-SA"/>
    </w:rPr>
  </w:style>
  <w:style w:type="character" w:customStyle="1" w:styleId="323">
    <w:name w:val="GP正文[858D7CFB-ED40-4347-BF05-701D383B685F]"/>
    <w:link w:val="324"/>
    <w:autoRedefine/>
    <w:qFormat/>
    <w:uiPriority w:val="0"/>
    <w:rPr>
      <w:rFonts w:ascii="宋体" w:hAnsi="宋体"/>
      <w:kern w:val="2"/>
      <w:sz w:val="24"/>
      <w:szCs w:val="24"/>
    </w:rPr>
  </w:style>
  <w:style w:type="paragraph" w:customStyle="1" w:styleId="324">
    <w:name w:val="GP正文"/>
    <w:basedOn w:val="1"/>
    <w:link w:val="323"/>
    <w:autoRedefine/>
    <w:qFormat/>
    <w:uiPriority w:val="0"/>
    <w:pPr>
      <w:spacing w:line="360" w:lineRule="auto"/>
      <w:ind w:firstLine="200" w:firstLineChars="200"/>
      <w:jc w:val="left"/>
    </w:pPr>
    <w:rPr>
      <w:rFonts w:ascii="宋体" w:hAnsi="宋体"/>
      <w:sz w:val="24"/>
    </w:rPr>
  </w:style>
  <w:style w:type="character" w:customStyle="1" w:styleId="325">
    <w:name w:val="Char Char14"/>
    <w:autoRedefine/>
    <w:qFormat/>
    <w:uiPriority w:val="0"/>
    <w:rPr>
      <w:rFonts w:ascii="Calibri" w:hAnsi="Calibri" w:eastAsia="宋体"/>
      <w:b/>
      <w:bCs/>
      <w:sz w:val="24"/>
      <w:szCs w:val="24"/>
      <w:lang w:bidi="ar-SA"/>
    </w:rPr>
  </w:style>
  <w:style w:type="character" w:customStyle="1" w:styleId="326">
    <w:name w:val="Char Char19"/>
    <w:autoRedefine/>
    <w:qFormat/>
    <w:uiPriority w:val="0"/>
    <w:rPr>
      <w:rFonts w:ascii="Arial" w:hAnsi="Arial" w:eastAsia="黑体"/>
      <w:b/>
      <w:kern w:val="2"/>
      <w:sz w:val="24"/>
      <w:lang w:bidi="ar-SA"/>
    </w:rPr>
  </w:style>
  <w:style w:type="character" w:customStyle="1" w:styleId="327">
    <w:name w:val="正文文本 Char1"/>
    <w:autoRedefine/>
    <w:qFormat/>
    <w:uiPriority w:val="0"/>
    <w:rPr>
      <w:kern w:val="2"/>
      <w:sz w:val="21"/>
      <w:szCs w:val="24"/>
    </w:rPr>
  </w:style>
  <w:style w:type="character" w:customStyle="1" w:styleId="328">
    <w:name w:val="二级 Char"/>
    <w:link w:val="329"/>
    <w:autoRedefine/>
    <w:qFormat/>
    <w:uiPriority w:val="0"/>
    <w:rPr>
      <w:rFonts w:ascii="仿宋" w:hAnsi="仿宋" w:eastAsia="仿宋"/>
      <w:b/>
      <w:bCs/>
      <w:spacing w:val="24"/>
      <w:kern w:val="2"/>
      <w:sz w:val="32"/>
      <w:szCs w:val="32"/>
    </w:rPr>
  </w:style>
  <w:style w:type="paragraph" w:customStyle="1" w:styleId="329">
    <w:name w:val="二级"/>
    <w:basedOn w:val="4"/>
    <w:link w:val="328"/>
    <w:autoRedefine/>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autoRedefine/>
    <w:qFormat/>
    <w:uiPriority w:val="0"/>
    <w:rPr>
      <w:rFonts w:eastAsia="楷体_GB2312"/>
      <w:kern w:val="2"/>
      <w:sz w:val="21"/>
    </w:rPr>
  </w:style>
  <w:style w:type="character" w:customStyle="1" w:styleId="331">
    <w:name w:val="Char Char"/>
    <w:autoRedefine/>
    <w:qFormat/>
    <w:uiPriority w:val="0"/>
    <w:rPr>
      <w:rFonts w:hint="eastAsia" w:ascii="宋体" w:hAnsi="Courier New" w:eastAsia="宋体"/>
      <w:spacing w:val="-8"/>
      <w:kern w:val="2"/>
      <w:sz w:val="24"/>
      <w:lang w:val="en-US" w:eastAsia="zh-CN" w:bidi="ar-SA"/>
    </w:rPr>
  </w:style>
  <w:style w:type="character" w:customStyle="1" w:styleId="332">
    <w:name w:val="Char Char11"/>
    <w:autoRedefine/>
    <w:qFormat/>
    <w:uiPriority w:val="0"/>
    <w:rPr>
      <w:rFonts w:hint="default" w:ascii="Calibri" w:hAnsi="Calibri" w:eastAsia="宋体"/>
      <w:sz w:val="18"/>
      <w:szCs w:val="18"/>
      <w:lang w:bidi="ar-SA"/>
    </w:rPr>
  </w:style>
  <w:style w:type="character" w:customStyle="1" w:styleId="333">
    <w:name w:val="页眉 字符1"/>
    <w:autoRedefine/>
    <w:qFormat/>
    <w:uiPriority w:val="0"/>
    <w:rPr>
      <w:rFonts w:eastAsia="宋体"/>
      <w:kern w:val="2"/>
      <w:sz w:val="18"/>
      <w:szCs w:val="18"/>
      <w:lang w:bidi="ar-SA"/>
    </w:rPr>
  </w:style>
  <w:style w:type="character" w:customStyle="1" w:styleId="334">
    <w:name w:val="正文首行缩进 Char1"/>
    <w:autoRedefine/>
    <w:qFormat/>
    <w:uiPriority w:val="0"/>
    <w:rPr>
      <w:kern w:val="2"/>
      <w:sz w:val="21"/>
    </w:rPr>
  </w:style>
  <w:style w:type="character" w:customStyle="1" w:styleId="335">
    <w:name w:val="页眉 Char1"/>
    <w:autoRedefine/>
    <w:qFormat/>
    <w:uiPriority w:val="0"/>
    <w:rPr>
      <w:rFonts w:eastAsia="宋体"/>
      <w:kern w:val="2"/>
      <w:sz w:val="18"/>
      <w:szCs w:val="18"/>
      <w:lang w:val="en-US" w:eastAsia="zh-CN" w:bidi="ar-SA"/>
    </w:rPr>
  </w:style>
  <w:style w:type="character" w:customStyle="1" w:styleId="336">
    <w:name w:val="题注 Char"/>
    <w:autoRedefine/>
    <w:qFormat/>
    <w:uiPriority w:val="0"/>
    <w:rPr>
      <w:rFonts w:ascii="Cambria" w:hAnsi="Cambria" w:eastAsia="黑体"/>
      <w:kern w:val="2"/>
      <w:lang w:bidi="ar-SA"/>
    </w:rPr>
  </w:style>
  <w:style w:type="character" w:customStyle="1" w:styleId="337">
    <w:name w:val="样式 标题 3 + 小四 Char"/>
    <w:autoRedefine/>
    <w:qFormat/>
    <w:uiPriority w:val="0"/>
    <w:rPr>
      <w:rFonts w:ascii="宋体" w:hAnsi="宋体" w:cs="Arial"/>
      <w:b/>
      <w:bCs/>
      <w:smallCaps/>
      <w:sz w:val="24"/>
      <w:lang w:val="en-US" w:eastAsia="zh-CN"/>
    </w:rPr>
  </w:style>
  <w:style w:type="character" w:customStyle="1" w:styleId="338">
    <w:name w:val="unnamed21"/>
    <w:autoRedefine/>
    <w:qFormat/>
    <w:uiPriority w:val="0"/>
    <w:rPr>
      <w:color w:val="CC6633"/>
      <w:u w:val="none"/>
    </w:rPr>
  </w:style>
  <w:style w:type="character" w:customStyle="1" w:styleId="339">
    <w:name w:val="16"/>
    <w:autoRedefine/>
    <w:qFormat/>
    <w:uiPriority w:val="0"/>
    <w:rPr>
      <w:rFonts w:hint="eastAsia" w:ascii="宋体" w:hAnsi="宋体" w:eastAsia="宋体" w:cs="Arial"/>
      <w:b/>
      <w:bCs/>
      <w:smallCaps/>
      <w:kern w:val="2"/>
      <w:sz w:val="24"/>
      <w:szCs w:val="24"/>
    </w:rPr>
  </w:style>
  <w:style w:type="character" w:customStyle="1" w:styleId="340">
    <w:name w:val="正文文本缩进 字符"/>
    <w:autoRedefine/>
    <w:qFormat/>
    <w:uiPriority w:val="0"/>
    <w:rPr>
      <w:rFonts w:eastAsia="宋体"/>
      <w:kern w:val="2"/>
      <w:sz w:val="24"/>
      <w:lang w:bidi="ar-SA"/>
    </w:rPr>
  </w:style>
  <w:style w:type="character" w:customStyle="1" w:styleId="341">
    <w:name w:val="Char Char8"/>
    <w:autoRedefine/>
    <w:qFormat/>
    <w:uiPriority w:val="0"/>
    <w:rPr>
      <w:rFonts w:hint="default" w:ascii="Calibri" w:hAnsi="Calibri" w:eastAsia="宋体"/>
      <w:kern w:val="2"/>
      <w:sz w:val="21"/>
      <w:szCs w:val="22"/>
      <w:lang w:val="en-US" w:eastAsia="zh-CN" w:bidi="ar-SA"/>
    </w:rPr>
  </w:style>
  <w:style w:type="character" w:customStyle="1" w:styleId="342">
    <w:name w:val="H3 Char1"/>
    <w:autoRedefine/>
    <w:qFormat/>
    <w:uiPriority w:val="0"/>
    <w:rPr>
      <w:rFonts w:ascii="仿宋_GB2312" w:eastAsia="仿宋_GB2312"/>
      <w:b/>
      <w:bCs/>
      <w:color w:val="000000"/>
      <w:kern w:val="2"/>
      <w:sz w:val="32"/>
      <w:szCs w:val="32"/>
    </w:rPr>
  </w:style>
  <w:style w:type="character" w:customStyle="1" w:styleId="343">
    <w:name w:val="Char Char1"/>
    <w:autoRedefine/>
    <w:qFormat/>
    <w:uiPriority w:val="0"/>
    <w:rPr>
      <w:rFonts w:hint="eastAsia" w:ascii="宋体" w:hAnsi="宋体" w:eastAsia="宋体"/>
      <w:kern w:val="2"/>
      <w:sz w:val="21"/>
      <w:szCs w:val="24"/>
      <w:lang w:val="en-US" w:eastAsia="zh-CN" w:bidi="ar-SA"/>
    </w:rPr>
  </w:style>
  <w:style w:type="character" w:customStyle="1" w:styleId="344">
    <w:name w:val="Char Char10"/>
    <w:autoRedefine/>
    <w:qFormat/>
    <w:uiPriority w:val="0"/>
    <w:rPr>
      <w:rFonts w:eastAsia="宋体"/>
      <w:kern w:val="2"/>
      <w:sz w:val="18"/>
      <w:szCs w:val="18"/>
      <w:lang w:val="en-US" w:eastAsia="zh-CN" w:bidi="ar-SA"/>
    </w:rPr>
  </w:style>
  <w:style w:type="character" w:customStyle="1" w:styleId="345">
    <w:name w:val="文档正文 Char"/>
    <w:link w:val="346"/>
    <w:autoRedefine/>
    <w:qFormat/>
    <w:uiPriority w:val="0"/>
    <w:rPr>
      <w:rFonts w:ascii="Arial" w:hAnsi="Arial" w:cs="Arial"/>
      <w:bCs/>
      <w:kern w:val="2"/>
      <w:sz w:val="24"/>
      <w:szCs w:val="24"/>
    </w:rPr>
  </w:style>
  <w:style w:type="paragraph" w:customStyle="1" w:styleId="346">
    <w:name w:val="文档正文"/>
    <w:basedOn w:val="1"/>
    <w:link w:val="345"/>
    <w:autoRedefine/>
    <w:qFormat/>
    <w:uiPriority w:val="0"/>
    <w:rPr>
      <w:rFonts w:ascii="Arial" w:hAnsi="Arial" w:cs="Arial"/>
      <w:bCs/>
      <w:sz w:val="24"/>
    </w:rPr>
  </w:style>
  <w:style w:type="character" w:customStyle="1" w:styleId="347">
    <w:name w:val="正文文本 2 Char2"/>
    <w:basedOn w:val="52"/>
    <w:autoRedefine/>
    <w:semiHidden/>
    <w:qFormat/>
    <w:uiPriority w:val="0"/>
    <w:rPr>
      <w:kern w:val="2"/>
      <w:sz w:val="21"/>
      <w:szCs w:val="24"/>
    </w:rPr>
  </w:style>
  <w:style w:type="character" w:customStyle="1" w:styleId="348">
    <w:name w:val="标题 字符1"/>
    <w:basedOn w:val="52"/>
    <w:autoRedefine/>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autoRedefine/>
    <w:qFormat/>
    <w:uiPriority w:val="0"/>
    <w:rPr>
      <w:kern w:val="2"/>
      <w:sz w:val="21"/>
      <w:szCs w:val="24"/>
    </w:rPr>
  </w:style>
  <w:style w:type="character" w:customStyle="1" w:styleId="350">
    <w:name w:val="签名 Char2"/>
    <w:basedOn w:val="52"/>
    <w:autoRedefine/>
    <w:semiHidden/>
    <w:qFormat/>
    <w:uiPriority w:val="0"/>
    <w:rPr>
      <w:kern w:val="2"/>
      <w:sz w:val="21"/>
      <w:szCs w:val="24"/>
    </w:rPr>
  </w:style>
  <w:style w:type="character" w:customStyle="1" w:styleId="351">
    <w:name w:val="正文文本缩进 3 Char2"/>
    <w:basedOn w:val="52"/>
    <w:autoRedefine/>
    <w:semiHidden/>
    <w:qFormat/>
    <w:uiPriority w:val="0"/>
    <w:rPr>
      <w:kern w:val="2"/>
      <w:sz w:val="16"/>
      <w:szCs w:val="16"/>
    </w:rPr>
  </w:style>
  <w:style w:type="character" w:customStyle="1" w:styleId="352">
    <w:name w:val="日期 Char2"/>
    <w:basedOn w:val="52"/>
    <w:autoRedefine/>
    <w:semiHidden/>
    <w:qFormat/>
    <w:uiPriority w:val="0"/>
    <w:rPr>
      <w:kern w:val="2"/>
      <w:sz w:val="21"/>
      <w:szCs w:val="24"/>
    </w:rPr>
  </w:style>
  <w:style w:type="paragraph" w:customStyle="1" w:styleId="353">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autoRedefine/>
    <w:qFormat/>
    <w:uiPriority w:val="0"/>
    <w:pPr>
      <w:widowControl/>
      <w:jc w:val="center"/>
    </w:pPr>
    <w:rPr>
      <w:rFonts w:ascii="Arial" w:hAnsi="Arial"/>
      <w:b/>
      <w:kern w:val="0"/>
      <w:sz w:val="18"/>
      <w:szCs w:val="20"/>
    </w:rPr>
  </w:style>
  <w:style w:type="paragraph" w:customStyle="1" w:styleId="359">
    <w:name w:val="4"/>
    <w:basedOn w:val="1"/>
    <w:next w:val="1"/>
    <w:autoRedefine/>
    <w:qFormat/>
    <w:uiPriority w:val="0"/>
  </w:style>
  <w:style w:type="paragraph" w:customStyle="1" w:styleId="36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autoRedefine/>
    <w:qFormat/>
    <w:uiPriority w:val="0"/>
    <w:pPr>
      <w:spacing w:line="360" w:lineRule="auto"/>
      <w:ind w:firstLine="200" w:firstLineChars="200"/>
    </w:pPr>
    <w:rPr>
      <w:szCs w:val="20"/>
    </w:rPr>
  </w:style>
  <w:style w:type="paragraph" w:customStyle="1" w:styleId="362">
    <w:name w:val="样式 标题 5H5dashdsddh5PIM 5口一heading 5Titre5Table label...3"/>
    <w:basedOn w:val="6"/>
    <w:autoRedefine/>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autoRedefine/>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autoRedefine/>
    <w:qFormat/>
    <w:uiPriority w:val="0"/>
    <w:pPr>
      <w:tabs>
        <w:tab w:val="right" w:leader="dot" w:pos="9458"/>
      </w:tabs>
    </w:pPr>
    <w:rPr>
      <w:rFonts w:ascii="Arial" w:cs="Arial"/>
      <w:i/>
    </w:rPr>
  </w:style>
  <w:style w:type="paragraph" w:customStyle="1" w:styleId="365">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autoRedefine/>
    <w:qFormat/>
    <w:uiPriority w:val="0"/>
    <w:pPr>
      <w:keepLines/>
      <w:widowControl/>
      <w:spacing w:beforeLines="50" w:afterLines="50" w:line="300" w:lineRule="auto"/>
    </w:pPr>
    <w:rPr>
      <w:rFonts w:ascii="Arial" w:hAnsi="Arial"/>
      <w:bCs/>
    </w:rPr>
  </w:style>
  <w:style w:type="paragraph" w:customStyle="1" w:styleId="367">
    <w:name w:val="样式5"/>
    <w:basedOn w:val="368"/>
    <w:next w:val="368"/>
    <w:autoRedefine/>
    <w:qFormat/>
    <w:uiPriority w:val="0"/>
    <w:pPr>
      <w:tabs>
        <w:tab w:val="right" w:leader="dot" w:pos="9458"/>
      </w:tabs>
    </w:pPr>
  </w:style>
  <w:style w:type="paragraph" w:customStyle="1" w:styleId="368">
    <w:name w:val="样式4"/>
    <w:basedOn w:val="34"/>
    <w:autoRedefine/>
    <w:qFormat/>
    <w:uiPriority w:val="0"/>
    <w:pPr>
      <w:tabs>
        <w:tab w:val="right" w:leader="dot" w:pos="9458"/>
      </w:tabs>
    </w:pPr>
    <w:rPr>
      <w:b w:val="0"/>
    </w:rPr>
  </w:style>
  <w:style w:type="paragraph" w:customStyle="1" w:styleId="369">
    <w:name w:val="TOC 标题1"/>
    <w:basedOn w:val="2"/>
    <w:next w:val="1"/>
    <w:autoRedefine/>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autoRedefine/>
    <w:qFormat/>
    <w:uiPriority w:val="0"/>
    <w:pPr>
      <w:widowControl/>
      <w:jc w:val="center"/>
    </w:pPr>
    <w:rPr>
      <w:rFonts w:ascii="Arial" w:hAnsi="Arial"/>
      <w:snapToGrid w:val="0"/>
      <w:kern w:val="0"/>
      <w:sz w:val="18"/>
      <w:szCs w:val="20"/>
    </w:rPr>
  </w:style>
  <w:style w:type="paragraph" w:customStyle="1" w:styleId="374">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autoRedefine/>
    <w:qFormat/>
    <w:uiPriority w:val="0"/>
    <w:pPr>
      <w:ind w:firstLine="567"/>
    </w:pPr>
    <w:rPr>
      <w:spacing w:val="20"/>
      <w:sz w:val="24"/>
      <w:szCs w:val="20"/>
    </w:rPr>
  </w:style>
  <w:style w:type="paragraph" w:customStyle="1" w:styleId="385">
    <w:name w:val="_正文"/>
    <w:basedOn w:val="1"/>
    <w:autoRedefine/>
    <w:qFormat/>
    <w:uiPriority w:val="99"/>
    <w:pPr>
      <w:spacing w:line="360" w:lineRule="auto"/>
      <w:ind w:firstLine="200" w:firstLineChars="200"/>
    </w:pPr>
    <w:rPr>
      <w:rFonts w:ascii="宋体" w:hAnsi="宋体"/>
      <w:sz w:val="24"/>
    </w:rPr>
  </w:style>
  <w:style w:type="paragraph" w:customStyle="1" w:styleId="386">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autoRedefine/>
    <w:qFormat/>
    <w:uiPriority w:val="0"/>
    <w:pPr>
      <w:ind w:firstLine="420" w:firstLineChars="200"/>
    </w:pPr>
    <w:rPr>
      <w:rFonts w:ascii="仿宋_GB2312" w:eastAsia="仿宋_GB2312" w:cs="宋体"/>
      <w:spacing w:val="6"/>
      <w:sz w:val="30"/>
      <w:szCs w:val="30"/>
    </w:rPr>
  </w:style>
  <w:style w:type="paragraph" w:customStyle="1" w:styleId="388">
    <w:name w:val="_Style 15"/>
    <w:basedOn w:val="1"/>
    <w:autoRedefine/>
    <w:qFormat/>
    <w:uiPriority w:val="0"/>
  </w:style>
  <w:style w:type="paragraph" w:customStyle="1" w:styleId="389">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autoRedefine/>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autoRedefine/>
    <w:qFormat/>
    <w:uiPriority w:val="0"/>
    <w:pPr>
      <w:ind w:left="572" w:right="32" w:firstLine="478"/>
    </w:pPr>
    <w:rPr>
      <w:szCs w:val="21"/>
    </w:rPr>
  </w:style>
  <w:style w:type="paragraph" w:customStyle="1" w:styleId="397">
    <w:name w:val="Bullet w/Single Space"/>
    <w:basedOn w:val="1"/>
    <w:autoRedefine/>
    <w:qFormat/>
    <w:uiPriority w:val="0"/>
    <w:pPr>
      <w:widowControl/>
      <w:numPr>
        <w:ilvl w:val="0"/>
        <w:numId w:val="3"/>
      </w:numPr>
      <w:ind w:left="720"/>
      <w:jc w:val="left"/>
    </w:pPr>
    <w:rPr>
      <w:kern w:val="0"/>
      <w:sz w:val="24"/>
      <w:szCs w:val="20"/>
      <w:lang w:eastAsia="en-US"/>
    </w:rPr>
  </w:style>
  <w:style w:type="paragraph" w:customStyle="1" w:styleId="398">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autoRedefine/>
    <w:qFormat/>
    <w:uiPriority w:val="0"/>
    <w:pPr>
      <w:spacing w:line="360" w:lineRule="auto"/>
      <w:ind w:hanging="420"/>
      <w:jc w:val="center"/>
    </w:pPr>
    <w:rPr>
      <w:sz w:val="24"/>
      <w:szCs w:val="20"/>
    </w:rPr>
  </w:style>
  <w:style w:type="paragraph" w:customStyle="1" w:styleId="400">
    <w:name w:val="font0"/>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autoRedefine/>
    <w:qFormat/>
    <w:uiPriority w:val="0"/>
  </w:style>
  <w:style w:type="paragraph" w:customStyle="1" w:styleId="402">
    <w:name w:val="z1"/>
    <w:basedOn w:val="1"/>
    <w:autoRedefine/>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autoRedefine/>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autoRedefine/>
    <w:qFormat/>
    <w:uiPriority w:val="0"/>
  </w:style>
  <w:style w:type="paragraph" w:customStyle="1" w:styleId="405">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autoRedefine/>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autoRedefine/>
    <w:qFormat/>
    <w:uiPriority w:val="0"/>
    <w:rPr>
      <w:rFonts w:ascii="Tahoma" w:hAnsi="Tahoma"/>
      <w:sz w:val="24"/>
      <w:szCs w:val="20"/>
    </w:rPr>
  </w:style>
  <w:style w:type="paragraph" w:customStyle="1" w:styleId="409">
    <w:name w:val="正文内容"/>
    <w:basedOn w:val="1"/>
    <w:autoRedefine/>
    <w:qFormat/>
    <w:uiPriority w:val="0"/>
    <w:rPr>
      <w:rFonts w:ascii="Arial" w:hAnsi="Arial"/>
      <w:spacing w:val="-12"/>
      <w:szCs w:val="20"/>
    </w:rPr>
  </w:style>
  <w:style w:type="paragraph" w:customStyle="1" w:styleId="41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autoRedefine/>
    <w:qFormat/>
    <w:uiPriority w:val="0"/>
    <w:rPr>
      <w:rFonts w:ascii="Times New Roman" w:hAnsi="Times New Roman" w:eastAsia="宋体" w:cs="Times New Roman"/>
      <w:lang w:val="en-US" w:eastAsia="zh-CN" w:bidi="ar-SA"/>
    </w:rPr>
  </w:style>
  <w:style w:type="paragraph" w:customStyle="1" w:styleId="41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autoRedefine/>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autoRedefine/>
    <w:qFormat/>
    <w:uiPriority w:val="0"/>
  </w:style>
  <w:style w:type="paragraph" w:customStyle="1" w:styleId="419">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autoRedefine/>
    <w:qFormat/>
    <w:uiPriority w:val="0"/>
    <w:pPr>
      <w:spacing w:before="120" w:after="120"/>
    </w:pPr>
    <w:rPr>
      <w:rFonts w:ascii="宋体"/>
      <w:b/>
      <w:sz w:val="28"/>
    </w:rPr>
  </w:style>
  <w:style w:type="paragraph" w:customStyle="1" w:styleId="422">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autoRedefine/>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autoRedefine/>
    <w:qFormat/>
    <w:uiPriority w:val="0"/>
    <w:pPr>
      <w:ind w:left="980" w:hanging="420"/>
    </w:pPr>
    <w:rPr>
      <w:sz w:val="24"/>
    </w:rPr>
  </w:style>
  <w:style w:type="paragraph" w:customStyle="1" w:styleId="426">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autoRedefine/>
    <w:qFormat/>
    <w:uiPriority w:val="0"/>
    <w:pPr>
      <w:ind w:firstLine="480" w:firstLineChars="200"/>
    </w:pPr>
    <w:rPr>
      <w:rFonts w:cs="宋体"/>
      <w:szCs w:val="20"/>
    </w:rPr>
  </w:style>
  <w:style w:type="paragraph" w:customStyle="1" w:styleId="429">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autoRedefine/>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autoRedefine/>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表段落 字符1"/>
    <w:link w:val="455"/>
    <w:autoRedefine/>
    <w:qFormat/>
    <w:uiPriority w:val="34"/>
    <w:rPr>
      <w:kern w:val="2"/>
      <w:sz w:val="21"/>
      <w:szCs w:val="24"/>
    </w:rPr>
  </w:style>
  <w:style w:type="paragraph" w:styleId="455">
    <w:name w:val="List Paragraph"/>
    <w:basedOn w:val="1"/>
    <w:link w:val="454"/>
    <w:autoRedefine/>
    <w:qFormat/>
    <w:uiPriority w:val="34"/>
    <w:pPr>
      <w:ind w:firstLine="420" w:firstLineChars="200"/>
    </w:pPr>
  </w:style>
  <w:style w:type="paragraph" w:customStyle="1" w:styleId="456">
    <w:name w:val="yiv1649619028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autoRedefine/>
    <w:qFormat/>
    <w:uiPriority w:val="0"/>
    <w:pPr>
      <w:spacing w:afterLines="20"/>
      <w:ind w:firstLine="1446" w:firstLineChars="200"/>
    </w:pPr>
    <w:rPr>
      <w:rFonts w:ascii="Calibri" w:hAnsi="Calibri"/>
      <w:sz w:val="24"/>
    </w:rPr>
  </w:style>
  <w:style w:type="character" w:customStyle="1" w:styleId="458">
    <w:name w:val="正文文本 3 字符"/>
    <w:basedOn w:val="52"/>
    <w:link w:val="19"/>
    <w:autoRedefine/>
    <w:qFormat/>
    <w:uiPriority w:val="0"/>
    <w:rPr>
      <w:kern w:val="2"/>
      <w:sz w:val="16"/>
      <w:szCs w:val="16"/>
    </w:rPr>
  </w:style>
  <w:style w:type="character" w:customStyle="1" w:styleId="459">
    <w:name w:val="content"/>
    <w:basedOn w:val="52"/>
    <w:qFormat/>
    <w:uiPriority w:val="0"/>
  </w:style>
  <w:style w:type="character" w:customStyle="1" w:styleId="460">
    <w:name w:val="ca-3"/>
    <w:basedOn w:val="52"/>
    <w:autoRedefine/>
    <w:qFormat/>
    <w:uiPriority w:val="0"/>
  </w:style>
  <w:style w:type="character" w:customStyle="1" w:styleId="461">
    <w:name w:val="textcontents1"/>
    <w:autoRedefine/>
    <w:qFormat/>
    <w:uiPriority w:val="0"/>
    <w:rPr>
      <w:rFonts w:hint="default" w:ascii="ˎ̥" w:hAnsi="ˎ̥"/>
      <w:sz w:val="21"/>
      <w:szCs w:val="21"/>
    </w:rPr>
  </w:style>
  <w:style w:type="character" w:customStyle="1" w:styleId="462">
    <w:name w:val="脚注文本 Char1"/>
    <w:autoRedefine/>
    <w:qFormat/>
    <w:uiPriority w:val="0"/>
    <w:rPr>
      <w:kern w:val="2"/>
      <w:sz w:val="18"/>
      <w:szCs w:val="18"/>
    </w:rPr>
  </w:style>
  <w:style w:type="character" w:customStyle="1" w:styleId="463">
    <w:name w:val="脚注文本 Char"/>
    <w:autoRedefine/>
    <w:qFormat/>
    <w:uiPriority w:val="0"/>
    <w:rPr>
      <w:kern w:val="2"/>
      <w:sz w:val="18"/>
      <w:szCs w:val="18"/>
    </w:rPr>
  </w:style>
  <w:style w:type="character" w:customStyle="1" w:styleId="464">
    <w:name w:val="正文首行缩进（绿盟科技） Char"/>
    <w:link w:val="465"/>
    <w:autoRedefine/>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autoRedefine/>
    <w:qFormat/>
    <w:uiPriority w:val="0"/>
  </w:style>
  <w:style w:type="character" w:customStyle="1" w:styleId="467">
    <w:name w:val="Char Char21"/>
    <w:autoRedefine/>
    <w:qFormat/>
    <w:uiPriority w:val="0"/>
    <w:rPr>
      <w:b/>
      <w:bCs/>
      <w:kern w:val="2"/>
      <w:sz w:val="32"/>
      <w:szCs w:val="32"/>
    </w:rPr>
  </w:style>
  <w:style w:type="character" w:customStyle="1" w:styleId="468">
    <w:name w:val="content1"/>
    <w:autoRedefine/>
    <w:qFormat/>
    <w:uiPriority w:val="0"/>
    <w:rPr>
      <w:rFonts w:hint="default" w:ascii="??" w:hAnsi="??"/>
      <w:sz w:val="16"/>
      <w:szCs w:val="16"/>
      <w:u w:val="none"/>
    </w:rPr>
  </w:style>
  <w:style w:type="character" w:customStyle="1" w:styleId="469">
    <w:name w:val="text21"/>
    <w:basedOn w:val="52"/>
    <w:autoRedefine/>
    <w:qFormat/>
    <w:uiPriority w:val="0"/>
  </w:style>
  <w:style w:type="character" w:customStyle="1" w:styleId="470">
    <w:name w:val="apple-style-span"/>
    <w:basedOn w:val="52"/>
    <w:qFormat/>
    <w:uiPriority w:val="0"/>
  </w:style>
  <w:style w:type="paragraph" w:customStyle="1" w:styleId="471">
    <w:name w:val="缺省文本"/>
    <w:basedOn w:val="1"/>
    <w:autoRedefine/>
    <w:qFormat/>
    <w:uiPriority w:val="0"/>
    <w:pPr>
      <w:autoSpaceDE w:val="0"/>
      <w:autoSpaceDN w:val="0"/>
      <w:adjustRightInd w:val="0"/>
      <w:jc w:val="left"/>
    </w:pPr>
    <w:rPr>
      <w:kern w:val="0"/>
      <w:sz w:val="24"/>
    </w:rPr>
  </w:style>
  <w:style w:type="paragraph" w:customStyle="1" w:styleId="472">
    <w:name w:val="xl6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autoRedefine/>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autoRedefine/>
    <w:qFormat/>
    <w:uiPriority w:val="0"/>
    <w:rPr>
      <w:rFonts w:ascii="宋体" w:hAnsi="Courier New"/>
      <w:szCs w:val="20"/>
    </w:rPr>
  </w:style>
  <w:style w:type="character" w:customStyle="1" w:styleId="481">
    <w:name w:val="脚注文本 字符"/>
    <w:basedOn w:val="52"/>
    <w:link w:val="38"/>
    <w:autoRedefine/>
    <w:semiHidden/>
    <w:qFormat/>
    <w:uiPriority w:val="0"/>
    <w:rPr>
      <w:kern w:val="2"/>
      <w:sz w:val="18"/>
      <w:szCs w:val="18"/>
    </w:rPr>
  </w:style>
  <w:style w:type="paragraph" w:customStyle="1" w:styleId="482">
    <w:name w:val="_Style 56"/>
    <w:basedOn w:val="1"/>
    <w:next w:val="26"/>
    <w:autoRedefine/>
    <w:qFormat/>
    <w:uiPriority w:val="0"/>
    <w:rPr>
      <w:rFonts w:ascii="宋体" w:hAnsi="Courier New"/>
      <w:szCs w:val="20"/>
    </w:rPr>
  </w:style>
  <w:style w:type="paragraph" w:customStyle="1" w:styleId="483">
    <w:name w:val="Char Char Char Char2"/>
    <w:basedOn w:val="1"/>
    <w:autoRedefine/>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autoRedefine/>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autoRedefine/>
    <w:qFormat/>
    <w:uiPriority w:val="0"/>
    <w:pPr>
      <w:widowControl/>
      <w:spacing w:after="160" w:line="240" w:lineRule="exact"/>
      <w:jc w:val="left"/>
    </w:pPr>
  </w:style>
  <w:style w:type="paragraph" w:customStyle="1" w:styleId="490">
    <w:name w:val="_Style 50"/>
    <w:basedOn w:val="1"/>
    <w:next w:val="29"/>
    <w:autoRedefine/>
    <w:qFormat/>
    <w:uiPriority w:val="0"/>
    <w:pPr>
      <w:adjustRightInd w:val="0"/>
      <w:snapToGrid w:val="0"/>
      <w:spacing w:line="300" w:lineRule="auto"/>
      <w:ind w:firstLine="630" w:firstLineChars="300"/>
    </w:pPr>
    <w:rPr>
      <w:snapToGrid w:val="0"/>
      <w:kern w:val="0"/>
    </w:rPr>
  </w:style>
  <w:style w:type="paragraph" w:customStyle="1" w:styleId="491">
    <w:name w:val="修订2"/>
    <w:autoRedefine/>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Ｒ07-正!!文 Char Char"/>
    <w:link w:val="506"/>
    <w:autoRedefine/>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autoRedefine/>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 w:type="paragraph" w:customStyle="1" w:styleId="509">
    <w:name w:val="111111"/>
    <w:basedOn w:val="1"/>
    <w:qFormat/>
    <w:uiPriority w:val="0"/>
    <w:pPr>
      <w:ind w:firstLine="470" w:firstLineChars="196"/>
    </w:pPr>
    <w:rPr>
      <w:rFonts w:ascii="宋体" w:hAnsi="宋体" w:eastAsiaTheme="minorEastAsia" w:cstheme="minorBidi"/>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89BCC2-52E6-4BF5-A498-3ABED31EFC5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78</Pages>
  <Words>46703</Words>
  <Characters>49986</Characters>
  <Lines>401</Lines>
  <Paragraphs>113</Paragraphs>
  <TotalTime>2</TotalTime>
  <ScaleCrop>false</ScaleCrop>
  <LinksUpToDate>false</LinksUpToDate>
  <CharactersWithSpaces>52189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2024-09-27T00:51:00Z</dcterms:created>
  <dc:creator>微软用户</dc:creator>
  <cp:lastModifiedBy>中正招标庄学华</cp:lastModifiedBy>
  <cp:lastPrinted>2024-09-26T13:50:00Z</cp:lastPrinted>
  <dcterms:modified xsi:type="dcterms:W3CDTF">2024-09-30T07:05:47Z</dcterms:modified>
  <dc:title>招标编号：UHO2010-G0029</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467FF976D0294DE2822F1D290FF54BBE_13</vt:lpwstr>
  </property>
</Properties>
</file>